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41" w:rsidRPr="002E6441" w:rsidRDefault="002E6441" w:rsidP="002E6441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 w:rsidRPr="002E6441">
        <w:rPr>
          <w:rFonts w:ascii="Times New Roman" w:hAnsi="Times New Roman"/>
          <w:sz w:val="20"/>
        </w:rPr>
        <w:t>УТВЕРЖДЕН</w:t>
      </w:r>
    </w:p>
    <w:p w:rsidR="002E6441" w:rsidRPr="002E6441" w:rsidRDefault="002E6441" w:rsidP="002E6441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</w:p>
    <w:p w:rsidR="002E6441" w:rsidRPr="002E6441" w:rsidRDefault="002E6441" w:rsidP="002E6441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 w:rsidRPr="002E6441">
        <w:rPr>
          <w:rFonts w:ascii="Times New Roman" w:hAnsi="Times New Roman"/>
          <w:sz w:val="20"/>
        </w:rPr>
        <w:t>__________________________Леплявкина А.В.</w:t>
      </w:r>
    </w:p>
    <w:p w:rsidR="002E6441" w:rsidRPr="002E6441" w:rsidRDefault="002E6441" w:rsidP="002E6441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</w:p>
    <w:p w:rsidR="008A6386" w:rsidRDefault="002E6441" w:rsidP="002E644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2E6441">
        <w:rPr>
          <w:rFonts w:ascii="Times New Roman" w:hAnsi="Times New Roman"/>
          <w:sz w:val="20"/>
        </w:rPr>
        <w:t>Глава Администрации Божковского сельского поселения</w:t>
      </w:r>
    </w:p>
    <w:p w:rsidR="008A6386" w:rsidRDefault="008A6386" w:rsidP="002E6441">
      <w:pPr>
        <w:widowControl w:val="0"/>
        <w:spacing w:after="0" w:line="240" w:lineRule="auto"/>
        <w:ind w:left="10064"/>
        <w:jc w:val="right"/>
        <w:rPr>
          <w:rFonts w:ascii="Times New Roman" w:hAnsi="Times New Roman"/>
          <w:sz w:val="24"/>
        </w:rPr>
      </w:pPr>
    </w:p>
    <w:p w:rsidR="008A6386" w:rsidRDefault="008A6386" w:rsidP="002E6441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tbl>
      <w:tblPr>
        <w:tblStyle w:val="4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441"/>
      </w:tblGrid>
      <w:tr w:rsidR="008A6386">
        <w:trPr>
          <w:trHeight w:val="2693"/>
        </w:trPr>
        <w:tc>
          <w:tcPr>
            <w:tcW w:w="12441" w:type="dxa"/>
            <w:tcBorders>
              <w:top w:val="nil"/>
              <w:left w:val="nil"/>
              <w:bottom w:val="nil"/>
              <w:right w:val="nil"/>
            </w:tcBorders>
          </w:tcPr>
          <w:p w:rsidR="003526F4" w:rsidRDefault="003526F4" w:rsidP="003526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526F4" w:rsidRPr="003526F4" w:rsidRDefault="003526F4" w:rsidP="003526F4">
            <w:pPr>
              <w:rPr>
                <w:rFonts w:ascii="Times New Roman" w:hAnsi="Times New Roman"/>
                <w:sz w:val="20"/>
              </w:rPr>
            </w:pPr>
          </w:p>
          <w:p w:rsidR="008A6386" w:rsidRPr="003526F4" w:rsidRDefault="008A6386" w:rsidP="003526F4">
            <w:pPr>
              <w:tabs>
                <w:tab w:val="left" w:pos="756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ОТЧЕТ </w:t>
      </w:r>
    </w:p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 ХОДЕ РЕАЛИЗАЦИИ МУНИЦИПАЛЬНОЙ (КОМПЛЕКСНОЙ) ПРОГРАММЫ</w:t>
      </w:r>
    </w:p>
    <w:p w:rsidR="008A6386" w:rsidRDefault="00895114">
      <w:pPr>
        <w:contextualSpacing/>
        <w:jc w:val="center"/>
        <w:rPr>
          <w:rFonts w:ascii="Times New Roman" w:hAnsi="Times New Roman"/>
          <w:b/>
          <w:i/>
        </w:rPr>
      </w:pPr>
      <w:r w:rsidRPr="00AC2FEC">
        <w:rPr>
          <w:rFonts w:ascii="Times New Roman" w:hAnsi="Times New Roman"/>
          <w:b/>
          <w:i/>
          <w:sz w:val="28"/>
          <w:szCs w:val="28"/>
        </w:rPr>
        <w:t>«</w:t>
      </w:r>
      <w:r w:rsidR="007C69CA" w:rsidRPr="007C69CA">
        <w:rPr>
          <w:rFonts w:ascii="Times New Roman" w:hAnsi="Times New Roman"/>
          <w:bCs/>
          <w:color w:val="auto"/>
          <w:sz w:val="28"/>
          <w:szCs w:val="28"/>
          <w:lang w:eastAsia="zh-CN"/>
        </w:rPr>
        <w:t>Обеспечение пожарной безопасности и безопасности людей на водных объектах, профилактика экстремизма и терроризма на территории Божковского сельского поселения</w:t>
      </w:r>
      <w:r w:rsidRPr="00AC2FEC">
        <w:rPr>
          <w:rFonts w:ascii="Times New Roman" w:hAnsi="Times New Roman"/>
          <w:b/>
          <w:i/>
          <w:sz w:val="28"/>
          <w:szCs w:val="28"/>
        </w:rPr>
        <w:t>»</w:t>
      </w:r>
      <w:bookmarkStart w:id="0" w:name="_Ref138419841"/>
      <w:bookmarkEnd w:id="0"/>
    </w:p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 I полугодие 2025 года</w:t>
      </w:r>
    </w:p>
    <w:p w:rsidR="008A6386" w:rsidRDefault="008A6386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8A6386" w:rsidRDefault="008A6386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8A6386" w:rsidRDefault="008A6386">
      <w:pPr>
        <w:ind w:right="536"/>
        <w:contextualSpacing/>
        <w:rPr>
          <w:rFonts w:ascii="Times New Roman" w:hAnsi="Times New Roman"/>
          <w:sz w:val="20"/>
        </w:rPr>
      </w:pPr>
    </w:p>
    <w:p w:rsidR="008A6386" w:rsidRDefault="00895114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sz w:val="20"/>
        </w:rPr>
        <w:lastRenderedPageBreak/>
        <w:t>1. Сведения о достижении показателей муниципальной (комплексной) программы</w:t>
      </w: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tbl>
      <w:tblPr>
        <w:tblStyle w:val="45"/>
        <w:tblW w:w="14582" w:type="dxa"/>
        <w:tblLayout w:type="fixed"/>
        <w:tblLook w:val="04A0" w:firstRow="1" w:lastRow="0" w:firstColumn="1" w:lastColumn="0" w:noHBand="0" w:noVBand="1"/>
      </w:tblPr>
      <w:tblGrid>
        <w:gridCol w:w="507"/>
        <w:gridCol w:w="1105"/>
        <w:gridCol w:w="1388"/>
        <w:gridCol w:w="974"/>
        <w:gridCol w:w="1105"/>
        <w:gridCol w:w="948"/>
        <w:gridCol w:w="913"/>
        <w:gridCol w:w="1117"/>
        <w:gridCol w:w="1041"/>
        <w:gridCol w:w="1125"/>
        <w:gridCol w:w="866"/>
        <w:gridCol w:w="866"/>
        <w:gridCol w:w="1452"/>
        <w:gridCol w:w="1175"/>
      </w:tblGrid>
      <w:tr w:rsidR="008A6386" w:rsidTr="007C69CA">
        <w:tc>
          <w:tcPr>
            <w:tcW w:w="507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10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фактического/ прогнозного значения за отчет</w:t>
            </w:r>
            <w:r w:rsidR="00895114">
              <w:rPr>
                <w:rFonts w:ascii="Times New Roman" w:hAnsi="Times New Roman"/>
              </w:rPr>
              <w:t>ный период</w:t>
            </w:r>
          </w:p>
        </w:tc>
        <w:tc>
          <w:tcPr>
            <w:tcW w:w="1388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</w:t>
            </w:r>
            <w:r w:rsidR="00895114">
              <w:rPr>
                <w:rFonts w:ascii="Times New Roman" w:hAnsi="Times New Roman"/>
              </w:rPr>
              <w:t>ние показателя</w:t>
            </w:r>
          </w:p>
        </w:tc>
        <w:tc>
          <w:tcPr>
            <w:tcW w:w="974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</w:t>
            </w:r>
            <w:r w:rsidR="00895114">
              <w:rPr>
                <w:rFonts w:ascii="Times New Roman" w:hAnsi="Times New Roman"/>
              </w:rPr>
              <w:t>теля</w:t>
            </w:r>
          </w:p>
        </w:tc>
        <w:tc>
          <w:tcPr>
            <w:tcW w:w="110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</w:t>
            </w:r>
            <w:r w:rsidR="00895114">
              <w:rPr>
                <w:rFonts w:ascii="Times New Roman" w:hAnsi="Times New Roman"/>
              </w:rPr>
              <w:t>ния</w:t>
            </w:r>
          </w:p>
        </w:tc>
        <w:tc>
          <w:tcPr>
            <w:tcW w:w="948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</w:t>
            </w:r>
            <w:r w:rsidR="00895114">
              <w:rPr>
                <w:rFonts w:ascii="Times New Roman" w:hAnsi="Times New Roman"/>
              </w:rPr>
              <w:t>ния (по ОКЕИ)</w:t>
            </w:r>
          </w:p>
        </w:tc>
        <w:tc>
          <w:tcPr>
            <w:tcW w:w="913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</w:t>
            </w:r>
            <w:r w:rsidR="00895114">
              <w:rPr>
                <w:rFonts w:ascii="Times New Roman" w:hAnsi="Times New Roman"/>
              </w:rPr>
              <w:t>ние</w:t>
            </w:r>
          </w:p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отчет</w:t>
            </w:r>
            <w:r w:rsidR="00895114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го перио</w:t>
            </w:r>
            <w:r w:rsidR="00895114">
              <w:rPr>
                <w:rFonts w:ascii="Times New Roman" w:hAnsi="Times New Roman"/>
              </w:rPr>
              <w:t>да</w:t>
            </w:r>
          </w:p>
        </w:tc>
        <w:tc>
          <w:tcPr>
            <w:tcW w:w="1117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на конец отчет</w:t>
            </w:r>
            <w:r w:rsidR="00895114">
              <w:rPr>
                <w:rFonts w:ascii="Times New Roman" w:hAnsi="Times New Roman"/>
              </w:rPr>
              <w:t>ного периода</w:t>
            </w:r>
          </w:p>
        </w:tc>
        <w:tc>
          <w:tcPr>
            <w:tcW w:w="1041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Прогнозное значение на конец отчет</w:t>
            </w:r>
            <w:r w:rsidR="00895114">
              <w:rPr>
                <w:rFonts w:ascii="Times New Roman" w:hAnsi="Times New Roman"/>
              </w:rPr>
              <w:t>ного периода</w:t>
            </w:r>
          </w:p>
        </w:tc>
        <w:tc>
          <w:tcPr>
            <w:tcW w:w="1125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Подтвержда</w:t>
            </w:r>
            <w:r w:rsidR="00895114">
              <w:rPr>
                <w:rFonts w:ascii="Times New Roman" w:hAnsi="Times New Roman"/>
              </w:rPr>
              <w:t>ющий документ</w:t>
            </w:r>
          </w:p>
        </w:tc>
        <w:tc>
          <w:tcPr>
            <w:tcW w:w="866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на конец теку</w:t>
            </w:r>
            <w:r w:rsidR="00895114">
              <w:rPr>
                <w:rFonts w:ascii="Times New Roman" w:hAnsi="Times New Roman"/>
              </w:rPr>
              <w:t>щего года</w:t>
            </w:r>
          </w:p>
        </w:tc>
        <w:tc>
          <w:tcPr>
            <w:tcW w:w="866" w:type="dxa"/>
            <w:vAlign w:val="center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Прогнозное значение на конец теку</w:t>
            </w:r>
            <w:r w:rsidR="00895114">
              <w:rPr>
                <w:rFonts w:ascii="Times New Roman" w:hAnsi="Times New Roman"/>
              </w:rPr>
              <w:t>щего года</w:t>
            </w:r>
          </w:p>
        </w:tc>
        <w:tc>
          <w:tcPr>
            <w:tcW w:w="1452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  <w:tc>
          <w:tcPr>
            <w:tcW w:w="1175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</w:t>
            </w:r>
            <w:r w:rsidR="00DB11B5"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</w:rPr>
              <w:t>тарий</w:t>
            </w:r>
          </w:p>
        </w:tc>
      </w:tr>
      <w:tr w:rsidR="008A6386" w:rsidTr="007C69CA">
        <w:tc>
          <w:tcPr>
            <w:tcW w:w="50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8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8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2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52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7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A6386" w:rsidTr="007C69CA">
        <w:tc>
          <w:tcPr>
            <w:tcW w:w="145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386" w:rsidRDefault="007C69CA" w:rsidP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7C69CA">
              <w:rPr>
                <w:rFonts w:ascii="Times New Roman" w:hAnsi="Times New Roman"/>
              </w:rPr>
              <w:t>1. Цель муниципальной программы «Предотвращение и снижение риска возникновения пожаров и происшествий на водных объектах, а также минимизация социального и экономического ущерба, наносимого населению, экономике и природной среде, от пожаров и происшествий на водных объектах»</w:t>
            </w:r>
          </w:p>
        </w:tc>
      </w:tr>
      <w:tr w:rsidR="008A6386" w:rsidTr="007C69CA">
        <w:tc>
          <w:tcPr>
            <w:tcW w:w="50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t>1.1.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7C69C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C69CA">
              <w:rPr>
                <w:rFonts w:ascii="Times New Roman" w:hAnsi="Times New Roman"/>
                <w:sz w:val="24"/>
              </w:rPr>
              <w:t>Количество пострадавших от пожаров</w:t>
            </w:r>
          </w:p>
        </w:tc>
        <w:tc>
          <w:tcPr>
            <w:tcW w:w="974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7C69C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убывание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7C69C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1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25" w:type="dxa"/>
          </w:tcPr>
          <w:p w:rsidR="008A6386" w:rsidRDefault="00DB11B5" w:rsidP="00DB11B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7C69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6" w:type="dxa"/>
          </w:tcPr>
          <w:p w:rsidR="008A6386" w:rsidRDefault="007C69C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2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8A6386" w:rsidRDefault="00DB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годовой (достижение запла</w:t>
            </w:r>
            <w:r w:rsidR="00895114">
              <w:rPr>
                <w:rFonts w:ascii="Times New Roman" w:hAnsi="Times New Roman"/>
              </w:rPr>
              <w:t>нировано на конец 2025 года)</w:t>
            </w:r>
          </w:p>
        </w:tc>
      </w:tr>
      <w:tr w:rsidR="007C69CA" w:rsidTr="007C69CA">
        <w:tc>
          <w:tcPr>
            <w:tcW w:w="507" w:type="dxa"/>
          </w:tcPr>
          <w:p w:rsidR="007C69CA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1.2.</w:t>
            </w:r>
          </w:p>
        </w:tc>
        <w:tc>
          <w:tcPr>
            <w:tcW w:w="1105" w:type="dxa"/>
          </w:tcPr>
          <w:p w:rsidR="007C69CA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CA" w:rsidRPr="00895114" w:rsidRDefault="007C69CA" w:rsidP="007C69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11B5">
              <w:rPr>
                <w:rFonts w:ascii="Times New Roman" w:hAnsi="Times New Roman"/>
                <w:sz w:val="24"/>
              </w:rPr>
              <w:t xml:space="preserve">Доля </w:t>
            </w:r>
            <w:r w:rsidRPr="007C69CA">
              <w:rPr>
                <w:rFonts w:ascii="Times New Roman" w:hAnsi="Times New Roman"/>
                <w:sz w:val="24"/>
              </w:rPr>
              <w:t>Количество пострадавших на водных объектах</w:t>
            </w:r>
          </w:p>
        </w:tc>
        <w:tc>
          <w:tcPr>
            <w:tcW w:w="974" w:type="dxa"/>
          </w:tcPr>
          <w:p w:rsidR="007C69CA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CA" w:rsidRDefault="007C69CA" w:rsidP="007C69C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убывание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CA" w:rsidRDefault="007C69CA" w:rsidP="007C69C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CA" w:rsidRPr="00895114" w:rsidRDefault="007C69CA" w:rsidP="007C69CA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7" w:type="dxa"/>
          </w:tcPr>
          <w:p w:rsidR="007C69CA" w:rsidRPr="00895114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CA" w:rsidRPr="00895114" w:rsidRDefault="007C69CA" w:rsidP="007C69CA">
            <w:pPr>
              <w:spacing w:after="0"/>
              <w:jc w:val="center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</w:rPr>
              <w:t>-</w:t>
            </w:r>
          </w:p>
        </w:tc>
        <w:tc>
          <w:tcPr>
            <w:tcW w:w="1125" w:type="dxa"/>
          </w:tcPr>
          <w:p w:rsidR="007C69CA" w:rsidRPr="00895114" w:rsidRDefault="007C69CA" w:rsidP="007C69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CA" w:rsidRDefault="007C69CA" w:rsidP="007C69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6" w:type="dxa"/>
          </w:tcPr>
          <w:p w:rsidR="007C69CA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2" w:type="dxa"/>
          </w:tcPr>
          <w:p w:rsidR="007C69CA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7C69CA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1B5">
              <w:rPr>
                <w:rFonts w:ascii="Times New Roman" w:hAnsi="Times New Roman"/>
              </w:rPr>
              <w:t>показатель годовой (достижение запланировано на конец 2025 года)</w:t>
            </w:r>
          </w:p>
        </w:tc>
      </w:tr>
      <w:tr w:rsidR="007C69CA" w:rsidTr="00B925E1">
        <w:tc>
          <w:tcPr>
            <w:tcW w:w="14582" w:type="dxa"/>
            <w:gridSpan w:val="14"/>
          </w:tcPr>
          <w:p w:rsidR="007C69CA" w:rsidRPr="00DB11B5" w:rsidRDefault="007C69CA" w:rsidP="007C6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9CA">
              <w:rPr>
                <w:rFonts w:ascii="Times New Roman" w:hAnsi="Times New Roman"/>
                <w:sz w:val="24"/>
              </w:rPr>
              <w:t xml:space="preserve">2. Цель муниципальной программы </w:t>
            </w:r>
            <w:r w:rsidRPr="007C69CA">
              <w:rPr>
                <w:rFonts w:ascii="Times New Roman" w:hAnsi="Times New Roman"/>
                <w:sz w:val="24"/>
              </w:rPr>
              <w:br/>
              <w:t>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</w:tr>
      <w:tr w:rsidR="00895114" w:rsidTr="007C69CA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7C69CA" w:rsidP="00895114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lastRenderedPageBreak/>
              <w:t>2.1.</w:t>
            </w:r>
          </w:p>
        </w:tc>
        <w:tc>
          <w:tcPr>
            <w:tcW w:w="1105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88" w:type="dxa"/>
          </w:tcPr>
          <w:p w:rsidR="00895114" w:rsidRDefault="007C69CA" w:rsidP="0012652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C69CA">
              <w:rPr>
                <w:rFonts w:ascii="Times New Roman" w:hAnsi="Times New Roman"/>
                <w:sz w:val="24"/>
              </w:rPr>
              <w:t>Количество проведенных мероприятий по профилактике и противодействию экстремизму и терроризму, гармонизации межнациональных отношений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12652F" w:rsidP="0089511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DB11B5" w:rsidP="00895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</w:t>
            </w:r>
            <w:r w:rsidR="00895114">
              <w:rPr>
                <w:rFonts w:ascii="Times New Roman" w:hAnsi="Times New Roman"/>
              </w:rPr>
              <w:t>стания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DB11B5" w:rsidP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</w:t>
            </w:r>
            <w:r w:rsidR="00895114">
              <w:rPr>
                <w:rFonts w:ascii="Times New Roman" w:hAnsi="Times New Roman"/>
              </w:rPr>
              <w:t>центов</w:t>
            </w:r>
          </w:p>
        </w:tc>
        <w:tc>
          <w:tcPr>
            <w:tcW w:w="913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17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41" w:type="dxa"/>
            <w:tcBorders>
              <w:left w:val="single" w:sz="4" w:space="0" w:color="000000"/>
              <w:right w:val="single" w:sz="4" w:space="0" w:color="000000"/>
            </w:tcBorders>
          </w:tcPr>
          <w:p w:rsidR="00895114" w:rsidRDefault="00895114" w:rsidP="008951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25" w:type="dxa"/>
          </w:tcPr>
          <w:p w:rsidR="00895114" w:rsidRDefault="00DB11B5" w:rsidP="00DB11B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66" w:type="dxa"/>
          </w:tcPr>
          <w:p w:rsidR="00895114" w:rsidRDefault="007C69CA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t>12,0</w:t>
            </w:r>
          </w:p>
        </w:tc>
        <w:tc>
          <w:tcPr>
            <w:tcW w:w="866" w:type="dxa"/>
          </w:tcPr>
          <w:p w:rsidR="00895114" w:rsidRDefault="007C69CA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t>12,0</w:t>
            </w:r>
          </w:p>
        </w:tc>
        <w:tc>
          <w:tcPr>
            <w:tcW w:w="1452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895114" w:rsidRDefault="00DB11B5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B11B5">
              <w:rPr>
                <w:rFonts w:ascii="Times New Roman" w:hAnsi="Times New Roman"/>
              </w:rPr>
              <w:t>показатель годовой (достижение запланировано на конец 2025 года)</w:t>
            </w:r>
          </w:p>
        </w:tc>
      </w:tr>
    </w:tbl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 w:rsidP="00DB11B5">
      <w:pPr>
        <w:spacing w:after="0" w:line="264" w:lineRule="auto"/>
        <w:ind w:right="539"/>
        <w:rPr>
          <w:rFonts w:ascii="Times New Roman" w:hAnsi="Times New Roman"/>
          <w:sz w:val="20"/>
        </w:rPr>
      </w:pPr>
    </w:p>
    <w:p w:rsidR="00DB11B5" w:rsidRDefault="00DB11B5" w:rsidP="00DB11B5">
      <w:pPr>
        <w:spacing w:after="0" w:line="264" w:lineRule="auto"/>
        <w:ind w:right="539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95114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Сведения об исполнении бюджетных ассигнований, предусмотренных на финансово</w:t>
      </w:r>
      <w:r w:rsidR="0012652F">
        <w:rPr>
          <w:rFonts w:ascii="Times New Roman" w:hAnsi="Times New Roman"/>
          <w:sz w:val="20"/>
        </w:rPr>
        <w:t xml:space="preserve">е обеспечение реализации муниципальной </w:t>
      </w:r>
      <w:r>
        <w:rPr>
          <w:rFonts w:ascii="Times New Roman" w:hAnsi="Times New Roman"/>
          <w:sz w:val="20"/>
        </w:rPr>
        <w:t>(комплексной)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20"/>
        </w:rPr>
        <w:t>программы</w:t>
      </w: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tbl>
      <w:tblPr>
        <w:tblStyle w:val="45"/>
        <w:tblW w:w="14581" w:type="dxa"/>
        <w:tblLayout w:type="fixed"/>
        <w:tblLook w:val="04A0" w:firstRow="1" w:lastRow="0" w:firstColumn="1" w:lastColumn="0" w:noHBand="0" w:noVBand="1"/>
      </w:tblPr>
      <w:tblGrid>
        <w:gridCol w:w="4892"/>
        <w:gridCol w:w="1193"/>
        <w:gridCol w:w="913"/>
        <w:gridCol w:w="1021"/>
        <w:gridCol w:w="1085"/>
        <w:gridCol w:w="1041"/>
        <w:gridCol w:w="1648"/>
        <w:gridCol w:w="2788"/>
      </w:tblGrid>
      <w:tr w:rsidR="008A6386" w:rsidTr="00DB11B5">
        <w:trPr>
          <w:trHeight w:val="462"/>
        </w:trPr>
        <w:tc>
          <w:tcPr>
            <w:tcW w:w="4892" w:type="dxa"/>
            <w:vMerge w:val="restart"/>
            <w:vAlign w:val="center"/>
          </w:tcPr>
          <w:p w:rsidR="008A6386" w:rsidRDefault="00895114" w:rsidP="001265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</w:t>
            </w:r>
            <w:r w:rsidR="0012652F">
              <w:rPr>
                <w:rFonts w:ascii="Times New Roman" w:hAnsi="Times New Roman"/>
                <w:sz w:val="16"/>
              </w:rPr>
              <w:t>муниципальной</w:t>
            </w:r>
            <w:r>
              <w:rPr>
                <w:rFonts w:ascii="Times New Roman" w:hAnsi="Times New Roman"/>
                <w:sz w:val="16"/>
              </w:rPr>
              <w:t xml:space="preserve"> (комплексной) программы, структурного элемента и источника финансового обеспечения</w:t>
            </w:r>
          </w:p>
        </w:tc>
        <w:tc>
          <w:tcPr>
            <w:tcW w:w="3127" w:type="dxa"/>
            <w:gridSpan w:val="3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финансового обеспечения,</w:t>
            </w:r>
          </w:p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 рублей</w:t>
            </w:r>
          </w:p>
        </w:tc>
        <w:tc>
          <w:tcPr>
            <w:tcW w:w="2126" w:type="dxa"/>
            <w:gridSpan w:val="2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Исполнение, тыс. рублей</w:t>
            </w:r>
          </w:p>
        </w:tc>
        <w:tc>
          <w:tcPr>
            <w:tcW w:w="1648" w:type="dxa"/>
            <w:vMerge w:val="restart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  <w:bookmarkStart w:id="1" w:name="_Ref129269830"/>
            <w:bookmarkEnd w:id="1"/>
          </w:p>
        </w:tc>
        <w:tc>
          <w:tcPr>
            <w:tcW w:w="2788" w:type="dxa"/>
            <w:vMerge w:val="restart"/>
            <w:vAlign w:val="center"/>
          </w:tcPr>
          <w:p w:rsidR="008A6386" w:rsidRDefault="0089511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  <w:p w:rsidR="008A6386" w:rsidRDefault="008A638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6386" w:rsidTr="00DB11B5">
        <w:trPr>
          <w:trHeight w:val="652"/>
        </w:trPr>
        <w:tc>
          <w:tcPr>
            <w:tcW w:w="4892" w:type="dxa"/>
            <w:vMerge/>
            <w:vAlign w:val="center"/>
          </w:tcPr>
          <w:p w:rsidR="008A6386" w:rsidRDefault="008A6386"/>
        </w:tc>
        <w:tc>
          <w:tcPr>
            <w:tcW w:w="1193" w:type="dxa"/>
            <w:vAlign w:val="center"/>
          </w:tcPr>
          <w:p w:rsidR="008A6386" w:rsidRDefault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</w:t>
            </w:r>
            <w:r w:rsidR="00895114">
              <w:rPr>
                <w:rFonts w:ascii="Times New Roman" w:hAnsi="Times New Roman"/>
                <w:sz w:val="16"/>
              </w:rPr>
              <w:t>рено паспортом</w:t>
            </w:r>
          </w:p>
        </w:tc>
        <w:tc>
          <w:tcPr>
            <w:tcW w:w="913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</w:t>
            </w:r>
            <w:r w:rsidR="007D1C3B">
              <w:rPr>
                <w:rFonts w:ascii="Times New Roman" w:hAnsi="Times New Roman"/>
                <w:sz w:val="16"/>
              </w:rPr>
              <w:t>дная бюджет</w:t>
            </w:r>
            <w:r>
              <w:rPr>
                <w:rFonts w:ascii="Times New Roman" w:hAnsi="Times New Roman"/>
                <w:sz w:val="16"/>
              </w:rPr>
              <w:t>ная роспись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A6386" w:rsidRDefault="007D1C3B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</w:t>
            </w:r>
            <w:r w:rsidR="00895114">
              <w:rPr>
                <w:rFonts w:ascii="Times New Roman" w:hAnsi="Times New Roman"/>
                <w:sz w:val="16"/>
              </w:rPr>
              <w:t>тельств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A6386" w:rsidRDefault="007D1C3B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</w:t>
            </w:r>
            <w:r w:rsidR="00895114">
              <w:rPr>
                <w:rFonts w:ascii="Times New Roman" w:hAnsi="Times New Roman"/>
                <w:sz w:val="16"/>
              </w:rPr>
              <w:t>тельства</w:t>
            </w:r>
          </w:p>
        </w:tc>
        <w:tc>
          <w:tcPr>
            <w:tcW w:w="1041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48" w:type="dxa"/>
            <w:vMerge/>
            <w:vAlign w:val="center"/>
          </w:tcPr>
          <w:p w:rsidR="008A6386" w:rsidRDefault="008A6386"/>
        </w:tc>
        <w:tc>
          <w:tcPr>
            <w:tcW w:w="2788" w:type="dxa"/>
            <w:vMerge/>
            <w:vAlign w:val="center"/>
          </w:tcPr>
          <w:p w:rsidR="008A6386" w:rsidRDefault="008A6386"/>
        </w:tc>
      </w:tr>
      <w:tr w:rsidR="008A6386" w:rsidTr="00DB11B5">
        <w:trPr>
          <w:trHeight w:val="216"/>
        </w:trPr>
        <w:tc>
          <w:tcPr>
            <w:tcW w:w="4892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93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21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85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41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48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788" w:type="dxa"/>
          </w:tcPr>
          <w:p w:rsidR="008A6386" w:rsidRDefault="0089511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215361" w:rsidTr="00DB11B5">
        <w:trPr>
          <w:trHeight w:val="322"/>
        </w:trPr>
        <w:tc>
          <w:tcPr>
            <w:tcW w:w="4892" w:type="dxa"/>
            <w:vAlign w:val="center"/>
          </w:tcPr>
          <w:p w:rsidR="00215361" w:rsidRDefault="007C69CA" w:rsidP="0021536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 w:rsidRPr="007C69CA">
              <w:rPr>
                <w:rFonts w:ascii="Times New Roman" w:hAnsi="Times New Roman"/>
                <w:sz w:val="16"/>
              </w:rPr>
              <w:t>Муниципальная программа Божковского сельского поселения «Обеспечение пожарной безопасности и безопасности людей на водных объектах, профилактика экстремизма и терроризма на территории Божковского сельского поселения» (всего), в том числе:</w:t>
            </w:r>
          </w:p>
        </w:tc>
        <w:tc>
          <w:tcPr>
            <w:tcW w:w="1193" w:type="dxa"/>
            <w:vAlign w:val="center"/>
          </w:tcPr>
          <w:p w:rsidR="00215361" w:rsidRDefault="007D1C3B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236,3</w:t>
            </w:r>
          </w:p>
        </w:tc>
        <w:tc>
          <w:tcPr>
            <w:tcW w:w="913" w:type="dxa"/>
            <w:vAlign w:val="center"/>
          </w:tcPr>
          <w:p w:rsidR="00215361" w:rsidRDefault="007D1C3B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236,3</w:t>
            </w:r>
          </w:p>
        </w:tc>
        <w:tc>
          <w:tcPr>
            <w:tcW w:w="1021" w:type="dxa"/>
            <w:vAlign w:val="center"/>
          </w:tcPr>
          <w:p w:rsidR="00215361" w:rsidRDefault="007D1C3B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236,3</w:t>
            </w:r>
          </w:p>
        </w:tc>
        <w:tc>
          <w:tcPr>
            <w:tcW w:w="1085" w:type="dxa"/>
            <w:vAlign w:val="center"/>
          </w:tcPr>
          <w:p w:rsidR="00215361" w:rsidRDefault="00397EFC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42,3</w:t>
            </w:r>
          </w:p>
        </w:tc>
        <w:tc>
          <w:tcPr>
            <w:tcW w:w="1041" w:type="dxa"/>
            <w:vAlign w:val="center"/>
          </w:tcPr>
          <w:p w:rsidR="00215361" w:rsidRDefault="007D1C3B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12,9</w:t>
            </w:r>
          </w:p>
        </w:tc>
        <w:tc>
          <w:tcPr>
            <w:tcW w:w="1648" w:type="dxa"/>
            <w:vAlign w:val="center"/>
          </w:tcPr>
          <w:p w:rsidR="00215361" w:rsidRDefault="007D1C3B" w:rsidP="007939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5,5</w:t>
            </w:r>
          </w:p>
        </w:tc>
        <w:tc>
          <w:tcPr>
            <w:tcW w:w="2788" w:type="dxa"/>
            <w:vAlign w:val="center"/>
          </w:tcPr>
          <w:p w:rsidR="00215361" w:rsidRDefault="00215361" w:rsidP="0021536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D1C3B" w:rsidTr="00DB11B5">
        <w:trPr>
          <w:trHeight w:val="36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поселения (всего)</w:t>
            </w:r>
          </w:p>
        </w:tc>
        <w:tc>
          <w:tcPr>
            <w:tcW w:w="1193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236,3</w:t>
            </w:r>
          </w:p>
        </w:tc>
        <w:tc>
          <w:tcPr>
            <w:tcW w:w="913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236,3</w:t>
            </w:r>
          </w:p>
        </w:tc>
        <w:tc>
          <w:tcPr>
            <w:tcW w:w="1021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236,3</w:t>
            </w:r>
          </w:p>
        </w:tc>
        <w:tc>
          <w:tcPr>
            <w:tcW w:w="1085" w:type="dxa"/>
            <w:vAlign w:val="center"/>
          </w:tcPr>
          <w:p w:rsidR="007D1C3B" w:rsidRDefault="007D1C3B" w:rsidP="00397E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</w:t>
            </w:r>
            <w:r w:rsidR="00397EFC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41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12,9</w:t>
            </w:r>
          </w:p>
        </w:tc>
        <w:tc>
          <w:tcPr>
            <w:tcW w:w="1648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5,5</w:t>
            </w:r>
          </w:p>
        </w:tc>
        <w:tc>
          <w:tcPr>
            <w:tcW w:w="2788" w:type="dxa"/>
            <w:vAlign w:val="center"/>
          </w:tcPr>
          <w:p w:rsidR="007D1C3B" w:rsidRDefault="007D1C3B" w:rsidP="007D1C3B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15361" w:rsidTr="00DB11B5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361" w:rsidRDefault="007C69CA" w:rsidP="00DB11B5">
            <w:pPr>
              <w:spacing w:line="240" w:lineRule="auto"/>
              <w:rPr>
                <w:rFonts w:ascii="Times New Roman" w:hAnsi="Times New Roman"/>
                <w:sz w:val="16"/>
              </w:rPr>
            </w:pPr>
            <w:r w:rsidRPr="007C69CA">
              <w:rPr>
                <w:rFonts w:ascii="Times New Roman" w:hAnsi="Times New Roman"/>
                <w:sz w:val="16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1193" w:type="dxa"/>
            <w:vAlign w:val="center"/>
          </w:tcPr>
          <w:p w:rsidR="00215361" w:rsidRDefault="007D1C3B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221,3</w:t>
            </w:r>
          </w:p>
        </w:tc>
        <w:tc>
          <w:tcPr>
            <w:tcW w:w="913" w:type="dxa"/>
            <w:vAlign w:val="center"/>
          </w:tcPr>
          <w:p w:rsidR="00215361" w:rsidRDefault="007D1C3B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221,3</w:t>
            </w:r>
          </w:p>
        </w:tc>
        <w:tc>
          <w:tcPr>
            <w:tcW w:w="1021" w:type="dxa"/>
            <w:vAlign w:val="center"/>
          </w:tcPr>
          <w:p w:rsidR="00215361" w:rsidRDefault="007D1C3B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221,3</w:t>
            </w:r>
          </w:p>
        </w:tc>
        <w:tc>
          <w:tcPr>
            <w:tcW w:w="1085" w:type="dxa"/>
            <w:vAlign w:val="center"/>
          </w:tcPr>
          <w:p w:rsidR="00215361" w:rsidRDefault="007D1C3B" w:rsidP="00397E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</w:t>
            </w:r>
            <w:r w:rsidR="00397EFC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41" w:type="dxa"/>
            <w:vAlign w:val="center"/>
          </w:tcPr>
          <w:p w:rsidR="00215361" w:rsidRDefault="007D1C3B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12,9</w:t>
            </w:r>
          </w:p>
        </w:tc>
        <w:tc>
          <w:tcPr>
            <w:tcW w:w="1648" w:type="dxa"/>
            <w:vAlign w:val="center"/>
          </w:tcPr>
          <w:p w:rsidR="00215361" w:rsidRDefault="007D1C3B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5,8</w:t>
            </w:r>
          </w:p>
        </w:tc>
        <w:tc>
          <w:tcPr>
            <w:tcW w:w="2788" w:type="dxa"/>
            <w:vAlign w:val="center"/>
          </w:tcPr>
          <w:p w:rsidR="00215361" w:rsidRDefault="00215361" w:rsidP="0021536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D1C3B" w:rsidTr="00DB11B5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поселения (всего)</w:t>
            </w:r>
          </w:p>
        </w:tc>
        <w:tc>
          <w:tcPr>
            <w:tcW w:w="1193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221,3</w:t>
            </w:r>
          </w:p>
        </w:tc>
        <w:tc>
          <w:tcPr>
            <w:tcW w:w="913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221,3</w:t>
            </w:r>
          </w:p>
        </w:tc>
        <w:tc>
          <w:tcPr>
            <w:tcW w:w="1021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221,3</w:t>
            </w:r>
          </w:p>
        </w:tc>
        <w:tc>
          <w:tcPr>
            <w:tcW w:w="1085" w:type="dxa"/>
            <w:vAlign w:val="center"/>
          </w:tcPr>
          <w:p w:rsidR="007D1C3B" w:rsidRDefault="007D1C3B" w:rsidP="00397E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</w:t>
            </w:r>
            <w:r w:rsidR="00397EFC">
              <w:rPr>
                <w:rFonts w:ascii="Times New Roman" w:hAnsi="Times New Roman"/>
                <w:sz w:val="16"/>
              </w:rPr>
              <w:t>,3</w:t>
            </w:r>
          </w:p>
        </w:tc>
        <w:tc>
          <w:tcPr>
            <w:tcW w:w="1041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12,9</w:t>
            </w:r>
          </w:p>
        </w:tc>
        <w:tc>
          <w:tcPr>
            <w:tcW w:w="1648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5,8</w:t>
            </w:r>
          </w:p>
        </w:tc>
        <w:tc>
          <w:tcPr>
            <w:tcW w:w="2788" w:type="dxa"/>
            <w:vAlign w:val="center"/>
          </w:tcPr>
          <w:p w:rsidR="007D1C3B" w:rsidRDefault="007D1C3B" w:rsidP="007D1C3B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6F4" w:rsidTr="007D1C3B">
        <w:trPr>
          <w:trHeight w:val="430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F4" w:rsidRPr="00215361" w:rsidRDefault="007D1C3B" w:rsidP="007D1C3B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7D1C3B">
              <w:rPr>
                <w:rFonts w:ascii="Times New Roman" w:hAnsi="Times New Roman"/>
                <w:sz w:val="16"/>
                <w:szCs w:val="16"/>
              </w:rPr>
              <w:t>Комплекс процессных мероприятий «Обеспечение безопасност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 на водных объектах» (всего), </w:t>
            </w:r>
            <w:r w:rsidRPr="007D1C3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93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12,0</w:t>
            </w:r>
          </w:p>
        </w:tc>
        <w:tc>
          <w:tcPr>
            <w:tcW w:w="913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12,0</w:t>
            </w:r>
          </w:p>
        </w:tc>
        <w:tc>
          <w:tcPr>
            <w:tcW w:w="1021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12,0</w:t>
            </w:r>
          </w:p>
        </w:tc>
        <w:tc>
          <w:tcPr>
            <w:tcW w:w="1085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3526F4" w:rsidRDefault="003526F4" w:rsidP="003526F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D1C3B" w:rsidTr="00DB11B5">
        <w:tc>
          <w:tcPr>
            <w:tcW w:w="4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C3B" w:rsidRPr="00215361" w:rsidRDefault="007D1C3B" w:rsidP="007D1C3B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бюджет поселения (всего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12,0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12,0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12,0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7D1C3B" w:rsidRDefault="007D1C3B" w:rsidP="007D1C3B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6F4" w:rsidTr="007D1C3B">
        <w:trPr>
          <w:trHeight w:val="42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F4" w:rsidRPr="00215361" w:rsidRDefault="007D1C3B" w:rsidP="003526F4">
            <w:pPr>
              <w:rPr>
                <w:rFonts w:ascii="Times New Roman" w:hAnsi="Times New Roman"/>
                <w:sz w:val="16"/>
                <w:szCs w:val="16"/>
              </w:rPr>
            </w:pPr>
            <w:r w:rsidRPr="007D1C3B">
              <w:rPr>
                <w:rFonts w:ascii="Times New Roman" w:hAnsi="Times New Roman"/>
                <w:sz w:val="16"/>
                <w:szCs w:val="16"/>
              </w:rPr>
              <w:t>Комплекс процессных мероприятий «Профилактика экстремизма и терроризма» (всего), в том числе:</w:t>
            </w:r>
          </w:p>
        </w:tc>
        <w:tc>
          <w:tcPr>
            <w:tcW w:w="1193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</w:t>
            </w:r>
          </w:p>
        </w:tc>
        <w:tc>
          <w:tcPr>
            <w:tcW w:w="913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</w:t>
            </w:r>
          </w:p>
        </w:tc>
        <w:tc>
          <w:tcPr>
            <w:tcW w:w="1021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</w:t>
            </w:r>
          </w:p>
        </w:tc>
        <w:tc>
          <w:tcPr>
            <w:tcW w:w="1085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3526F4" w:rsidRDefault="007D1C3B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3526F4" w:rsidRDefault="003526F4" w:rsidP="003526F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D1C3B" w:rsidTr="002660C5">
        <w:tc>
          <w:tcPr>
            <w:tcW w:w="4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C3B" w:rsidRPr="00215361" w:rsidRDefault="007D1C3B" w:rsidP="007D1C3B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бюджет поселения (всего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93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</w:t>
            </w:r>
          </w:p>
        </w:tc>
        <w:tc>
          <w:tcPr>
            <w:tcW w:w="913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</w:t>
            </w:r>
          </w:p>
        </w:tc>
        <w:tc>
          <w:tcPr>
            <w:tcW w:w="1021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</w:t>
            </w:r>
          </w:p>
        </w:tc>
        <w:tc>
          <w:tcPr>
            <w:tcW w:w="1085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7D1C3B" w:rsidRDefault="007D1C3B" w:rsidP="007D1C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7D1C3B" w:rsidRDefault="007D1C3B" w:rsidP="007D1C3B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A6386" w:rsidRDefault="008A6386">
      <w:pPr>
        <w:widowControl w:val="0"/>
        <w:spacing w:after="0" w:line="240" w:lineRule="auto"/>
        <w:ind w:left="8505" w:firstLine="709"/>
        <w:jc w:val="right"/>
        <w:rPr>
          <w:rFonts w:ascii="Times New Roman" w:hAnsi="Times New Roman"/>
          <w:sz w:val="20"/>
        </w:rPr>
      </w:pPr>
    </w:p>
    <w:p w:rsidR="008A6386" w:rsidRDefault="008A6386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  <w:bookmarkStart w:id="2" w:name="6"/>
      <w:bookmarkEnd w:id="2"/>
    </w:p>
    <w:p w:rsidR="008A6386" w:rsidRDefault="008A6386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  <w:bookmarkStart w:id="3" w:name="_GoBack"/>
      <w:bookmarkEnd w:id="3"/>
    </w:p>
    <w:sectPr w:rsidR="00215361">
      <w:headerReference w:type="default" r:id="rId7"/>
      <w:pgSz w:w="16848" w:h="11908" w:orient="landscape"/>
      <w:pgMar w:top="1701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AF" w:rsidRDefault="00895FAF">
      <w:pPr>
        <w:spacing w:after="0" w:line="240" w:lineRule="auto"/>
      </w:pPr>
      <w:r>
        <w:separator/>
      </w:r>
    </w:p>
  </w:endnote>
  <w:endnote w:type="continuationSeparator" w:id="0">
    <w:p w:rsidR="00895FAF" w:rsidRDefault="0089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AF" w:rsidRDefault="00895FAF">
      <w:pPr>
        <w:spacing w:after="0" w:line="240" w:lineRule="auto"/>
      </w:pPr>
      <w:r>
        <w:separator/>
      </w:r>
    </w:p>
  </w:footnote>
  <w:footnote w:type="continuationSeparator" w:id="0">
    <w:p w:rsidR="00895FAF" w:rsidRDefault="0089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0C5" w:rsidRDefault="002660C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E533A">
      <w:rPr>
        <w:noProof/>
      </w:rPr>
      <w:t>4</w:t>
    </w:r>
    <w:r>
      <w:fldChar w:fldCharType="end"/>
    </w:r>
  </w:p>
  <w:p w:rsidR="002660C5" w:rsidRDefault="002660C5">
    <w:pPr>
      <w:pStyle w:val="1f4"/>
      <w:jc w:val="center"/>
    </w:pPr>
  </w:p>
  <w:p w:rsidR="002660C5" w:rsidRDefault="002660C5">
    <w:pPr>
      <w:pStyle w:val="1f4"/>
      <w:tabs>
        <w:tab w:val="clear" w:pos="4677"/>
        <w:tab w:val="clear" w:pos="9355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16DA"/>
    <w:multiLevelType w:val="multilevel"/>
    <w:tmpl w:val="B43E5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86"/>
    <w:rsid w:val="000F3B7E"/>
    <w:rsid w:val="00120004"/>
    <w:rsid w:val="0012652F"/>
    <w:rsid w:val="00215361"/>
    <w:rsid w:val="002660C5"/>
    <w:rsid w:val="002E6441"/>
    <w:rsid w:val="003274D8"/>
    <w:rsid w:val="003526F4"/>
    <w:rsid w:val="00397EFC"/>
    <w:rsid w:val="00452A86"/>
    <w:rsid w:val="004F3D30"/>
    <w:rsid w:val="00502963"/>
    <w:rsid w:val="00547413"/>
    <w:rsid w:val="00563215"/>
    <w:rsid w:val="005648E9"/>
    <w:rsid w:val="00570456"/>
    <w:rsid w:val="006F5718"/>
    <w:rsid w:val="0072648F"/>
    <w:rsid w:val="00787CD5"/>
    <w:rsid w:val="00793949"/>
    <w:rsid w:val="007A688D"/>
    <w:rsid w:val="007C69CA"/>
    <w:rsid w:val="007D1C3B"/>
    <w:rsid w:val="00895114"/>
    <w:rsid w:val="00895FAF"/>
    <w:rsid w:val="008A6386"/>
    <w:rsid w:val="008E1CDD"/>
    <w:rsid w:val="008F2579"/>
    <w:rsid w:val="00925421"/>
    <w:rsid w:val="00A32D4F"/>
    <w:rsid w:val="00A56AD2"/>
    <w:rsid w:val="00A81FFB"/>
    <w:rsid w:val="00AC2FEC"/>
    <w:rsid w:val="00B95623"/>
    <w:rsid w:val="00C045B8"/>
    <w:rsid w:val="00CE533A"/>
    <w:rsid w:val="00DB11B5"/>
    <w:rsid w:val="00DD1E86"/>
    <w:rsid w:val="00EA77D7"/>
    <w:rsid w:val="00F211C1"/>
    <w:rsid w:val="00F432E8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41DE0C-8610-4EF2-BD6D-0A191D50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A688D"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rFonts w:ascii="Times New Roman" w:hAnsi="Times New Roman"/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paragraph" w:customStyle="1" w:styleId="13">
    <w:name w:val="Сильное выделение1"/>
    <w:link w:val="14"/>
    <w:rPr>
      <w:b/>
      <w:i/>
      <w:color w:val="5B9BD5" w:themeColor="accent1"/>
    </w:rPr>
  </w:style>
  <w:style w:type="character" w:customStyle="1" w:styleId="14">
    <w:name w:val="Сильное выделение1"/>
    <w:link w:val="13"/>
    <w:rPr>
      <w:b/>
      <w:i/>
      <w:color w:val="5B9BD5" w:themeColor="accent1"/>
    </w:rPr>
  </w:style>
  <w:style w:type="paragraph" w:customStyle="1" w:styleId="81">
    <w:name w:val="Оглавление 81"/>
    <w:next w:val="a"/>
    <w:link w:val="810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customStyle="1" w:styleId="31">
    <w:name w:val="Знак сноски3"/>
    <w:basedOn w:val="21"/>
    <w:link w:val="32"/>
    <w:rPr>
      <w:vertAlign w:val="superscript"/>
    </w:rPr>
  </w:style>
  <w:style w:type="character" w:customStyle="1" w:styleId="32">
    <w:name w:val="Знак сноски3"/>
    <w:basedOn w:val="22"/>
    <w:link w:val="31"/>
    <w:rPr>
      <w:vertAlign w:val="superscript"/>
    </w:rPr>
  </w:style>
  <w:style w:type="paragraph" w:customStyle="1" w:styleId="Heading4Char">
    <w:name w:val="Heading 4 Char"/>
    <w:link w:val="Heading4Char0"/>
    <w:rPr>
      <w:rFonts w:asciiTheme="majorHAnsi" w:hAnsiTheme="majorHAnsi"/>
      <w:b/>
      <w:i/>
      <w:color w:val="5B9BD5" w:themeColor="accent1"/>
    </w:rPr>
  </w:style>
  <w:style w:type="character" w:customStyle="1" w:styleId="Heading4Char0">
    <w:name w:val="Heading 4 Char"/>
    <w:link w:val="Heading4Char"/>
    <w:rPr>
      <w:rFonts w:asciiTheme="majorHAnsi" w:hAnsiTheme="majorHAnsi"/>
      <w:b/>
      <w:i/>
      <w:color w:val="5B9BD5" w:themeColor="accent1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2"/>
    <w:link w:val="Msonormal0"/>
    <w:rPr>
      <w:rFonts w:ascii="Times New Roman" w:hAnsi="Times New Roman"/>
      <w:sz w:val="24"/>
    </w:rPr>
  </w:style>
  <w:style w:type="paragraph" w:customStyle="1" w:styleId="110">
    <w:name w:val="Оглавление 11"/>
    <w:next w:val="a"/>
    <w:link w:val="111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11">
    <w:name w:val="Оглавление 11"/>
    <w:link w:val="110"/>
    <w:rPr>
      <w:rFonts w:ascii="XO Thames" w:hAnsi="XO Thames"/>
      <w:b/>
      <w:sz w:val="28"/>
    </w:rPr>
  </w:style>
  <w:style w:type="paragraph" w:customStyle="1" w:styleId="51">
    <w:name w:val="Оглавление 51"/>
    <w:next w:val="a"/>
    <w:link w:val="510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10">
    <w:name w:val="Оглавление 51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pPr>
      <w:spacing w:after="0" w:line="240" w:lineRule="auto"/>
    </w:pPr>
    <w:rPr>
      <w:rFonts w:ascii="Calibri" w:hAnsi="Calibri"/>
      <w:sz w:val="20"/>
    </w:rPr>
  </w:style>
  <w:style w:type="character" w:customStyle="1" w:styleId="26">
    <w:name w:val="Основной шрифт абзаца2"/>
    <w:link w:val="25"/>
    <w:rPr>
      <w:rFonts w:ascii="Calibri" w:hAnsi="Calibri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uiPriority w:val="99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12">
    <w:name w:val="Заголовок 11"/>
    <w:basedOn w:val="a"/>
    <w:next w:val="a"/>
    <w:link w:val="113"/>
    <w:pPr>
      <w:widowControl w:val="0"/>
      <w:spacing w:before="108" w:after="108" w:line="240" w:lineRule="auto"/>
      <w:jc w:val="center"/>
    </w:pPr>
    <w:rPr>
      <w:rFonts w:ascii="Arial" w:hAnsi="Arial"/>
      <w:b/>
      <w:color w:val="26282F"/>
      <w:sz w:val="24"/>
    </w:rPr>
  </w:style>
  <w:style w:type="character" w:customStyle="1" w:styleId="113">
    <w:name w:val="Заголовок 11"/>
    <w:basedOn w:val="12"/>
    <w:link w:val="112"/>
    <w:rPr>
      <w:rFonts w:ascii="Arial" w:hAnsi="Arial"/>
      <w:b/>
      <w:color w:val="26282F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2"/>
    <w:link w:val="Footnote"/>
    <w:rPr>
      <w:rFonts w:ascii="Calibri" w:hAnsi="Calibri"/>
      <w:sz w:val="20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8"/>
    </w:rPr>
  </w:style>
  <w:style w:type="paragraph" w:customStyle="1" w:styleId="a5">
    <w:name w:val="Привязка сноски"/>
    <w:link w:val="a6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a6">
    <w:name w:val="Привязка сноски"/>
    <w:link w:val="a5"/>
    <w:rPr>
      <w:rFonts w:ascii="Calibri" w:hAnsi="Calibri"/>
      <w:sz w:val="20"/>
      <w:vertAlign w:val="superscript"/>
    </w:rPr>
  </w:style>
  <w:style w:type="paragraph" w:customStyle="1" w:styleId="61">
    <w:name w:val="Оглавление 61"/>
    <w:next w:val="a"/>
    <w:link w:val="610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Заголовок 91"/>
    <w:link w:val="910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  <w:sz w:val="20"/>
    </w:rPr>
  </w:style>
  <w:style w:type="character" w:customStyle="1" w:styleId="910">
    <w:name w:val="Заголовок 91"/>
    <w:link w:val="91"/>
    <w:rPr>
      <w:rFonts w:asciiTheme="majorHAnsi" w:hAnsiTheme="majorHAnsi"/>
      <w:i/>
      <w:color w:val="404040" w:themeColor="text1" w:themeTint="BF"/>
      <w:sz w:val="20"/>
    </w:rPr>
  </w:style>
  <w:style w:type="paragraph" w:customStyle="1" w:styleId="27">
    <w:name w:val="Знак концевой сноски2"/>
    <w:basedOn w:val="21"/>
    <w:link w:val="28"/>
    <w:rPr>
      <w:vertAlign w:val="superscript"/>
    </w:rPr>
  </w:style>
  <w:style w:type="character" w:customStyle="1" w:styleId="28">
    <w:name w:val="Знак концевой сноски2"/>
    <w:basedOn w:val="22"/>
    <w:link w:val="27"/>
    <w:rPr>
      <w:vertAlign w:val="superscript"/>
    </w:rPr>
  </w:style>
  <w:style w:type="paragraph" w:customStyle="1" w:styleId="Heading1Char">
    <w:name w:val="Heading 1 Char"/>
    <w:link w:val="Heading1Char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Heading1Char0">
    <w:name w:val="Heading 1 Char"/>
    <w:link w:val="Heading1Char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Heading2Char">
    <w:name w:val="Heading 2 Char"/>
    <w:link w:val="Heading2Char0"/>
    <w:rPr>
      <w:rFonts w:asciiTheme="majorHAnsi" w:hAnsiTheme="majorHAnsi"/>
      <w:b/>
      <w:color w:val="5B9BD5" w:themeColor="accent1"/>
      <w:sz w:val="26"/>
    </w:rPr>
  </w:style>
  <w:style w:type="character" w:customStyle="1" w:styleId="Heading2Char0">
    <w:name w:val="Heading 2 Char"/>
    <w:link w:val="Heading2Char"/>
    <w:rPr>
      <w:rFonts w:asciiTheme="majorHAnsi" w:hAnsiTheme="majorHAnsi"/>
      <w:b/>
      <w:color w:val="5B9BD5" w:themeColor="accent1"/>
      <w:sz w:val="26"/>
    </w:rPr>
  </w:style>
  <w:style w:type="paragraph" w:customStyle="1" w:styleId="310">
    <w:name w:val="Заголовок 31"/>
    <w:basedOn w:val="a"/>
    <w:next w:val="a"/>
    <w:link w:val="311"/>
    <w:pPr>
      <w:keepNext/>
      <w:spacing w:before="240" w:after="60"/>
    </w:pPr>
    <w:rPr>
      <w:rFonts w:ascii="Cambria" w:hAnsi="Cambria"/>
      <w:b/>
      <w:sz w:val="26"/>
    </w:rPr>
  </w:style>
  <w:style w:type="character" w:customStyle="1" w:styleId="311">
    <w:name w:val="Заголовок 31"/>
    <w:basedOn w:val="12"/>
    <w:link w:val="310"/>
    <w:rPr>
      <w:rFonts w:ascii="Cambria" w:hAnsi="Cambria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7">
    <w:name w:val="endnote text"/>
    <w:basedOn w:val="a"/>
    <w:link w:val="a8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basedOn w:val="12"/>
    <w:link w:val="a7"/>
    <w:rPr>
      <w:rFonts w:ascii="Calibri" w:hAnsi="Calibri"/>
      <w:sz w:val="20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410">
    <w:name w:val="Заголовок 41"/>
    <w:next w:val="a"/>
    <w:link w:val="411"/>
    <w:pPr>
      <w:spacing w:before="120" w:after="120" w:line="240" w:lineRule="auto"/>
      <w:jc w:val="both"/>
    </w:pPr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911">
    <w:name w:val="Оглавление 91"/>
    <w:next w:val="a"/>
    <w:link w:val="912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12">
    <w:name w:val="Оглавление 91"/>
    <w:link w:val="911"/>
    <w:rPr>
      <w:rFonts w:ascii="XO Thames" w:hAnsi="XO Thames"/>
      <w:sz w:val="28"/>
    </w:rPr>
  </w:style>
  <w:style w:type="paragraph" w:customStyle="1" w:styleId="ab">
    <w:name w:val="Таблицы (моноширинный)"/>
    <w:basedOn w:val="a"/>
    <w:next w:val="a"/>
    <w:link w:val="ac"/>
    <w:pPr>
      <w:widowControl w:val="0"/>
      <w:spacing w:after="0" w:line="240" w:lineRule="auto"/>
    </w:pPr>
    <w:rPr>
      <w:rFonts w:ascii="Courier New" w:hAnsi="Courier New"/>
      <w:sz w:val="26"/>
    </w:rPr>
  </w:style>
  <w:style w:type="character" w:customStyle="1" w:styleId="ac">
    <w:name w:val="Таблицы (моноширинный)"/>
    <w:basedOn w:val="12"/>
    <w:link w:val="ab"/>
    <w:rPr>
      <w:rFonts w:ascii="Courier New" w:hAnsi="Courier New"/>
      <w:sz w:val="26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2"/>
    <w:link w:val="ad"/>
    <w:rPr>
      <w:rFonts w:ascii="Calibri" w:hAnsi="Calibri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  <w:rPr>
      <w:rFonts w:ascii="Calibri" w:hAnsi="Calibri"/>
      <w:sz w:val="20"/>
    </w:rPr>
  </w:style>
  <w:style w:type="paragraph" w:customStyle="1" w:styleId="412">
    <w:name w:val="Оглавление 41"/>
    <w:next w:val="a"/>
    <w:link w:val="413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33">
    <w:name w:val="Гиперссылка3"/>
    <w:link w:val="34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34">
    <w:name w:val="Гиперссылка3"/>
    <w:link w:val="33"/>
    <w:rPr>
      <w:rFonts w:ascii="Calibri" w:hAnsi="Calibri"/>
      <w:color w:val="0000FF"/>
      <w:sz w:val="20"/>
      <w:u w:val="single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2"/>
    <w:link w:val="af"/>
    <w:rPr>
      <w:rFonts w:ascii="Tahoma" w:hAnsi="Tahoma"/>
      <w:sz w:val="16"/>
    </w:rPr>
  </w:style>
  <w:style w:type="paragraph" w:customStyle="1" w:styleId="1d">
    <w:name w:val="Нижний колонтитул1"/>
    <w:basedOn w:val="a"/>
    <w:link w:val="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1"/>
    <w:basedOn w:val="12"/>
    <w:link w:val="1d"/>
    <w:rPr>
      <w:rFonts w:ascii="Calibri" w:hAnsi="Calibri"/>
    </w:rPr>
  </w:style>
  <w:style w:type="paragraph" w:customStyle="1" w:styleId="1f">
    <w:name w:val="Текст сноски Знак1"/>
    <w:basedOn w:val="21"/>
    <w:link w:val="1f0"/>
    <w:rPr>
      <w:rFonts w:ascii="Calibri" w:hAnsi="Calibri"/>
      <w:sz w:val="20"/>
    </w:rPr>
  </w:style>
  <w:style w:type="character" w:customStyle="1" w:styleId="1f0">
    <w:name w:val="Текст сноски Знак1"/>
    <w:basedOn w:val="22"/>
    <w:link w:val="1f"/>
    <w:rPr>
      <w:rFonts w:ascii="Calibri" w:hAnsi="Calibri"/>
      <w:sz w:val="20"/>
    </w:rPr>
  </w:style>
  <w:style w:type="paragraph" w:styleId="af1">
    <w:name w:val="Normal (Web)"/>
    <w:basedOn w:val="a"/>
    <w:link w:val="af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100">
    <w:name w:val="Знак1_0"/>
    <w:basedOn w:val="a"/>
    <w:link w:val="101"/>
    <w:pPr>
      <w:spacing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1">
    <w:name w:val="Знак примечания1"/>
    <w:basedOn w:val="1a"/>
    <w:link w:val="1f2"/>
    <w:rPr>
      <w:sz w:val="16"/>
    </w:rPr>
  </w:style>
  <w:style w:type="character" w:customStyle="1" w:styleId="1f2">
    <w:name w:val="Знак примечания1"/>
    <w:basedOn w:val="1c"/>
    <w:link w:val="1f1"/>
    <w:rPr>
      <w:rFonts w:ascii="Calibri" w:hAnsi="Calibri"/>
      <w:sz w:val="16"/>
    </w:rPr>
  </w:style>
  <w:style w:type="paragraph" w:customStyle="1" w:styleId="1f3">
    <w:name w:val="Основной шрифт абзаца1"/>
  </w:style>
  <w:style w:type="paragraph" w:customStyle="1" w:styleId="af3">
    <w:name w:val="Нормальный (таблица)"/>
    <w:basedOn w:val="a"/>
    <w:next w:val="a"/>
    <w:link w:val="af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4">
    <w:name w:val="Нормальный (таблица)"/>
    <w:basedOn w:val="12"/>
    <w:link w:val="af3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f4">
    <w:name w:val="Верхний колонтитул1"/>
    <w:basedOn w:val="a"/>
    <w:link w:val="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5">
    <w:name w:val="Верхний колонтитул1"/>
    <w:basedOn w:val="12"/>
    <w:link w:val="1f4"/>
    <w:rPr>
      <w:rFonts w:ascii="Calibri" w:hAnsi="Calibri"/>
    </w:rPr>
  </w:style>
  <w:style w:type="paragraph" w:customStyle="1" w:styleId="210">
    <w:name w:val="Заголовок 21"/>
    <w:next w:val="a"/>
    <w:link w:val="211"/>
    <w:pPr>
      <w:spacing w:before="120" w:after="120" w:line="240" w:lineRule="auto"/>
      <w:jc w:val="both"/>
    </w:pPr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f6">
    <w:name w:val="Слабая ссылка1"/>
    <w:link w:val="1f7"/>
    <w:rPr>
      <w:smallCaps/>
      <w:color w:val="ED7D31" w:themeColor="accent2"/>
      <w:u w:val="single"/>
    </w:rPr>
  </w:style>
  <w:style w:type="character" w:customStyle="1" w:styleId="1f7">
    <w:name w:val="Слабая ссылка1"/>
    <w:link w:val="1f6"/>
    <w:rPr>
      <w:smallCaps/>
      <w:color w:val="ED7D31" w:themeColor="accent2"/>
      <w:u w:val="single"/>
    </w:rPr>
  </w:style>
  <w:style w:type="paragraph" w:customStyle="1" w:styleId="29">
    <w:name w:val="Знак сноски2"/>
    <w:basedOn w:val="25"/>
    <w:link w:val="2a"/>
    <w:rPr>
      <w:vertAlign w:val="superscript"/>
    </w:rPr>
  </w:style>
  <w:style w:type="character" w:customStyle="1" w:styleId="2a">
    <w:name w:val="Знак сноски2"/>
    <w:basedOn w:val="26"/>
    <w:link w:val="29"/>
    <w:rPr>
      <w:rFonts w:ascii="Calibri" w:hAnsi="Calibri"/>
      <w:sz w:val="20"/>
      <w:vertAlign w:val="superscript"/>
    </w:rPr>
  </w:style>
  <w:style w:type="paragraph" w:customStyle="1" w:styleId="1a">
    <w:name w:val="Основной шрифт абзаца1"/>
    <w:link w:val="1c"/>
    <w:pPr>
      <w:spacing w:after="0" w:line="240" w:lineRule="auto"/>
    </w:pPr>
    <w:rPr>
      <w:rFonts w:ascii="Calibri" w:hAnsi="Calibri"/>
      <w:sz w:val="20"/>
    </w:rPr>
  </w:style>
  <w:style w:type="character" w:customStyle="1" w:styleId="1c">
    <w:name w:val="Основной шрифт абзаца1"/>
    <w:link w:val="1a"/>
    <w:rPr>
      <w:rFonts w:ascii="Calibri" w:hAnsi="Calibri"/>
      <w:sz w:val="20"/>
    </w:rPr>
  </w:style>
  <w:style w:type="paragraph" w:customStyle="1" w:styleId="71">
    <w:name w:val="Оглавление 71"/>
    <w:next w:val="a"/>
    <w:link w:val="710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37">
    <w:name w:val="Основной шрифт абзаца3"/>
    <w:link w:val="38"/>
    <w:pPr>
      <w:spacing w:after="0" w:line="240" w:lineRule="auto"/>
    </w:pPr>
    <w:rPr>
      <w:rFonts w:ascii="Calibri" w:hAnsi="Calibri"/>
      <w:sz w:val="20"/>
    </w:rPr>
  </w:style>
  <w:style w:type="character" w:customStyle="1" w:styleId="38">
    <w:name w:val="Основной шрифт абзаца3"/>
    <w:link w:val="37"/>
    <w:rPr>
      <w:rFonts w:ascii="Calibri" w:hAnsi="Calibri"/>
      <w:sz w:val="20"/>
    </w:rPr>
  </w:style>
  <w:style w:type="paragraph" w:customStyle="1" w:styleId="511">
    <w:name w:val="Заголовок 51"/>
    <w:next w:val="a"/>
    <w:link w:val="512"/>
    <w:pPr>
      <w:spacing w:before="120" w:after="120" w:line="240" w:lineRule="auto"/>
      <w:jc w:val="both"/>
    </w:pPr>
    <w:rPr>
      <w:rFonts w:ascii="XO Thames" w:hAnsi="XO Thames"/>
      <w:b/>
    </w:rPr>
  </w:style>
  <w:style w:type="character" w:customStyle="1" w:styleId="512">
    <w:name w:val="Заголовок 51"/>
    <w:link w:val="511"/>
    <w:rPr>
      <w:rFonts w:ascii="XO Thames" w:hAnsi="XO Thames"/>
      <w:b/>
    </w:rPr>
  </w:style>
  <w:style w:type="paragraph" w:customStyle="1" w:styleId="1f8">
    <w:name w:val="Текст примечания1"/>
    <w:basedOn w:val="a"/>
    <w:link w:val="1f9"/>
    <w:pPr>
      <w:spacing w:after="160" w:line="264" w:lineRule="auto"/>
    </w:pPr>
    <w:rPr>
      <w:sz w:val="20"/>
    </w:rPr>
  </w:style>
  <w:style w:type="character" w:customStyle="1" w:styleId="1f9">
    <w:name w:val="Текст примечания1"/>
    <w:basedOn w:val="12"/>
    <w:link w:val="1f8"/>
    <w:rPr>
      <w:rFonts w:ascii="Calibri" w:hAnsi="Calibri"/>
      <w:sz w:val="20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811">
    <w:name w:val="Заголовок 81"/>
    <w:link w:val="812"/>
    <w:pPr>
      <w:keepNext/>
      <w:keepLines/>
      <w:spacing w:before="200" w:after="0"/>
    </w:pPr>
    <w:rPr>
      <w:rFonts w:asciiTheme="majorHAnsi" w:hAnsiTheme="majorHAnsi"/>
      <w:color w:val="404040" w:themeColor="text1" w:themeTint="BF"/>
      <w:sz w:val="20"/>
    </w:rPr>
  </w:style>
  <w:style w:type="character" w:customStyle="1" w:styleId="812">
    <w:name w:val="Заголовок 81"/>
    <w:link w:val="811"/>
    <w:rPr>
      <w:rFonts w:asciiTheme="majorHAnsi" w:hAnsiTheme="majorHAnsi"/>
      <w:color w:val="404040" w:themeColor="text1" w:themeTint="BF"/>
      <w:sz w:val="20"/>
    </w:rPr>
  </w:style>
  <w:style w:type="paragraph" w:customStyle="1" w:styleId="af5">
    <w:name w:val="Гипертекстовая ссылка"/>
    <w:link w:val="af6"/>
    <w:pPr>
      <w:spacing w:after="0" w:line="240" w:lineRule="auto"/>
    </w:pPr>
    <w:rPr>
      <w:rFonts w:ascii="Calibri" w:hAnsi="Calibri"/>
      <w:color w:val="106BBE"/>
      <w:sz w:val="26"/>
    </w:rPr>
  </w:style>
  <w:style w:type="character" w:customStyle="1" w:styleId="af6">
    <w:name w:val="Гипертекстовая ссылка"/>
    <w:link w:val="af5"/>
    <w:rPr>
      <w:rFonts w:ascii="Calibri" w:hAnsi="Calibri"/>
      <w:color w:val="106BBE"/>
      <w:sz w:val="26"/>
    </w:rPr>
  </w:style>
  <w:style w:type="paragraph" w:customStyle="1" w:styleId="312">
    <w:name w:val="Оглавление 31"/>
    <w:next w:val="a"/>
    <w:link w:val="313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13">
    <w:name w:val="Оглавление 31"/>
    <w:link w:val="312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26">
    <w:name w:val="Font Style26"/>
    <w:link w:val="FontStyle26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styleId="af7">
    <w:name w:val="Plain Text"/>
    <w:link w:val="af8"/>
    <w:pPr>
      <w:spacing w:after="0" w:line="240" w:lineRule="auto"/>
    </w:pPr>
    <w:rPr>
      <w:rFonts w:ascii="Courier New" w:hAnsi="Courier New"/>
      <w:sz w:val="21"/>
    </w:rPr>
  </w:style>
  <w:style w:type="character" w:customStyle="1" w:styleId="af8">
    <w:name w:val="Текст Знак"/>
    <w:link w:val="af7"/>
    <w:rPr>
      <w:rFonts w:ascii="Courier New" w:hAnsi="Courier New"/>
      <w:sz w:val="21"/>
    </w:rPr>
  </w:style>
  <w:style w:type="paragraph" w:customStyle="1" w:styleId="1fc">
    <w:name w:val="Знак концевой сноски1"/>
    <w:basedOn w:val="21"/>
    <w:link w:val="1fd"/>
    <w:rPr>
      <w:vertAlign w:val="superscript"/>
    </w:rPr>
  </w:style>
  <w:style w:type="character" w:customStyle="1" w:styleId="1fd">
    <w:name w:val="Знак концевой сноски1"/>
    <w:basedOn w:val="22"/>
    <w:link w:val="1fc"/>
    <w:rPr>
      <w:vertAlign w:val="superscript"/>
    </w:rPr>
  </w:style>
  <w:style w:type="paragraph" w:customStyle="1" w:styleId="2b">
    <w:name w:val="Гиперссылка2"/>
    <w:link w:val="af9"/>
    <w:rPr>
      <w:color w:val="0000FF"/>
      <w:u w:val="single"/>
    </w:rPr>
  </w:style>
  <w:style w:type="character" w:styleId="af9">
    <w:name w:val="Hyperlink"/>
    <w:link w:val="2b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2"/>
    <w:link w:val="Footnote1"/>
    <w:rPr>
      <w:rFonts w:ascii="Times New Roman" w:hAnsi="Times New Roman"/>
      <w:sz w:val="20"/>
    </w:rPr>
  </w:style>
  <w:style w:type="paragraph" w:customStyle="1" w:styleId="1fe">
    <w:name w:val="Гиперссылка1"/>
    <w:link w:val="1ff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ff">
    <w:name w:val="Гиперссылка1"/>
    <w:link w:val="1fe"/>
    <w:rPr>
      <w:rFonts w:ascii="Calibri" w:hAnsi="Calibri"/>
      <w:color w:val="0000FF"/>
      <w:sz w:val="20"/>
      <w:u w:val="single"/>
    </w:rPr>
  </w:style>
  <w:style w:type="paragraph" w:styleId="1ff0">
    <w:name w:val="toc 1"/>
    <w:next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a">
    <w:name w:val="Сноска"/>
    <w:basedOn w:val="a"/>
    <w:next w:val="a"/>
    <w:link w:val="afb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fb">
    <w:name w:val="Сноска"/>
    <w:basedOn w:val="12"/>
    <w:link w:val="afa"/>
    <w:rPr>
      <w:rFonts w:ascii="Arial" w:hAnsi="Arial"/>
      <w:sz w:val="20"/>
    </w:rPr>
  </w:style>
  <w:style w:type="paragraph" w:customStyle="1" w:styleId="1ff2">
    <w:name w:val="Замещающий текст1"/>
    <w:basedOn w:val="21"/>
    <w:link w:val="1ff3"/>
    <w:rPr>
      <w:color w:val="808080"/>
    </w:rPr>
  </w:style>
  <w:style w:type="character" w:customStyle="1" w:styleId="1ff3">
    <w:name w:val="Замещающий текст1"/>
    <w:basedOn w:val="22"/>
    <w:link w:val="1ff2"/>
    <w:rPr>
      <w:color w:val="808080"/>
    </w:rPr>
  </w:style>
  <w:style w:type="paragraph" w:customStyle="1" w:styleId="212">
    <w:name w:val="Оглавление 21"/>
    <w:next w:val="a"/>
    <w:link w:val="213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paragraph" w:customStyle="1" w:styleId="1ff4">
    <w:name w:val="Текст концевой сноски1"/>
    <w:link w:val="1ff5"/>
    <w:pPr>
      <w:spacing w:after="0" w:line="240" w:lineRule="auto"/>
    </w:pPr>
    <w:rPr>
      <w:sz w:val="20"/>
    </w:rPr>
  </w:style>
  <w:style w:type="character" w:customStyle="1" w:styleId="1ff5">
    <w:name w:val="Текст концевой сноски1"/>
    <w:link w:val="1ff4"/>
    <w:rPr>
      <w:sz w:val="20"/>
    </w:rPr>
  </w:style>
  <w:style w:type="paragraph" w:customStyle="1" w:styleId="2c">
    <w:name w:val="Гиперссылка2"/>
    <w:link w:val="2d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d">
    <w:name w:val="Гиперссылка2"/>
    <w:link w:val="2c"/>
    <w:rPr>
      <w:rFonts w:ascii="Calibri" w:hAnsi="Calibri"/>
      <w:color w:val="0000FF"/>
      <w:sz w:val="20"/>
      <w:u w:val="single"/>
    </w:rPr>
  </w:style>
  <w:style w:type="paragraph" w:customStyle="1" w:styleId="3b">
    <w:name w:val="Знак сноски3"/>
    <w:basedOn w:val="21"/>
    <w:link w:val="3c"/>
    <w:rPr>
      <w:vertAlign w:val="superscript"/>
    </w:rPr>
  </w:style>
  <w:style w:type="character" w:customStyle="1" w:styleId="3c">
    <w:name w:val="Знак сноски3"/>
    <w:basedOn w:val="22"/>
    <w:link w:val="3b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c">
    <w:link w:val="afd"/>
    <w:semiHidden/>
    <w:unhideWhenUsed/>
    <w:rPr>
      <w:rFonts w:ascii="Calibri" w:hAnsi="Calibri"/>
      <w:sz w:val="20"/>
      <w:vertAlign w:val="superscript"/>
    </w:rPr>
  </w:style>
  <w:style w:type="character" w:customStyle="1" w:styleId="afd">
    <w:link w:val="afc"/>
    <w:semiHidden/>
    <w:unhideWhenUsed/>
    <w:rPr>
      <w:rFonts w:ascii="Calibri" w:hAnsi="Calibri"/>
      <w:sz w:val="20"/>
      <w:vertAlign w:val="superscript"/>
    </w:rPr>
  </w:style>
  <w:style w:type="paragraph" w:customStyle="1" w:styleId="SubtitleChar">
    <w:name w:val="Subtitle Char"/>
    <w:link w:val="SubtitleChar0"/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SubtitleChar0">
    <w:name w:val="Subtitle Char"/>
    <w:link w:val="SubtitleChar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1ff6">
    <w:name w:val="Название объекта1"/>
    <w:link w:val="1ff7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1ff7">
    <w:name w:val="Название объекта1"/>
    <w:link w:val="1ff6"/>
    <w:rPr>
      <w:i/>
      <w:color w:val="44546A" w:themeColor="text2"/>
      <w:sz w:val="18"/>
    </w:rPr>
  </w:style>
  <w:style w:type="paragraph" w:customStyle="1" w:styleId="1ff8">
    <w:name w:val="Тема примечания1"/>
    <w:basedOn w:val="1f8"/>
    <w:next w:val="1f8"/>
    <w:link w:val="1ff9"/>
    <w:rPr>
      <w:b/>
    </w:rPr>
  </w:style>
  <w:style w:type="character" w:customStyle="1" w:styleId="1ff9">
    <w:name w:val="Тема примечания1"/>
    <w:basedOn w:val="1f9"/>
    <w:link w:val="1ff8"/>
    <w:rPr>
      <w:rFonts w:ascii="Calibri" w:hAnsi="Calibri"/>
      <w:b/>
      <w:sz w:val="20"/>
    </w:rPr>
  </w:style>
  <w:style w:type="paragraph" w:customStyle="1" w:styleId="1ffa">
    <w:name w:val="Обычный1"/>
    <w:link w:val="1ffb"/>
    <w:rPr>
      <w:rFonts w:ascii="Calibri" w:hAnsi="Calibri"/>
    </w:rPr>
  </w:style>
  <w:style w:type="character" w:customStyle="1" w:styleId="1ffb">
    <w:name w:val="Обычный1"/>
    <w:link w:val="1ffa"/>
    <w:rPr>
      <w:rFonts w:ascii="Calibri" w:hAnsi="Calibri"/>
    </w:rPr>
  </w:style>
  <w:style w:type="paragraph" w:customStyle="1" w:styleId="711">
    <w:name w:val="Заголовок 71"/>
    <w:link w:val="712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</w:rPr>
  </w:style>
  <w:style w:type="character" w:customStyle="1" w:styleId="712">
    <w:name w:val="Заголовок 71"/>
    <w:link w:val="711"/>
    <w:rPr>
      <w:rFonts w:asciiTheme="majorHAnsi" w:hAnsiTheme="majorHAnsi"/>
      <w:i/>
      <w:color w:val="404040" w:themeColor="text1" w:themeTint="B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c">
    <w:name w:val="Просмотренная гиперссылка1"/>
    <w:basedOn w:val="21"/>
    <w:link w:val="1ffd"/>
    <w:rPr>
      <w:color w:val="954F72" w:themeColor="followedHyperlink"/>
      <w:u w:val="single"/>
    </w:rPr>
  </w:style>
  <w:style w:type="character" w:customStyle="1" w:styleId="1ffd">
    <w:name w:val="Просмотренная гиперссылка1"/>
    <w:basedOn w:val="22"/>
    <w:link w:val="1ffc"/>
    <w:rPr>
      <w:color w:val="954F72" w:themeColor="followedHyperlink"/>
      <w:u w:val="single"/>
    </w:rPr>
  </w:style>
  <w:style w:type="paragraph" w:styleId="afe">
    <w:name w:val="Intense Quote"/>
    <w:link w:val="aff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ff">
    <w:name w:val="Выделенная цитата Знак"/>
    <w:link w:val="afe"/>
    <w:rPr>
      <w:b/>
      <w:i/>
      <w:color w:val="5B9BD5" w:themeColor="accent1"/>
    </w:rPr>
  </w:style>
  <w:style w:type="paragraph" w:customStyle="1" w:styleId="1ffe">
    <w:name w:val="Знак сноски1"/>
    <w:link w:val="1fff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1fff">
    <w:name w:val="Знак сноски1"/>
    <w:link w:val="1ffe"/>
    <w:rPr>
      <w:rFonts w:ascii="Calibri" w:hAnsi="Calibri"/>
      <w:sz w:val="20"/>
      <w:vertAlign w:val="superscript"/>
    </w:rPr>
  </w:style>
  <w:style w:type="paragraph" w:customStyle="1" w:styleId="Markedcontent">
    <w:name w:val="Markedcontent"/>
    <w:link w:val="Markedcontent0"/>
    <w:pPr>
      <w:spacing w:after="0" w:line="240" w:lineRule="auto"/>
    </w:pPr>
    <w:rPr>
      <w:rFonts w:ascii="Calibri" w:hAnsi="Calibri"/>
      <w:sz w:val="20"/>
    </w:rPr>
  </w:style>
  <w:style w:type="character" w:customStyle="1" w:styleId="Markedcontent0">
    <w:name w:val="Markedcontent"/>
    <w:link w:val="Markedcontent"/>
    <w:rPr>
      <w:rFonts w:ascii="Calibri" w:hAnsi="Calibri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2e">
    <w:name w:val="Номер страницы2"/>
    <w:basedOn w:val="21"/>
    <w:link w:val="2f"/>
  </w:style>
  <w:style w:type="character" w:customStyle="1" w:styleId="2f">
    <w:name w:val="Номер страницы2"/>
    <w:basedOn w:val="22"/>
    <w:link w:val="2e"/>
  </w:style>
  <w:style w:type="paragraph" w:customStyle="1" w:styleId="Hgkelc">
    <w:name w:val="Hgkelc"/>
    <w:basedOn w:val="1a"/>
    <w:link w:val="Hgkelc0"/>
  </w:style>
  <w:style w:type="character" w:customStyle="1" w:styleId="Hgkelc0">
    <w:name w:val="Hgkelc"/>
    <w:basedOn w:val="1c"/>
    <w:link w:val="Hgkelc"/>
    <w:rPr>
      <w:rFonts w:ascii="Calibri" w:hAnsi="Calibri"/>
      <w:sz w:val="20"/>
    </w:rPr>
  </w:style>
  <w:style w:type="paragraph" w:customStyle="1" w:styleId="1fff0">
    <w:name w:val="Сильная ссылка1"/>
    <w:link w:val="1fff1"/>
    <w:rPr>
      <w:b/>
      <w:smallCaps/>
      <w:color w:val="ED7D31" w:themeColor="accent2"/>
      <w:spacing w:val="5"/>
      <w:u w:val="single"/>
    </w:rPr>
  </w:style>
  <w:style w:type="character" w:customStyle="1" w:styleId="1fff1">
    <w:name w:val="Сильная ссылка1"/>
    <w:link w:val="1fff0"/>
    <w:rPr>
      <w:b/>
      <w:smallCaps/>
      <w:color w:val="ED7D31" w:themeColor="accent2"/>
      <w:spacing w:val="5"/>
      <w:u w:val="single"/>
    </w:rPr>
  </w:style>
  <w:style w:type="paragraph" w:customStyle="1" w:styleId="2f0">
    <w:name w:val="Знак примечания2"/>
    <w:basedOn w:val="21"/>
    <w:link w:val="2f1"/>
    <w:rPr>
      <w:sz w:val="16"/>
    </w:rPr>
  </w:style>
  <w:style w:type="character" w:customStyle="1" w:styleId="2f1">
    <w:name w:val="Знак примечания2"/>
    <w:basedOn w:val="22"/>
    <w:link w:val="2f0"/>
    <w:rPr>
      <w:sz w:val="16"/>
    </w:rPr>
  </w:style>
  <w:style w:type="paragraph" w:customStyle="1" w:styleId="1fff2">
    <w:name w:val="Название книги1"/>
    <w:link w:val="1fff3"/>
    <w:rPr>
      <w:b/>
      <w:smallCaps/>
      <w:spacing w:val="5"/>
    </w:rPr>
  </w:style>
  <w:style w:type="character" w:customStyle="1" w:styleId="1fff3">
    <w:name w:val="Название книги1"/>
    <w:link w:val="1fff2"/>
    <w:rPr>
      <w:b/>
      <w:smallCaps/>
      <w:spacing w:val="5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ff4">
    <w:name w:val="Знак концевой сноски1"/>
    <w:basedOn w:val="1a"/>
    <w:link w:val="1fff5"/>
    <w:rPr>
      <w:vertAlign w:val="superscript"/>
    </w:rPr>
  </w:style>
  <w:style w:type="character" w:customStyle="1" w:styleId="1fff5">
    <w:name w:val="Знак концевой сноски1"/>
    <w:basedOn w:val="1c"/>
    <w:link w:val="1fff4"/>
    <w:rPr>
      <w:rFonts w:ascii="Calibri" w:hAnsi="Calibri"/>
      <w:sz w:val="20"/>
      <w:vertAlign w:val="superscript"/>
    </w:rPr>
  </w:style>
  <w:style w:type="paragraph" w:customStyle="1" w:styleId="FootnoteTextChar">
    <w:name w:val="Footnote Text Char"/>
    <w:link w:val="FootnoteTextChar0"/>
    <w:rPr>
      <w:sz w:val="20"/>
    </w:rPr>
  </w:style>
  <w:style w:type="character" w:customStyle="1" w:styleId="FootnoteTextChar0">
    <w:name w:val="Footnote Text Char"/>
    <w:link w:val="FootnoteTextChar"/>
    <w:rPr>
      <w:sz w:val="20"/>
    </w:rPr>
  </w:style>
  <w:style w:type="paragraph" w:customStyle="1" w:styleId="1fff6">
    <w:name w:val="Основной шрифт абзаца1"/>
    <w:link w:val="1fff7"/>
  </w:style>
  <w:style w:type="character" w:customStyle="1" w:styleId="1fff7">
    <w:name w:val="Основной шрифт абзаца1"/>
    <w:link w:val="1fff6"/>
  </w:style>
  <w:style w:type="paragraph" w:customStyle="1" w:styleId="1fff8">
    <w:name w:val="Выделение1"/>
    <w:link w:val="1fff9"/>
    <w:rPr>
      <w:i/>
    </w:rPr>
  </w:style>
  <w:style w:type="character" w:customStyle="1" w:styleId="1fff9">
    <w:name w:val="Выделение1"/>
    <w:link w:val="1fff8"/>
    <w:rPr>
      <w:i/>
    </w:rPr>
  </w:style>
  <w:style w:type="paragraph" w:customStyle="1" w:styleId="1fffa">
    <w:name w:val="Строгий1"/>
    <w:link w:val="1fffb"/>
    <w:rPr>
      <w:b/>
    </w:rPr>
  </w:style>
  <w:style w:type="character" w:customStyle="1" w:styleId="1fffb">
    <w:name w:val="Строгий1"/>
    <w:link w:val="1fffa"/>
    <w:rPr>
      <w:b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aff0">
    <w:name w:val="Символ сноски"/>
    <w:link w:val="aff1"/>
    <w:pPr>
      <w:spacing w:after="0" w:line="240" w:lineRule="auto"/>
    </w:pPr>
    <w:rPr>
      <w:rFonts w:ascii="Calibri" w:hAnsi="Calibri"/>
      <w:sz w:val="20"/>
    </w:rPr>
  </w:style>
  <w:style w:type="character" w:customStyle="1" w:styleId="aff1">
    <w:name w:val="Символ сноски"/>
    <w:link w:val="aff0"/>
    <w:rPr>
      <w:rFonts w:ascii="Calibri" w:hAnsi="Calibri"/>
      <w:sz w:val="20"/>
    </w:rPr>
  </w:style>
  <w:style w:type="paragraph" w:styleId="aff2">
    <w:name w:val="Subtitle"/>
    <w:next w:val="a"/>
    <w:link w:val="aff3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611">
    <w:name w:val="Заголовок 61"/>
    <w:link w:val="612"/>
    <w:pPr>
      <w:keepNext/>
      <w:keepLines/>
      <w:spacing w:before="200" w:after="0"/>
    </w:pPr>
    <w:rPr>
      <w:rFonts w:asciiTheme="majorHAnsi" w:hAnsiTheme="majorHAnsi"/>
      <w:i/>
      <w:color w:val="1F4D78" w:themeColor="accent1" w:themeShade="7F"/>
    </w:rPr>
  </w:style>
  <w:style w:type="character" w:customStyle="1" w:styleId="612">
    <w:name w:val="Заголовок 61"/>
    <w:link w:val="611"/>
    <w:rPr>
      <w:rFonts w:asciiTheme="majorHAnsi" w:hAnsiTheme="majorHAnsi"/>
      <w:i/>
      <w:color w:val="1F4D78" w:themeColor="accent1" w:themeShade="7F"/>
    </w:rPr>
  </w:style>
  <w:style w:type="paragraph" w:customStyle="1" w:styleId="aff4">
    <w:next w:val="a"/>
    <w:link w:val="aff5"/>
    <w:semiHidden/>
    <w:unhideWhenUsed/>
    <w:pPr>
      <w:spacing w:after="0" w:line="276" w:lineRule="auto"/>
      <w:ind w:left="70" w:right="140"/>
      <w:jc w:val="both"/>
    </w:pPr>
    <w:rPr>
      <w:rFonts w:ascii="Times New Roman" w:hAnsi="Times New Roman"/>
      <w:sz w:val="20"/>
    </w:rPr>
  </w:style>
  <w:style w:type="character" w:customStyle="1" w:styleId="aff5">
    <w:link w:val="aff4"/>
    <w:semiHidden/>
    <w:unhideWhenUsed/>
    <w:rPr>
      <w:rFonts w:ascii="Times New Roman" w:hAnsi="Times New Roman"/>
      <w:sz w:val="20"/>
    </w:rPr>
  </w:style>
  <w:style w:type="paragraph" w:customStyle="1" w:styleId="1fffc">
    <w:name w:val="Текст сноски1"/>
    <w:basedOn w:val="a"/>
    <w:link w:val="1fffd"/>
    <w:pPr>
      <w:spacing w:after="0" w:line="240" w:lineRule="auto"/>
    </w:pPr>
    <w:rPr>
      <w:sz w:val="20"/>
    </w:rPr>
  </w:style>
  <w:style w:type="character" w:customStyle="1" w:styleId="1fffd">
    <w:name w:val="Текст сноски1"/>
    <w:basedOn w:val="12"/>
    <w:link w:val="1fffc"/>
    <w:rPr>
      <w:rFonts w:ascii="Calibri" w:hAnsi="Calibri"/>
      <w:sz w:val="20"/>
    </w:rPr>
  </w:style>
  <w:style w:type="paragraph" w:customStyle="1" w:styleId="1fffe">
    <w:name w:val="Обычный1"/>
    <w:link w:val="1ffff"/>
    <w:rPr>
      <w:rFonts w:ascii="Calibri" w:hAnsi="Calibri"/>
    </w:rPr>
  </w:style>
  <w:style w:type="character" w:customStyle="1" w:styleId="1ffff">
    <w:name w:val="Обычный1"/>
    <w:link w:val="1fffe"/>
    <w:rPr>
      <w:rFonts w:ascii="Calibri" w:hAnsi="Calibri"/>
    </w:rPr>
  </w:style>
  <w:style w:type="paragraph" w:styleId="aff6">
    <w:name w:val="Title"/>
    <w:next w:val="a"/>
    <w:link w:val="aff7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3Char">
    <w:name w:val="Heading 3 Char"/>
    <w:link w:val="Heading3Char0"/>
    <w:rPr>
      <w:rFonts w:asciiTheme="majorHAnsi" w:hAnsiTheme="majorHAnsi"/>
      <w:b/>
      <w:color w:val="5B9BD5" w:themeColor="accent1"/>
    </w:rPr>
  </w:style>
  <w:style w:type="character" w:customStyle="1" w:styleId="Heading3Char0">
    <w:name w:val="Heading 3 Char"/>
    <w:link w:val="Heading3Char"/>
    <w:rPr>
      <w:rFonts w:asciiTheme="majorHAnsi" w:hAnsiTheme="majorHAnsi"/>
      <w:b/>
      <w:color w:val="5B9BD5" w:themeColor="accent1"/>
    </w:rPr>
  </w:style>
  <w:style w:type="paragraph" w:styleId="2f2">
    <w:name w:val="Quote"/>
    <w:link w:val="2f3"/>
    <w:rPr>
      <w:i/>
      <w:color w:val="000000" w:themeColor="text1"/>
    </w:rPr>
  </w:style>
  <w:style w:type="character" w:customStyle="1" w:styleId="2f3">
    <w:name w:val="Цитата 2 Знак"/>
    <w:link w:val="2f2"/>
    <w:rPr>
      <w:i/>
      <w:color w:val="000000" w:themeColor="text1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itleChar">
    <w:name w:val="Title Char"/>
    <w:link w:val="TitleChar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TitleChar0">
    <w:name w:val="Title Char"/>
    <w:link w:val="TitleChar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1ffff0">
    <w:name w:val="Знак1"/>
    <w:basedOn w:val="a"/>
    <w:link w:val="1ffff1"/>
    <w:pPr>
      <w:spacing w:line="240" w:lineRule="auto"/>
    </w:pPr>
    <w:rPr>
      <w:rFonts w:ascii="Tahoma" w:hAnsi="Tahoma"/>
      <w:sz w:val="20"/>
    </w:rPr>
  </w:style>
  <w:style w:type="character" w:customStyle="1" w:styleId="1ffff1">
    <w:name w:val="Знак1"/>
    <w:basedOn w:val="12"/>
    <w:link w:val="1ffff0"/>
    <w:rPr>
      <w:rFonts w:ascii="Tahoma" w:hAnsi="Tahoma"/>
      <w:sz w:val="20"/>
    </w:rPr>
  </w:style>
  <w:style w:type="paragraph" w:customStyle="1" w:styleId="1ffff2">
    <w:name w:val="Слабое выделение1"/>
    <w:link w:val="1ffff3"/>
    <w:rPr>
      <w:i/>
      <w:color w:val="808080" w:themeColor="text1" w:themeTint="7F"/>
    </w:rPr>
  </w:style>
  <w:style w:type="character" w:customStyle="1" w:styleId="1ffff3">
    <w:name w:val="Слабое выделение1"/>
    <w:link w:val="1ffff2"/>
    <w:rPr>
      <w:i/>
      <w:color w:val="808080" w:themeColor="text1" w:themeTint="7F"/>
    </w:rPr>
  </w:style>
  <w:style w:type="paragraph" w:customStyle="1" w:styleId="1ffff4">
    <w:name w:val="Обычный1"/>
    <w:link w:val="1"/>
    <w:rPr>
      <w:rFonts w:ascii="Calibri" w:hAnsi="Calibri"/>
    </w:rPr>
  </w:style>
  <w:style w:type="character" w:customStyle="1" w:styleId="1">
    <w:name w:val="Обычный1"/>
    <w:link w:val="1ffff4"/>
    <w:rPr>
      <w:rFonts w:ascii="Calibri" w:hAnsi="Calibri"/>
    </w:rPr>
  </w:style>
  <w:style w:type="paragraph" w:customStyle="1" w:styleId="Heading5Char">
    <w:name w:val="Heading 5 Char"/>
    <w:link w:val="Heading5Char0"/>
    <w:rPr>
      <w:rFonts w:asciiTheme="majorHAnsi" w:hAnsiTheme="majorHAnsi"/>
      <w:color w:val="1F4D78" w:themeColor="accent1" w:themeShade="7F"/>
    </w:rPr>
  </w:style>
  <w:style w:type="character" w:customStyle="1" w:styleId="Heading5Char0">
    <w:name w:val="Heading 5 Char"/>
    <w:link w:val="Heading5Char"/>
    <w:rPr>
      <w:rFonts w:asciiTheme="majorHAnsi" w:hAnsiTheme="majorHAnsi"/>
      <w:color w:val="1F4D78" w:themeColor="accent1" w:themeShade="7F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table" w:styleId="af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Сетка таблицы2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Сетка таблицы3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4">
    <w:name w:val="Сетка таблицы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XO Thames" w:hAnsi="XO Tha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header"/>
    <w:basedOn w:val="a"/>
    <w:link w:val="affa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3526F4"/>
    <w:rPr>
      <w:rFonts w:ascii="Calibri" w:hAnsi="Calibri"/>
    </w:rPr>
  </w:style>
  <w:style w:type="paragraph" w:styleId="affb">
    <w:name w:val="footer"/>
    <w:basedOn w:val="a"/>
    <w:link w:val="affc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3526F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2025-07-23T06:34:00Z</dcterms:created>
  <dcterms:modified xsi:type="dcterms:W3CDTF">2025-07-23T06:34:00Z</dcterms:modified>
</cp:coreProperties>
</file>