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AA" w:rsidRPr="0008112D" w:rsidRDefault="000660AA" w:rsidP="000660AA">
      <w:pPr>
        <w:tabs>
          <w:tab w:val="center" w:pos="3686"/>
        </w:tabs>
        <w:spacing w:after="0" w:line="240" w:lineRule="auto"/>
        <w:jc w:val="center"/>
        <w:rPr>
          <w:rFonts w:ascii="Times New Roman" w:hAnsi="Times New Roman"/>
          <w:sz w:val="28"/>
        </w:rPr>
      </w:pPr>
    </w:p>
    <w:p w:rsidR="00D4508A" w:rsidRPr="00D4508A" w:rsidRDefault="00D4508A" w:rsidP="00D4508A">
      <w:pPr>
        <w:tabs>
          <w:tab w:val="center" w:pos="3686"/>
        </w:tabs>
        <w:suppressAutoHyphens/>
        <w:autoSpaceDN w:val="0"/>
        <w:spacing w:after="0" w:line="240" w:lineRule="auto"/>
        <w:ind w:right="-1"/>
        <w:jc w:val="center"/>
        <w:rPr>
          <w:rFonts w:ascii="Times New Roman" w:hAnsi="Times New Roman"/>
          <w:b/>
          <w:sz w:val="28"/>
          <w:szCs w:val="28"/>
          <w:lang w:eastAsia="ar-SA"/>
        </w:rPr>
      </w:pPr>
      <w:r w:rsidRPr="00D4508A">
        <w:rPr>
          <w:rFonts w:ascii="Times New Roman" w:hAnsi="Times New Roman"/>
          <w:b/>
          <w:sz w:val="28"/>
          <w:szCs w:val="28"/>
          <w:lang w:eastAsia="ar-SA"/>
        </w:rPr>
        <w:t>РОССИЙСКАЯ ФЕДЕРАЦИЯ</w:t>
      </w:r>
    </w:p>
    <w:p w:rsidR="00D4508A" w:rsidRPr="00D4508A" w:rsidRDefault="00D4508A" w:rsidP="00D4508A">
      <w:pPr>
        <w:tabs>
          <w:tab w:val="center" w:pos="3686"/>
        </w:tabs>
        <w:suppressAutoHyphens/>
        <w:autoSpaceDN w:val="0"/>
        <w:spacing w:after="0" w:line="240" w:lineRule="auto"/>
        <w:ind w:right="-1"/>
        <w:jc w:val="center"/>
        <w:rPr>
          <w:rFonts w:ascii="Times New Roman" w:hAnsi="Times New Roman"/>
          <w:b/>
          <w:sz w:val="28"/>
          <w:szCs w:val="28"/>
          <w:lang w:eastAsia="ar-SA"/>
        </w:rPr>
      </w:pPr>
      <w:r w:rsidRPr="00D4508A">
        <w:rPr>
          <w:rFonts w:ascii="Times New Roman" w:hAnsi="Times New Roman"/>
          <w:b/>
          <w:sz w:val="28"/>
          <w:szCs w:val="28"/>
          <w:lang w:eastAsia="ar-SA"/>
        </w:rPr>
        <w:t>РОСТОВСКАЯ ОБЛАСТЬ</w:t>
      </w:r>
    </w:p>
    <w:p w:rsidR="00D4508A" w:rsidRPr="00D4508A" w:rsidRDefault="00D4508A" w:rsidP="00D4508A">
      <w:pPr>
        <w:suppressAutoHyphens/>
        <w:autoSpaceDN w:val="0"/>
        <w:spacing w:after="0" w:line="240" w:lineRule="auto"/>
        <w:ind w:right="-1"/>
        <w:jc w:val="center"/>
        <w:rPr>
          <w:rFonts w:ascii="Times New Roman" w:hAnsi="Times New Roman"/>
          <w:b/>
          <w:sz w:val="28"/>
          <w:szCs w:val="28"/>
          <w:lang w:eastAsia="ar-SA"/>
        </w:rPr>
      </w:pPr>
      <w:r w:rsidRPr="00D4508A">
        <w:rPr>
          <w:rFonts w:ascii="Times New Roman" w:hAnsi="Times New Roman"/>
          <w:b/>
          <w:sz w:val="28"/>
          <w:szCs w:val="28"/>
          <w:lang w:eastAsia="ar-SA"/>
        </w:rPr>
        <w:t>МУНИЦИПАЛЬНОЕ ОБРАЗОВАНИЕ</w:t>
      </w:r>
    </w:p>
    <w:p w:rsidR="00D4508A" w:rsidRPr="00D4508A" w:rsidRDefault="00D4508A" w:rsidP="00D4508A">
      <w:pPr>
        <w:tabs>
          <w:tab w:val="center" w:pos="3686"/>
        </w:tabs>
        <w:suppressAutoHyphens/>
        <w:autoSpaceDN w:val="0"/>
        <w:spacing w:after="0" w:line="240" w:lineRule="auto"/>
        <w:ind w:right="-1"/>
        <w:jc w:val="center"/>
        <w:rPr>
          <w:rFonts w:ascii="Times New Roman" w:hAnsi="Times New Roman"/>
          <w:b/>
          <w:sz w:val="28"/>
          <w:szCs w:val="28"/>
          <w:lang w:eastAsia="ar-SA"/>
        </w:rPr>
      </w:pPr>
      <w:r w:rsidRPr="00D4508A">
        <w:rPr>
          <w:rFonts w:ascii="Times New Roman" w:hAnsi="Times New Roman"/>
          <w:b/>
          <w:sz w:val="28"/>
          <w:szCs w:val="28"/>
          <w:lang w:eastAsia="ar-SA"/>
        </w:rPr>
        <w:t>«БОЖКОВСКОЕ СЕЛЬСКОЕ ПОСЕЛЕНИЕ»</w:t>
      </w:r>
    </w:p>
    <w:p w:rsidR="00D4508A" w:rsidRPr="00D4508A" w:rsidRDefault="00D4508A" w:rsidP="00D4508A">
      <w:pPr>
        <w:tabs>
          <w:tab w:val="center" w:pos="3686"/>
        </w:tabs>
        <w:suppressAutoHyphens/>
        <w:autoSpaceDN w:val="0"/>
        <w:spacing w:after="0" w:line="240" w:lineRule="auto"/>
        <w:ind w:right="-1"/>
        <w:jc w:val="center"/>
        <w:rPr>
          <w:rFonts w:ascii="Times New Roman" w:hAnsi="Times New Roman"/>
          <w:b/>
          <w:sz w:val="28"/>
          <w:szCs w:val="28"/>
          <w:lang w:eastAsia="ar-SA"/>
        </w:rPr>
      </w:pPr>
      <w:r w:rsidRPr="00D4508A">
        <w:rPr>
          <w:rFonts w:ascii="Times New Roman" w:hAnsi="Times New Roman"/>
          <w:b/>
          <w:sz w:val="28"/>
          <w:szCs w:val="28"/>
          <w:lang w:eastAsia="ar-SA"/>
        </w:rPr>
        <w:t>АДМИНИСТРАЦИЯ</w:t>
      </w:r>
    </w:p>
    <w:p w:rsidR="00D4508A" w:rsidRPr="00D4508A" w:rsidRDefault="00D4508A" w:rsidP="00D4508A">
      <w:pPr>
        <w:tabs>
          <w:tab w:val="center" w:pos="3686"/>
        </w:tabs>
        <w:suppressAutoHyphens/>
        <w:autoSpaceDN w:val="0"/>
        <w:spacing w:after="0" w:line="240" w:lineRule="auto"/>
        <w:ind w:right="-1"/>
        <w:jc w:val="center"/>
        <w:rPr>
          <w:rFonts w:ascii="Times New Roman" w:hAnsi="Times New Roman"/>
          <w:b/>
          <w:sz w:val="28"/>
          <w:szCs w:val="28"/>
          <w:lang w:eastAsia="ar-SA"/>
        </w:rPr>
      </w:pPr>
      <w:r w:rsidRPr="00D4508A">
        <w:rPr>
          <w:rFonts w:ascii="Times New Roman" w:hAnsi="Times New Roman"/>
          <w:b/>
          <w:sz w:val="28"/>
          <w:szCs w:val="28"/>
          <w:lang w:eastAsia="ar-SA"/>
        </w:rPr>
        <w:t>БОЖКОВСКОГО СЕЛЬСКОГО ПОСЕЛЕНИЯ</w:t>
      </w:r>
    </w:p>
    <w:p w:rsidR="00D4508A" w:rsidRPr="00D4508A" w:rsidRDefault="00D4508A" w:rsidP="00D4508A">
      <w:pPr>
        <w:keepNext/>
        <w:suppressAutoHyphens/>
        <w:autoSpaceDN w:val="0"/>
        <w:spacing w:before="240" w:after="0" w:line="240" w:lineRule="auto"/>
        <w:ind w:right="-1"/>
        <w:jc w:val="center"/>
        <w:outlineLvl w:val="0"/>
        <w:rPr>
          <w:rFonts w:ascii="Times New Roman" w:hAnsi="Times New Roman"/>
          <w:b/>
          <w:sz w:val="28"/>
          <w:szCs w:val="28"/>
          <w:lang w:eastAsia="ar-SA"/>
        </w:rPr>
      </w:pPr>
      <w:r w:rsidRPr="00D4508A">
        <w:rPr>
          <w:rFonts w:ascii="Times New Roman" w:hAnsi="Times New Roman"/>
          <w:b/>
          <w:sz w:val="28"/>
          <w:szCs w:val="28"/>
          <w:lang w:eastAsia="ar-SA"/>
        </w:rPr>
        <w:t>ПОСТАНОВЛЕНИЕ</w:t>
      </w:r>
    </w:p>
    <w:p w:rsidR="00D4508A" w:rsidRPr="00D4508A" w:rsidRDefault="00D4508A" w:rsidP="00D4508A">
      <w:pPr>
        <w:tabs>
          <w:tab w:val="center" w:pos="3686"/>
          <w:tab w:val="right" w:pos="7230"/>
          <w:tab w:val="right" w:pos="9639"/>
        </w:tabs>
        <w:suppressAutoHyphens/>
        <w:autoSpaceDN w:val="0"/>
        <w:spacing w:before="240" w:after="120" w:line="240" w:lineRule="auto"/>
        <w:ind w:right="-1"/>
        <w:jc w:val="center"/>
        <w:rPr>
          <w:rFonts w:ascii="Times New Roman" w:hAnsi="Times New Roman"/>
          <w:sz w:val="28"/>
          <w:szCs w:val="28"/>
          <w:lang w:eastAsia="ar-SA"/>
        </w:rPr>
      </w:pPr>
      <w:r w:rsidRPr="00D4508A">
        <w:rPr>
          <w:rFonts w:ascii="Times New Roman" w:hAnsi="Times New Roman"/>
          <w:sz w:val="28"/>
          <w:szCs w:val="28"/>
          <w:lang w:eastAsia="ar-SA"/>
        </w:rPr>
        <w:t>от 09.07.2025 № 7</w:t>
      </w:r>
      <w:r>
        <w:rPr>
          <w:rFonts w:ascii="Times New Roman" w:hAnsi="Times New Roman"/>
          <w:sz w:val="28"/>
          <w:szCs w:val="28"/>
          <w:lang w:eastAsia="ar-SA"/>
        </w:rPr>
        <w:t>2</w:t>
      </w:r>
    </w:p>
    <w:p w:rsidR="00D4508A" w:rsidRPr="00D4508A" w:rsidRDefault="00D4508A" w:rsidP="00D4508A">
      <w:pPr>
        <w:tabs>
          <w:tab w:val="center" w:pos="3686"/>
          <w:tab w:val="right" w:pos="7230"/>
          <w:tab w:val="right" w:pos="9639"/>
        </w:tabs>
        <w:suppressAutoHyphens/>
        <w:autoSpaceDN w:val="0"/>
        <w:spacing w:after="0" w:line="240" w:lineRule="auto"/>
        <w:ind w:right="-1"/>
        <w:jc w:val="center"/>
        <w:rPr>
          <w:rFonts w:ascii="Times New Roman" w:hAnsi="Times New Roman"/>
          <w:sz w:val="28"/>
          <w:szCs w:val="28"/>
          <w:lang w:eastAsia="ar-SA"/>
        </w:rPr>
      </w:pPr>
      <w:r w:rsidRPr="00D4508A">
        <w:rPr>
          <w:rFonts w:ascii="Times New Roman" w:hAnsi="Times New Roman"/>
          <w:sz w:val="28"/>
          <w:szCs w:val="28"/>
          <w:lang w:eastAsia="ar-SA"/>
        </w:rPr>
        <w:t>х. Божковка</w:t>
      </w:r>
    </w:p>
    <w:p w:rsidR="00D4508A" w:rsidRPr="00D4508A" w:rsidRDefault="00D4508A" w:rsidP="00D4508A">
      <w:pPr>
        <w:tabs>
          <w:tab w:val="left" w:pos="7513"/>
          <w:tab w:val="right" w:pos="7655"/>
        </w:tabs>
        <w:autoSpaceDN w:val="0"/>
        <w:spacing w:after="0" w:line="240" w:lineRule="auto"/>
        <w:ind w:left="1985" w:right="1984"/>
        <w:jc w:val="center"/>
        <w:rPr>
          <w:rFonts w:ascii="Times New Roman" w:hAnsi="Times New Roman"/>
          <w:b/>
          <w:sz w:val="28"/>
          <w:szCs w:val="28"/>
        </w:rPr>
      </w:pPr>
    </w:p>
    <w:p w:rsidR="00D4508A" w:rsidRPr="00D4508A" w:rsidRDefault="00D4508A" w:rsidP="00D4508A">
      <w:pPr>
        <w:tabs>
          <w:tab w:val="center" w:pos="3686"/>
          <w:tab w:val="right" w:pos="7938"/>
        </w:tabs>
        <w:spacing w:after="0" w:line="240" w:lineRule="auto"/>
        <w:ind w:right="-1"/>
        <w:jc w:val="center"/>
        <w:rPr>
          <w:rFonts w:ascii="Times New Roman" w:hAnsi="Times New Roman"/>
          <w:b/>
          <w:sz w:val="28"/>
          <w:szCs w:val="28"/>
        </w:rPr>
      </w:pPr>
      <w:r w:rsidRPr="00D4508A">
        <w:rPr>
          <w:rFonts w:ascii="Times New Roman" w:hAnsi="Times New Roman"/>
          <w:b/>
          <w:sz w:val="28"/>
          <w:szCs w:val="28"/>
        </w:rPr>
        <w:t xml:space="preserve">О внесении изменений </w:t>
      </w:r>
    </w:p>
    <w:p w:rsidR="00D4508A" w:rsidRPr="00D4508A" w:rsidRDefault="00D4508A" w:rsidP="00D4508A">
      <w:pPr>
        <w:tabs>
          <w:tab w:val="center" w:pos="3686"/>
          <w:tab w:val="right" w:pos="7938"/>
        </w:tabs>
        <w:spacing w:after="0" w:line="240" w:lineRule="auto"/>
        <w:ind w:right="-1"/>
        <w:jc w:val="center"/>
        <w:rPr>
          <w:rFonts w:ascii="Times New Roman" w:hAnsi="Times New Roman"/>
          <w:b/>
          <w:sz w:val="28"/>
          <w:szCs w:val="28"/>
        </w:rPr>
      </w:pPr>
      <w:r w:rsidRPr="00D4508A">
        <w:rPr>
          <w:rFonts w:ascii="Times New Roman" w:hAnsi="Times New Roman"/>
          <w:b/>
          <w:sz w:val="28"/>
          <w:szCs w:val="28"/>
        </w:rPr>
        <w:t>в постановлени</w:t>
      </w:r>
      <w:r>
        <w:rPr>
          <w:rFonts w:ascii="Times New Roman" w:hAnsi="Times New Roman"/>
          <w:b/>
          <w:sz w:val="28"/>
          <w:szCs w:val="28"/>
        </w:rPr>
        <w:t>е</w:t>
      </w:r>
      <w:r w:rsidRPr="00D4508A">
        <w:rPr>
          <w:rFonts w:ascii="Times New Roman" w:hAnsi="Times New Roman"/>
          <w:b/>
          <w:sz w:val="28"/>
          <w:szCs w:val="28"/>
        </w:rPr>
        <w:t xml:space="preserve"> </w:t>
      </w:r>
    </w:p>
    <w:p w:rsidR="00D4508A" w:rsidRPr="00D4508A" w:rsidRDefault="00D4508A" w:rsidP="00D4508A">
      <w:pPr>
        <w:tabs>
          <w:tab w:val="center" w:pos="3686"/>
          <w:tab w:val="right" w:pos="7938"/>
        </w:tabs>
        <w:spacing w:after="0" w:line="240" w:lineRule="auto"/>
        <w:ind w:right="-1"/>
        <w:jc w:val="center"/>
        <w:rPr>
          <w:rFonts w:ascii="Times New Roman" w:hAnsi="Times New Roman"/>
          <w:b/>
          <w:sz w:val="28"/>
          <w:szCs w:val="28"/>
        </w:rPr>
      </w:pPr>
      <w:r w:rsidRPr="00D4508A">
        <w:rPr>
          <w:rFonts w:ascii="Times New Roman" w:hAnsi="Times New Roman"/>
          <w:b/>
          <w:sz w:val="28"/>
          <w:szCs w:val="28"/>
        </w:rPr>
        <w:t xml:space="preserve">Администрации Божковского сельского поселения </w:t>
      </w:r>
    </w:p>
    <w:p w:rsidR="000660AA" w:rsidRPr="0008112D" w:rsidRDefault="00D4508A" w:rsidP="00D4508A">
      <w:pPr>
        <w:suppressAutoHyphens/>
        <w:spacing w:after="0" w:line="240" w:lineRule="auto"/>
        <w:jc w:val="center"/>
        <w:rPr>
          <w:rFonts w:ascii="Times New Roman" w:hAnsi="Times New Roman"/>
          <w:sz w:val="28"/>
          <w:szCs w:val="28"/>
        </w:rPr>
      </w:pPr>
      <w:r w:rsidRPr="00D4508A">
        <w:rPr>
          <w:rFonts w:ascii="Times New Roman" w:hAnsi="Times New Roman"/>
          <w:b/>
          <w:sz w:val="28"/>
          <w:szCs w:val="28"/>
        </w:rPr>
        <w:t>от 1</w:t>
      </w:r>
      <w:r>
        <w:rPr>
          <w:rFonts w:ascii="Times New Roman" w:hAnsi="Times New Roman"/>
          <w:b/>
          <w:sz w:val="28"/>
          <w:szCs w:val="28"/>
        </w:rPr>
        <w:t>2</w:t>
      </w:r>
      <w:r w:rsidRPr="00D4508A">
        <w:rPr>
          <w:rFonts w:ascii="Times New Roman" w:hAnsi="Times New Roman"/>
          <w:b/>
          <w:sz w:val="28"/>
          <w:szCs w:val="28"/>
        </w:rPr>
        <w:t>.07.2024 № 6</w:t>
      </w:r>
      <w:r>
        <w:rPr>
          <w:rFonts w:ascii="Times New Roman" w:hAnsi="Times New Roman"/>
          <w:b/>
          <w:sz w:val="28"/>
          <w:szCs w:val="28"/>
        </w:rPr>
        <w:t>4</w:t>
      </w:r>
    </w:p>
    <w:p w:rsidR="007F1FE0" w:rsidRDefault="007F1FE0" w:rsidP="00B52CAC">
      <w:pPr>
        <w:spacing w:after="0" w:line="240" w:lineRule="auto"/>
        <w:jc w:val="both"/>
        <w:rPr>
          <w:rFonts w:ascii="Times New Roman" w:hAnsi="Times New Roman"/>
          <w:sz w:val="28"/>
        </w:rPr>
      </w:pPr>
    </w:p>
    <w:p w:rsidR="007F1FE0" w:rsidRDefault="00B52CAC" w:rsidP="005A640D">
      <w:pPr>
        <w:spacing w:after="0" w:line="240" w:lineRule="auto"/>
        <w:ind w:firstLine="709"/>
        <w:jc w:val="both"/>
        <w:rPr>
          <w:rFonts w:ascii="Times New Roman" w:hAnsi="Times New Roman"/>
          <w:sz w:val="28"/>
        </w:rPr>
      </w:pPr>
      <w:r>
        <w:rPr>
          <w:rFonts w:ascii="Times New Roman" w:hAnsi="Times New Roman"/>
          <w:sz w:val="28"/>
        </w:rPr>
        <w:t xml:space="preserve">В целях приведения правового акта </w:t>
      </w:r>
      <w:r w:rsidR="00191ED1">
        <w:rPr>
          <w:rFonts w:ascii="Times New Roman" w:hAnsi="Times New Roman"/>
          <w:sz w:val="28"/>
        </w:rPr>
        <w:t xml:space="preserve">Администрации </w:t>
      </w:r>
      <w:r w:rsidR="00D4508A">
        <w:rPr>
          <w:rFonts w:ascii="Times New Roman" w:hAnsi="Times New Roman"/>
          <w:sz w:val="28"/>
        </w:rPr>
        <w:t>Божковского сельского поселения</w:t>
      </w:r>
      <w:r w:rsidR="00191ED1">
        <w:rPr>
          <w:rFonts w:ascii="Times New Roman" w:hAnsi="Times New Roman"/>
          <w:sz w:val="28"/>
        </w:rPr>
        <w:t xml:space="preserve"> </w:t>
      </w:r>
      <w:r>
        <w:rPr>
          <w:rFonts w:ascii="Times New Roman" w:hAnsi="Times New Roman"/>
          <w:sz w:val="28"/>
        </w:rPr>
        <w:t>в соответствие с действующим законодательством</w:t>
      </w:r>
      <w:r w:rsidR="00D4508A">
        <w:rPr>
          <w:rFonts w:ascii="Times New Roman" w:hAnsi="Times New Roman"/>
          <w:sz w:val="28"/>
        </w:rPr>
        <w:t>,</w:t>
      </w:r>
      <w:r w:rsidR="00D4508A" w:rsidRPr="00D4508A">
        <w:t xml:space="preserve"> </w:t>
      </w:r>
      <w:r w:rsidR="00D4508A" w:rsidRPr="00D4508A">
        <w:rPr>
          <w:rFonts w:ascii="Times New Roman" w:hAnsi="Times New Roman"/>
          <w:sz w:val="28"/>
        </w:rPr>
        <w:t xml:space="preserve">руководствуясь статьей 37 Устава муниципального образования «Божковское сельское поселение», Администрация Божковского сельского поселения  </w:t>
      </w:r>
    </w:p>
    <w:p w:rsidR="007F1FE0" w:rsidRDefault="007F1FE0" w:rsidP="00B52CAC">
      <w:pPr>
        <w:spacing w:after="0" w:line="240" w:lineRule="auto"/>
        <w:ind w:firstLine="709"/>
        <w:jc w:val="center"/>
        <w:rPr>
          <w:rFonts w:ascii="Times New Roman" w:hAnsi="Times New Roman"/>
          <w:b/>
          <w:spacing w:val="60"/>
          <w:sz w:val="28"/>
        </w:rPr>
      </w:pPr>
    </w:p>
    <w:p w:rsidR="00191ED1" w:rsidRPr="0008112D" w:rsidRDefault="00D4508A" w:rsidP="00191ED1">
      <w:pPr>
        <w:tabs>
          <w:tab w:val="left" w:pos="3506"/>
          <w:tab w:val="center" w:pos="5032"/>
        </w:tabs>
        <w:spacing w:after="0" w:line="240" w:lineRule="auto"/>
        <w:ind w:firstLine="709"/>
        <w:jc w:val="center"/>
        <w:rPr>
          <w:rFonts w:ascii="Times New Roman" w:hAnsi="Times New Roman"/>
          <w:spacing w:val="80"/>
          <w:sz w:val="28"/>
          <w:szCs w:val="28"/>
        </w:rPr>
      </w:pPr>
      <w:r>
        <w:rPr>
          <w:rFonts w:ascii="Times New Roman" w:hAnsi="Times New Roman"/>
          <w:sz w:val="28"/>
          <w:szCs w:val="28"/>
        </w:rPr>
        <w:t>ПОСТАНОВЛЯЕТ</w:t>
      </w:r>
      <w:r w:rsidR="00191ED1" w:rsidRPr="0008112D">
        <w:rPr>
          <w:rFonts w:ascii="Times New Roman" w:hAnsi="Times New Roman"/>
          <w:spacing w:val="80"/>
          <w:sz w:val="28"/>
          <w:szCs w:val="28"/>
        </w:rPr>
        <w:t>:</w:t>
      </w:r>
    </w:p>
    <w:p w:rsidR="007F1FE0" w:rsidRDefault="007F1FE0" w:rsidP="00B52CAC">
      <w:pPr>
        <w:spacing w:after="0" w:line="240" w:lineRule="auto"/>
        <w:ind w:firstLine="567"/>
        <w:jc w:val="both"/>
        <w:rPr>
          <w:rFonts w:ascii="Times New Roman" w:hAnsi="Times New Roman"/>
          <w:sz w:val="24"/>
        </w:rPr>
      </w:pPr>
    </w:p>
    <w:p w:rsidR="007F1FE0" w:rsidRDefault="00B52CAC" w:rsidP="00B52CAC">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Внести в </w:t>
      </w:r>
      <w:r w:rsidR="00D4508A">
        <w:rPr>
          <w:rFonts w:ascii="Times New Roman" w:hAnsi="Times New Roman"/>
          <w:sz w:val="28"/>
        </w:rPr>
        <w:t>постановление</w:t>
      </w:r>
      <w:r w:rsidR="00191ED1">
        <w:rPr>
          <w:rFonts w:ascii="Times New Roman" w:hAnsi="Times New Roman"/>
          <w:sz w:val="28"/>
        </w:rPr>
        <w:t xml:space="preserve"> Администрации </w:t>
      </w:r>
      <w:r w:rsidR="00D4508A">
        <w:rPr>
          <w:rFonts w:ascii="Times New Roman" w:hAnsi="Times New Roman"/>
          <w:sz w:val="28"/>
        </w:rPr>
        <w:t>Божковского сельского поселения</w:t>
      </w:r>
      <w:r>
        <w:rPr>
          <w:rFonts w:ascii="Times New Roman" w:hAnsi="Times New Roman"/>
          <w:sz w:val="28"/>
        </w:rPr>
        <w:t xml:space="preserve"> от </w:t>
      </w:r>
      <w:r w:rsidR="00191ED1">
        <w:rPr>
          <w:rFonts w:ascii="Times New Roman" w:hAnsi="Times New Roman"/>
          <w:sz w:val="28"/>
        </w:rPr>
        <w:t>1</w:t>
      </w:r>
      <w:r w:rsidR="00D4508A">
        <w:rPr>
          <w:rFonts w:ascii="Times New Roman" w:hAnsi="Times New Roman"/>
          <w:sz w:val="28"/>
        </w:rPr>
        <w:t>2</w:t>
      </w:r>
      <w:r w:rsidR="00191ED1">
        <w:rPr>
          <w:rFonts w:ascii="Times New Roman" w:hAnsi="Times New Roman"/>
          <w:sz w:val="28"/>
        </w:rPr>
        <w:t>.07.2024</w:t>
      </w:r>
      <w:r>
        <w:rPr>
          <w:rFonts w:ascii="Times New Roman" w:hAnsi="Times New Roman"/>
          <w:sz w:val="28"/>
        </w:rPr>
        <w:t xml:space="preserve"> № </w:t>
      </w:r>
      <w:r w:rsidR="00D4508A">
        <w:rPr>
          <w:rFonts w:ascii="Times New Roman" w:hAnsi="Times New Roman"/>
          <w:sz w:val="28"/>
        </w:rPr>
        <w:t>64</w:t>
      </w:r>
      <w:r>
        <w:rPr>
          <w:rFonts w:ascii="Times New Roman" w:hAnsi="Times New Roman"/>
          <w:sz w:val="28"/>
        </w:rPr>
        <w:t xml:space="preserve"> «Об утверждении Методических рекомендаций по разработке и реализации </w:t>
      </w:r>
      <w:r w:rsidR="00191ED1">
        <w:rPr>
          <w:rFonts w:ascii="Times New Roman" w:hAnsi="Times New Roman"/>
          <w:sz w:val="28"/>
        </w:rPr>
        <w:t xml:space="preserve">муниципальных программ </w:t>
      </w:r>
      <w:r w:rsidR="00D4508A">
        <w:rPr>
          <w:rFonts w:ascii="Times New Roman" w:hAnsi="Times New Roman"/>
          <w:sz w:val="28"/>
        </w:rPr>
        <w:t>Божковского сельского поселения</w:t>
      </w:r>
      <w:r>
        <w:rPr>
          <w:rFonts w:ascii="Times New Roman" w:hAnsi="Times New Roman"/>
          <w:sz w:val="28"/>
        </w:rPr>
        <w:t>» изменение, изложив приложение к нему в редакции согласно приложению.</w:t>
      </w:r>
    </w:p>
    <w:p w:rsidR="00242206" w:rsidRDefault="00242206" w:rsidP="00B52CAC">
      <w:pPr>
        <w:numPr>
          <w:ilvl w:val="0"/>
          <w:numId w:val="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Постановление вступает в силу с момента подписания и распространяет свое действие на правоотношения, возникшие начиная с 01.07.2025г. </w:t>
      </w:r>
    </w:p>
    <w:p w:rsidR="007F1FE0" w:rsidRPr="005A640D" w:rsidRDefault="00B52CAC" w:rsidP="00B52CAC">
      <w:pPr>
        <w:numPr>
          <w:ilvl w:val="0"/>
          <w:numId w:val="1"/>
        </w:numPr>
        <w:tabs>
          <w:tab w:val="left" w:pos="1134"/>
        </w:tabs>
        <w:spacing w:after="0" w:line="240" w:lineRule="auto"/>
        <w:ind w:left="0" w:firstLine="709"/>
        <w:jc w:val="both"/>
        <w:rPr>
          <w:rFonts w:ascii="Times New Roman" w:hAnsi="Times New Roman"/>
          <w:sz w:val="28"/>
        </w:rPr>
      </w:pPr>
      <w:r w:rsidRPr="005A640D">
        <w:rPr>
          <w:rFonts w:ascii="Times New Roman" w:hAnsi="Times New Roman"/>
          <w:sz w:val="28"/>
        </w:rPr>
        <w:t xml:space="preserve">Контроль за </w:t>
      </w:r>
      <w:r w:rsidR="005A640D" w:rsidRPr="005A640D">
        <w:rPr>
          <w:rFonts w:ascii="Times New Roman" w:hAnsi="Times New Roman"/>
          <w:sz w:val="28"/>
        </w:rPr>
        <w:t>исполнением</w:t>
      </w:r>
      <w:r w:rsidRPr="005A640D">
        <w:rPr>
          <w:rFonts w:ascii="Times New Roman" w:hAnsi="Times New Roman"/>
          <w:sz w:val="28"/>
        </w:rPr>
        <w:t xml:space="preserve"> настоящего </w:t>
      </w:r>
      <w:r w:rsidR="00D4508A">
        <w:rPr>
          <w:rFonts w:ascii="Times New Roman" w:hAnsi="Times New Roman"/>
          <w:sz w:val="28"/>
        </w:rPr>
        <w:t>постановления</w:t>
      </w:r>
      <w:r w:rsidRPr="005A640D">
        <w:rPr>
          <w:rFonts w:ascii="Times New Roman" w:hAnsi="Times New Roman"/>
          <w:sz w:val="28"/>
        </w:rPr>
        <w:t xml:space="preserve"> </w:t>
      </w:r>
      <w:r w:rsidR="005A640D" w:rsidRPr="005A640D">
        <w:rPr>
          <w:rFonts w:ascii="Times New Roman" w:hAnsi="Times New Roman"/>
          <w:sz w:val="28"/>
        </w:rPr>
        <w:t>оставляю за собой.</w:t>
      </w:r>
    </w:p>
    <w:p w:rsidR="007F1FE0" w:rsidRDefault="007F1FE0" w:rsidP="00B52CAC">
      <w:pPr>
        <w:spacing w:after="0" w:line="240" w:lineRule="auto"/>
        <w:jc w:val="both"/>
        <w:rPr>
          <w:rFonts w:ascii="Times New Roman" w:hAnsi="Times New Roman"/>
          <w:sz w:val="28"/>
        </w:rPr>
      </w:pPr>
    </w:p>
    <w:p w:rsidR="005A640D" w:rsidRDefault="005A640D" w:rsidP="00B52CAC">
      <w:pPr>
        <w:spacing w:after="0" w:line="240" w:lineRule="auto"/>
        <w:jc w:val="both"/>
        <w:rPr>
          <w:rFonts w:ascii="Times New Roman" w:hAnsi="Times New Roman"/>
          <w:sz w:val="28"/>
        </w:rPr>
      </w:pPr>
    </w:p>
    <w:p w:rsidR="005A640D" w:rsidRDefault="005A640D" w:rsidP="00B52CAC">
      <w:pPr>
        <w:spacing w:after="0" w:line="240" w:lineRule="auto"/>
        <w:jc w:val="both"/>
        <w:rPr>
          <w:rFonts w:ascii="Times New Roman" w:hAnsi="Times New Roman"/>
          <w:sz w:val="28"/>
        </w:rPr>
      </w:pPr>
    </w:p>
    <w:p w:rsidR="00D4508A" w:rsidRPr="00D4508A" w:rsidRDefault="00D4508A" w:rsidP="00D4508A">
      <w:pPr>
        <w:spacing w:after="0" w:line="240" w:lineRule="auto"/>
        <w:jc w:val="both"/>
        <w:rPr>
          <w:rFonts w:ascii="Times New Roman" w:hAnsi="Times New Roman"/>
          <w:bCs/>
          <w:sz w:val="28"/>
          <w:szCs w:val="28"/>
        </w:rPr>
      </w:pPr>
      <w:r w:rsidRPr="00D4508A">
        <w:rPr>
          <w:rFonts w:ascii="Times New Roman" w:hAnsi="Times New Roman"/>
          <w:bCs/>
          <w:sz w:val="28"/>
          <w:szCs w:val="28"/>
        </w:rPr>
        <w:t>Глава Администрации</w:t>
      </w:r>
    </w:p>
    <w:p w:rsidR="007F1FE0" w:rsidRDefault="00D4508A" w:rsidP="00D4508A">
      <w:pPr>
        <w:spacing w:after="0" w:line="240" w:lineRule="auto"/>
        <w:jc w:val="both"/>
        <w:rPr>
          <w:rFonts w:ascii="Times New Roman" w:hAnsi="Times New Roman"/>
          <w:bCs/>
          <w:sz w:val="28"/>
          <w:szCs w:val="28"/>
        </w:rPr>
      </w:pPr>
      <w:r w:rsidRPr="00D4508A">
        <w:rPr>
          <w:rFonts w:ascii="Times New Roman" w:hAnsi="Times New Roman"/>
          <w:bCs/>
          <w:sz w:val="28"/>
          <w:szCs w:val="28"/>
        </w:rPr>
        <w:t>Божковского сельского поселения                                             А.В. Леплявкина</w:t>
      </w:r>
    </w:p>
    <w:p w:rsidR="00D4508A" w:rsidRDefault="00D4508A" w:rsidP="00D4508A">
      <w:pPr>
        <w:spacing w:after="0" w:line="240" w:lineRule="auto"/>
        <w:jc w:val="both"/>
        <w:rPr>
          <w:rFonts w:ascii="Times New Roman" w:hAnsi="Times New Roman"/>
          <w:bCs/>
          <w:sz w:val="28"/>
          <w:szCs w:val="28"/>
        </w:rPr>
      </w:pPr>
    </w:p>
    <w:p w:rsidR="00D4508A" w:rsidRDefault="00D4508A" w:rsidP="00D4508A">
      <w:pPr>
        <w:spacing w:after="0" w:line="240" w:lineRule="auto"/>
        <w:jc w:val="both"/>
        <w:rPr>
          <w:rFonts w:ascii="Times New Roman" w:hAnsi="Times New Roman"/>
          <w:sz w:val="24"/>
        </w:rPr>
      </w:pPr>
    </w:p>
    <w:p w:rsidR="007F1FE0" w:rsidRDefault="007F1FE0" w:rsidP="00B52CAC">
      <w:pPr>
        <w:spacing w:after="0" w:line="240" w:lineRule="auto"/>
        <w:jc w:val="both"/>
        <w:rPr>
          <w:rFonts w:ascii="Times New Roman" w:hAnsi="Times New Roman"/>
          <w:sz w:val="24"/>
        </w:rPr>
      </w:pPr>
    </w:p>
    <w:p w:rsidR="007F1FE0" w:rsidRDefault="00B52CAC" w:rsidP="00B52CAC">
      <w:pPr>
        <w:spacing w:after="0" w:line="240" w:lineRule="auto"/>
        <w:jc w:val="both"/>
        <w:rPr>
          <w:rFonts w:ascii="Times New Roman" w:hAnsi="Times New Roman"/>
          <w:sz w:val="24"/>
        </w:rPr>
      </w:pPr>
      <w:r>
        <w:rPr>
          <w:rFonts w:ascii="Times New Roman" w:hAnsi="Times New Roman"/>
          <w:sz w:val="24"/>
        </w:rPr>
        <w:t xml:space="preserve"> </w:t>
      </w:r>
    </w:p>
    <w:tbl>
      <w:tblPr>
        <w:tblW w:w="0" w:type="auto"/>
        <w:tblLayout w:type="fixed"/>
        <w:tblLook w:val="04A0" w:firstRow="1" w:lastRow="0" w:firstColumn="1" w:lastColumn="0" w:noHBand="0" w:noVBand="1"/>
      </w:tblPr>
      <w:tblGrid>
        <w:gridCol w:w="5967"/>
        <w:gridCol w:w="3670"/>
      </w:tblGrid>
      <w:tr w:rsidR="007F1FE0" w:rsidRPr="00E012E5">
        <w:trPr>
          <w:trHeight w:val="1556"/>
        </w:trPr>
        <w:tc>
          <w:tcPr>
            <w:tcW w:w="5967" w:type="dxa"/>
            <w:shd w:val="clear" w:color="auto" w:fill="auto"/>
          </w:tcPr>
          <w:p w:rsidR="007F1FE0" w:rsidRDefault="007F1FE0" w:rsidP="00B52CAC">
            <w:pPr>
              <w:widowControl w:val="0"/>
              <w:spacing w:after="0" w:line="240" w:lineRule="auto"/>
              <w:jc w:val="both"/>
              <w:rPr>
                <w:rFonts w:ascii="Times New Roman" w:hAnsi="Times New Roman"/>
                <w:sz w:val="28"/>
              </w:rPr>
            </w:pPr>
          </w:p>
        </w:tc>
        <w:tc>
          <w:tcPr>
            <w:tcW w:w="3670" w:type="dxa"/>
            <w:shd w:val="clear" w:color="auto" w:fill="auto"/>
          </w:tcPr>
          <w:p w:rsidR="007F1FE0" w:rsidRPr="00E012E5" w:rsidRDefault="00B52CAC" w:rsidP="000660AA">
            <w:pPr>
              <w:widowControl w:val="0"/>
              <w:spacing w:after="0" w:line="240" w:lineRule="auto"/>
              <w:jc w:val="center"/>
              <w:rPr>
                <w:rFonts w:ascii="Times New Roman" w:hAnsi="Times New Roman"/>
                <w:sz w:val="28"/>
              </w:rPr>
            </w:pPr>
            <w:r w:rsidRPr="00E012E5">
              <w:rPr>
                <w:rFonts w:ascii="Times New Roman" w:hAnsi="Times New Roman"/>
                <w:sz w:val="28"/>
              </w:rPr>
              <w:t xml:space="preserve">Приложение </w:t>
            </w:r>
            <w:r w:rsidR="00D4508A">
              <w:rPr>
                <w:rFonts w:ascii="Times New Roman" w:hAnsi="Times New Roman"/>
                <w:sz w:val="28"/>
              </w:rPr>
              <w:t xml:space="preserve">к постановлению </w:t>
            </w:r>
            <w:r w:rsidR="000660AA" w:rsidRPr="00E012E5">
              <w:rPr>
                <w:rFonts w:ascii="Times New Roman" w:hAnsi="Times New Roman"/>
                <w:sz w:val="28"/>
              </w:rPr>
              <w:t xml:space="preserve">Администрации </w:t>
            </w:r>
            <w:r w:rsidR="00D4508A">
              <w:rPr>
                <w:rFonts w:ascii="Times New Roman" w:hAnsi="Times New Roman"/>
                <w:sz w:val="28"/>
              </w:rPr>
              <w:t>Божковского сельского поселения</w:t>
            </w:r>
          </w:p>
          <w:p w:rsidR="007F1FE0" w:rsidRPr="00E012E5" w:rsidRDefault="00B52CAC" w:rsidP="00D4508A">
            <w:pPr>
              <w:widowControl w:val="0"/>
              <w:spacing w:after="0" w:line="240" w:lineRule="auto"/>
              <w:jc w:val="center"/>
              <w:rPr>
                <w:rFonts w:ascii="Times New Roman" w:hAnsi="Times New Roman"/>
                <w:sz w:val="28"/>
              </w:rPr>
            </w:pPr>
            <w:r w:rsidRPr="006356DA">
              <w:rPr>
                <w:rFonts w:ascii="Times New Roman" w:hAnsi="Times New Roman"/>
                <w:sz w:val="28"/>
              </w:rPr>
              <w:t xml:space="preserve">от </w:t>
            </w:r>
            <w:r w:rsidR="00D4508A">
              <w:rPr>
                <w:rFonts w:ascii="Times New Roman" w:hAnsi="Times New Roman"/>
                <w:sz w:val="28"/>
              </w:rPr>
              <w:t>09</w:t>
            </w:r>
            <w:r w:rsidR="006356DA" w:rsidRPr="006356DA">
              <w:rPr>
                <w:rFonts w:ascii="Times New Roman" w:hAnsi="Times New Roman"/>
                <w:sz w:val="28"/>
              </w:rPr>
              <w:t>.0</w:t>
            </w:r>
            <w:r w:rsidR="00D4508A">
              <w:rPr>
                <w:rFonts w:ascii="Times New Roman" w:hAnsi="Times New Roman"/>
                <w:sz w:val="28"/>
              </w:rPr>
              <w:t>7</w:t>
            </w:r>
            <w:r w:rsidR="000660AA" w:rsidRPr="006356DA">
              <w:rPr>
                <w:rFonts w:ascii="Times New Roman" w:hAnsi="Times New Roman"/>
                <w:sz w:val="28"/>
              </w:rPr>
              <w:t>.2025</w:t>
            </w:r>
            <w:r w:rsidRPr="006356DA">
              <w:rPr>
                <w:rFonts w:ascii="Times New Roman" w:hAnsi="Times New Roman"/>
                <w:sz w:val="28"/>
              </w:rPr>
              <w:t xml:space="preserve"> </w:t>
            </w:r>
            <w:r w:rsidRPr="00722998">
              <w:rPr>
                <w:rFonts w:ascii="Times New Roman" w:hAnsi="Times New Roman"/>
                <w:sz w:val="28"/>
              </w:rPr>
              <w:t xml:space="preserve">№ </w:t>
            </w:r>
            <w:r w:rsidR="00D4508A">
              <w:rPr>
                <w:rFonts w:ascii="Times New Roman" w:hAnsi="Times New Roman"/>
                <w:sz w:val="28"/>
              </w:rPr>
              <w:t>72</w:t>
            </w:r>
          </w:p>
        </w:tc>
      </w:tr>
    </w:tbl>
    <w:p w:rsidR="007F1FE0" w:rsidRPr="009D52F0" w:rsidRDefault="007F1FE0" w:rsidP="00B52CAC">
      <w:pPr>
        <w:widowControl w:val="0"/>
        <w:spacing w:after="0" w:line="240" w:lineRule="auto"/>
        <w:ind w:firstLine="540"/>
        <w:jc w:val="both"/>
        <w:rPr>
          <w:rFonts w:ascii="Times New Roman" w:hAnsi="Times New Roman"/>
          <w:sz w:val="24"/>
        </w:rPr>
      </w:pPr>
    </w:p>
    <w:p w:rsidR="007F1FE0" w:rsidRPr="00E012E5" w:rsidRDefault="00B52CAC" w:rsidP="00B52CAC">
      <w:pPr>
        <w:widowControl w:val="0"/>
        <w:spacing w:after="0" w:line="240" w:lineRule="auto"/>
        <w:jc w:val="center"/>
        <w:rPr>
          <w:rFonts w:ascii="Times New Roman" w:hAnsi="Times New Roman"/>
          <w:sz w:val="28"/>
        </w:rPr>
      </w:pPr>
      <w:bookmarkStart w:id="0" w:name="Par28"/>
      <w:bookmarkEnd w:id="0"/>
      <w:r w:rsidRPr="00E012E5">
        <w:rPr>
          <w:rFonts w:ascii="Times New Roman" w:hAnsi="Times New Roman"/>
          <w:sz w:val="28"/>
        </w:rPr>
        <w:t xml:space="preserve">Методические рекомендации по разработке и реализации </w:t>
      </w:r>
      <w:r w:rsidRPr="00E012E5">
        <w:rPr>
          <w:rFonts w:ascii="Times New Roman" w:hAnsi="Times New Roman"/>
          <w:sz w:val="28"/>
        </w:rPr>
        <w:br/>
      </w:r>
      <w:r w:rsidR="00191ED1" w:rsidRPr="00E012E5">
        <w:rPr>
          <w:rFonts w:ascii="Times New Roman" w:hAnsi="Times New Roman"/>
          <w:sz w:val="28"/>
        </w:rPr>
        <w:t>муниципальных</w:t>
      </w:r>
      <w:r w:rsidRPr="00E012E5">
        <w:rPr>
          <w:rFonts w:ascii="Times New Roman" w:hAnsi="Times New Roman"/>
          <w:sz w:val="28"/>
        </w:rPr>
        <w:t xml:space="preserve"> программ </w:t>
      </w:r>
      <w:r w:rsidR="00E914E4">
        <w:rPr>
          <w:rFonts w:ascii="Times New Roman" w:hAnsi="Times New Roman"/>
          <w:sz w:val="28"/>
        </w:rPr>
        <w:t>Божковского сельского поселения</w:t>
      </w:r>
    </w:p>
    <w:p w:rsidR="007F1FE0" w:rsidRPr="00784DB1" w:rsidRDefault="007F1FE0" w:rsidP="00B52CAC">
      <w:pPr>
        <w:widowControl w:val="0"/>
        <w:spacing w:after="0" w:line="240" w:lineRule="auto"/>
        <w:jc w:val="center"/>
        <w:rPr>
          <w:rFonts w:ascii="Times New Roman" w:hAnsi="Times New Roman"/>
          <w:sz w:val="20"/>
        </w:rPr>
      </w:pPr>
    </w:p>
    <w:p w:rsidR="007F1FE0" w:rsidRPr="00E012E5" w:rsidRDefault="00B52CAC" w:rsidP="00B52CAC">
      <w:pPr>
        <w:widowControl w:val="0"/>
        <w:spacing w:after="0" w:line="240" w:lineRule="auto"/>
        <w:jc w:val="center"/>
        <w:outlineLvl w:val="1"/>
        <w:rPr>
          <w:rFonts w:ascii="Times New Roman" w:hAnsi="Times New Roman"/>
          <w:sz w:val="28"/>
        </w:rPr>
      </w:pPr>
      <w:r w:rsidRPr="00E012E5">
        <w:rPr>
          <w:rFonts w:ascii="Times New Roman" w:hAnsi="Times New Roman"/>
          <w:sz w:val="28"/>
        </w:rPr>
        <w:t>1. Общие положения</w:t>
      </w:r>
    </w:p>
    <w:p w:rsidR="007F1FE0" w:rsidRPr="00784DB1" w:rsidRDefault="007F1FE0" w:rsidP="00B52CAC">
      <w:pPr>
        <w:widowControl w:val="0"/>
        <w:spacing w:after="0" w:line="240" w:lineRule="auto"/>
        <w:ind w:firstLine="709"/>
        <w:jc w:val="both"/>
        <w:rPr>
          <w:rFonts w:ascii="Times New Roman" w:hAnsi="Times New Roman"/>
          <w:sz w:val="20"/>
        </w:rPr>
      </w:pP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1.1.</w:t>
      </w:r>
      <w:r w:rsidRPr="005C1577">
        <w:rPr>
          <w:spacing w:val="-4"/>
          <w:sz w:val="28"/>
        </w:rPr>
        <w:t> </w:t>
      </w:r>
      <w:r w:rsidRPr="005C1577">
        <w:rPr>
          <w:rFonts w:ascii="Times New Roman" w:hAnsi="Times New Roman"/>
          <w:sz w:val="28"/>
        </w:rPr>
        <w:t>Методические рекомендации по разработке и реализации муниципальных программ Божковского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региональных и ведомственных проектов.</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1.2.</w:t>
      </w:r>
      <w:r w:rsidRPr="005C1577">
        <w:rPr>
          <w:spacing w:val="-4"/>
          <w:sz w:val="28"/>
        </w:rPr>
        <w:t> </w:t>
      </w:r>
      <w:r w:rsidRPr="005C1577">
        <w:rPr>
          <w:rFonts w:ascii="Times New Roman" w:hAnsi="Times New Roman"/>
          <w:sz w:val="28"/>
        </w:rPr>
        <w:t xml:space="preserve">В Методических рекомендациях используются понятия, предусмотренные </w:t>
      </w:r>
      <w:hyperlink r:id="rId8" w:history="1">
        <w:r w:rsidRPr="005C1577">
          <w:rPr>
            <w:rFonts w:ascii="Times New Roman" w:hAnsi="Times New Roman"/>
            <w:sz w:val="28"/>
          </w:rPr>
          <w:t>Порядк</w:t>
        </w:r>
      </w:hyperlink>
      <w:r w:rsidRPr="005C1577">
        <w:rPr>
          <w:rFonts w:ascii="Times New Roman" w:hAnsi="Times New Roman"/>
          <w:sz w:val="28"/>
        </w:rPr>
        <w:t>ом разработки, реализации и оценки эффективности муниципальных программ Божковского сельского поселения, утвержденным постановлением Администрации Божковского сельского поселения от 10.07.2024 № 62 (далее – Порядок).</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1.3. В соответствии с Порядком выделяются следующие типы муниципальных программ:</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муниципальная программа Божковского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Божковского сельского поселения (далее – муниципальная программа);</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муниципальная программа Божковского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1.4.</w:t>
      </w:r>
      <w:r w:rsidRPr="005C1577">
        <w:rPr>
          <w:spacing w:val="-4"/>
          <w:sz w:val="28"/>
        </w:rPr>
        <w:t> </w:t>
      </w:r>
      <w:r w:rsidRPr="005C1577">
        <w:rPr>
          <w:rFonts w:ascii="Times New Roman" w:hAnsi="Times New Roman"/>
          <w:sz w:val="28"/>
        </w:rPr>
        <w:t>Формирование муниципальных (комплексных) программ осуществляется исходя из принципов:</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обеспечение достижения целей и приоритетов социально-экономического развития Божковского сельского поселения, установленных стратегией социально-экономического развития Божковского сельского поселения;</w:t>
      </w: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z w:val="28"/>
        </w:rPr>
        <w:t>обеспечение планирования и реализация муниципальных (комплексных) програ</w:t>
      </w:r>
      <w:r w:rsidRPr="005C1577">
        <w:rPr>
          <w:rFonts w:ascii="Times New Roman" w:hAnsi="Times New Roman"/>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w:t>
      </w:r>
      <w:r w:rsidRPr="005C1577">
        <w:rPr>
          <w:rFonts w:ascii="Times New Roman" w:hAnsi="Times New Roman"/>
          <w:spacing w:val="-4"/>
          <w:sz w:val="28"/>
        </w:rPr>
        <w:lastRenderedPageBreak/>
        <w:t xml:space="preserve">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 и Красносулинского района; </w:t>
      </w: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обеспечение консолидации бюджетных ассигнований бюджета Божковского сельского поселения Красносулинского района, в том числе предоставляемых межбюджетных трансфертов из областного бюджета, оценки расходов бюджета Божковского сельского поселения Красносулинского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влияющих на достижение показателей, выполнение мероприятий (в муниципальных (комплексных) программах;</w:t>
      </w: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pacing w:val="-4"/>
          <w:sz w:val="28"/>
        </w:rPr>
        <w:t>синхронизация муниципальных (комплексных) программ с государственными программами Ростовской области, муниципальными программами Красносулинского района;</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учет показателей оценки эффективности деятельности главы Администрации Божковского сельского поселения и деятельности органа местного самоуправления Божковского сельского поселения;</w:t>
      </w: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pacing w:val="-4"/>
          <w:sz w:val="28"/>
        </w:rPr>
        <w:t>выделение в структуре муниципальной (комплексной) программы:</w:t>
      </w:r>
    </w:p>
    <w:p w:rsidR="005C1577" w:rsidRPr="005C1577" w:rsidRDefault="005C1577" w:rsidP="005C1577">
      <w:pPr>
        <w:widowControl w:val="0"/>
        <w:spacing w:after="0"/>
        <w:ind w:firstLine="709"/>
        <w:jc w:val="both"/>
        <w:rPr>
          <w:rFonts w:ascii="Times New Roman" w:hAnsi="Times New Roman"/>
          <w:spacing w:val="-4"/>
          <w:sz w:val="28"/>
        </w:rPr>
      </w:pPr>
      <w:r w:rsidRPr="005C1577">
        <w:rPr>
          <w:rFonts w:ascii="Times New Roman" w:hAnsi="Times New Roman"/>
          <w:spacing w:val="-4"/>
          <w:sz w:val="28"/>
        </w:rPr>
        <w:t>региональных и ведомственных проектов;</w:t>
      </w: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pacing w:val="-4"/>
          <w:sz w:val="28"/>
        </w:rPr>
        <w:t>процессных мероприятий, реализуемых непрерывно либо на периодической основе;</w:t>
      </w: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pacing w:val="-4"/>
          <w:sz w:val="28"/>
        </w:rPr>
        <w:t>однократность ввода данных при формировании муниципальных (комплексных) программ и их мониторинге;</w:t>
      </w: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pacing w:val="-4"/>
          <w:sz w:val="28"/>
        </w:rPr>
        <w:t>интеграция информационного взаимодействия и обмена данными при разработке и реализации государственных программ Ростовской области, Красносулинского района и муниципальных программ Божковского сельского поселения.</w:t>
      </w:r>
    </w:p>
    <w:p w:rsidR="005C1577" w:rsidRPr="005C1577" w:rsidRDefault="005C1577" w:rsidP="005C1577">
      <w:pPr>
        <w:widowControl w:val="0"/>
        <w:spacing w:after="0" w:line="240" w:lineRule="auto"/>
        <w:ind w:firstLine="709"/>
        <w:jc w:val="both"/>
        <w:rPr>
          <w:rFonts w:ascii="Times New Roman" w:hAnsi="Times New Roman"/>
          <w:spacing w:val="-4"/>
          <w:sz w:val="20"/>
        </w:rPr>
      </w:pPr>
    </w:p>
    <w:p w:rsidR="005C1577" w:rsidRPr="005C1577" w:rsidRDefault="005C1577" w:rsidP="005C1577">
      <w:pPr>
        <w:widowControl w:val="0"/>
        <w:spacing w:after="0" w:line="240" w:lineRule="auto"/>
        <w:jc w:val="center"/>
        <w:rPr>
          <w:rFonts w:ascii="Times New Roman" w:hAnsi="Times New Roman"/>
          <w:sz w:val="28"/>
        </w:rPr>
      </w:pPr>
      <w:r w:rsidRPr="005C1577">
        <w:rPr>
          <w:rFonts w:ascii="Times New Roman" w:hAnsi="Times New Roman"/>
          <w:sz w:val="28"/>
        </w:rPr>
        <w:t>2. Формирование реестра документов, входящих в состав муниципальной (комплексной) программы</w:t>
      </w:r>
    </w:p>
    <w:p w:rsidR="005C1577" w:rsidRPr="005C1577" w:rsidRDefault="005C1577" w:rsidP="005C1577">
      <w:pPr>
        <w:widowControl w:val="0"/>
        <w:spacing w:after="0" w:line="240" w:lineRule="auto"/>
        <w:jc w:val="center"/>
        <w:rPr>
          <w:rFonts w:ascii="Times New Roman" w:hAnsi="Times New Roman"/>
          <w:sz w:val="20"/>
        </w:rPr>
      </w:pPr>
    </w:p>
    <w:p w:rsidR="005C1577" w:rsidRPr="005C1577" w:rsidRDefault="005C1577" w:rsidP="005C1577">
      <w:pPr>
        <w:widowControl w:val="0"/>
        <w:spacing w:after="0" w:line="240" w:lineRule="auto"/>
        <w:ind w:firstLine="709"/>
        <w:jc w:val="both"/>
        <w:rPr>
          <w:rFonts w:ascii="Times New Roman" w:hAnsi="Times New Roman"/>
          <w:spacing w:val="-4"/>
          <w:sz w:val="28"/>
        </w:rPr>
      </w:pPr>
      <w:r w:rsidRPr="005C1577">
        <w:rPr>
          <w:rFonts w:ascii="Times New Roman" w:hAnsi="Times New Roman"/>
          <w:spacing w:val="-4"/>
          <w:sz w:val="28"/>
        </w:rPr>
        <w:t>2.1.</w:t>
      </w:r>
      <w:r w:rsidRPr="005C1577">
        <w:rPr>
          <w:rFonts w:ascii="Times New Roman" w:hAnsi="Times New Roman"/>
          <w:sz w:val="28"/>
        </w:rPr>
        <w:t> </w:t>
      </w:r>
      <w:r w:rsidRPr="005C1577">
        <w:rPr>
          <w:rFonts w:ascii="Times New Roman" w:hAnsi="Times New Roman"/>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 xml:space="preserve">Реестр документов ведется в подсистеме управления муниципальными программами системы «Электронный бюджет». До ввода в опытную </w:t>
      </w:r>
      <w:r w:rsidRPr="005C1577">
        <w:rPr>
          <w:rFonts w:ascii="Times New Roman" w:hAnsi="Times New Roman"/>
          <w:sz w:val="28"/>
        </w:rPr>
        <w:lastRenderedPageBreak/>
        <w:t>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2.2. Реестр документов размещается на официальном сайте Администрации Божковского сельского поселения в информационно-телекоммуникационной сети «Интернет».</w:t>
      </w:r>
    </w:p>
    <w:p w:rsidR="005C1577" w:rsidRPr="005C1577" w:rsidRDefault="005C1577" w:rsidP="005C1577">
      <w:pPr>
        <w:widowControl w:val="0"/>
        <w:spacing w:after="0" w:line="240" w:lineRule="auto"/>
        <w:ind w:firstLine="709"/>
        <w:jc w:val="both"/>
        <w:rPr>
          <w:rFonts w:ascii="Times New Roman" w:hAnsi="Times New Roman"/>
          <w:sz w:val="28"/>
        </w:rPr>
      </w:pPr>
      <w:r w:rsidRPr="005C1577">
        <w:rPr>
          <w:rFonts w:ascii="Times New Roman" w:hAnsi="Times New Roman"/>
          <w:sz w:val="28"/>
        </w:rPr>
        <w:t>2.3. Реестр документов формируется по форме согласно приложению № 1 к настоящим Методическим рекомендациям.</w:t>
      </w:r>
    </w:p>
    <w:p w:rsidR="007F1FE0" w:rsidRPr="00E012E5" w:rsidRDefault="00B52CAC" w:rsidP="00B52CAC">
      <w:pPr>
        <w:widowControl w:val="0"/>
        <w:spacing w:after="0" w:line="240" w:lineRule="auto"/>
        <w:ind w:firstLine="709"/>
        <w:jc w:val="both"/>
        <w:rPr>
          <w:rFonts w:ascii="Times New Roman" w:hAnsi="Times New Roman"/>
          <w:sz w:val="28"/>
        </w:rPr>
      </w:pPr>
      <w:r w:rsidRPr="00E012E5">
        <w:rPr>
          <w:rFonts w:ascii="Times New Roman" w:hAnsi="Times New Roman"/>
          <w:sz w:val="28"/>
        </w:rPr>
        <w:t xml:space="preserve">2.4. В реестре документов ответственным исполнителем </w:t>
      </w:r>
      <w:r w:rsidR="00C80458" w:rsidRPr="00E012E5">
        <w:rPr>
          <w:rFonts w:ascii="Times New Roman" w:hAnsi="Times New Roman"/>
          <w:sz w:val="28"/>
        </w:rPr>
        <w:t>муниципальной</w:t>
      </w:r>
      <w:r w:rsidRPr="00E012E5">
        <w:rPr>
          <w:rFonts w:ascii="Times New Roman" w:hAnsi="Times New Roman"/>
          <w:sz w:val="28"/>
        </w:rPr>
        <w:t xml:space="preserve"> (комплексной) программы приводится следующая информация:</w:t>
      </w:r>
    </w:p>
    <w:p w:rsidR="007F1FE0" w:rsidRPr="00E012E5" w:rsidRDefault="00B52CAC" w:rsidP="00B52CAC">
      <w:pPr>
        <w:widowControl w:val="0"/>
        <w:spacing w:after="0" w:line="240" w:lineRule="auto"/>
        <w:ind w:firstLine="709"/>
        <w:jc w:val="both"/>
        <w:rPr>
          <w:rFonts w:ascii="Times New Roman" w:hAnsi="Times New Roman"/>
          <w:sz w:val="28"/>
        </w:rPr>
      </w:pPr>
      <w:r w:rsidRPr="00E012E5">
        <w:rPr>
          <w:rFonts w:ascii="Times New Roman" w:hAnsi="Times New Roman"/>
          <w:sz w:val="28"/>
        </w:rPr>
        <w:t>тип документа:</w:t>
      </w:r>
    </w:p>
    <w:p w:rsidR="007F1FE0" w:rsidRPr="00E012E5" w:rsidRDefault="00B52CAC" w:rsidP="00B52CAC">
      <w:pPr>
        <w:widowControl w:val="0"/>
        <w:tabs>
          <w:tab w:val="left" w:pos="993"/>
        </w:tabs>
        <w:spacing w:after="0" w:line="240" w:lineRule="auto"/>
        <w:ind w:left="709"/>
        <w:jc w:val="both"/>
        <w:rPr>
          <w:rFonts w:ascii="Times New Roman" w:hAnsi="Times New Roman"/>
          <w:sz w:val="28"/>
        </w:rPr>
      </w:pPr>
      <w:r w:rsidRPr="00E012E5">
        <w:rPr>
          <w:rFonts w:ascii="Times New Roman" w:hAnsi="Times New Roman"/>
          <w:sz w:val="28"/>
        </w:rPr>
        <w:t>стратегические приоритеты;</w:t>
      </w:r>
    </w:p>
    <w:p w:rsidR="007F1FE0" w:rsidRPr="00E012E5" w:rsidRDefault="00C80458" w:rsidP="00B52CAC">
      <w:pPr>
        <w:widowControl w:val="0"/>
        <w:tabs>
          <w:tab w:val="left" w:pos="993"/>
        </w:tabs>
        <w:spacing w:after="0" w:line="240" w:lineRule="auto"/>
        <w:ind w:left="709"/>
        <w:jc w:val="both"/>
        <w:rPr>
          <w:rFonts w:ascii="Times New Roman" w:hAnsi="Times New Roman"/>
          <w:sz w:val="28"/>
        </w:rPr>
      </w:pPr>
      <w:r w:rsidRPr="00E012E5">
        <w:rPr>
          <w:rFonts w:ascii="Times New Roman" w:hAnsi="Times New Roman"/>
          <w:sz w:val="28"/>
        </w:rPr>
        <w:t>паспорт муниципальной</w:t>
      </w:r>
      <w:r w:rsidR="00B52CAC" w:rsidRPr="00E012E5">
        <w:rPr>
          <w:rFonts w:ascii="Times New Roman" w:hAnsi="Times New Roman"/>
          <w:sz w:val="28"/>
        </w:rPr>
        <w:t xml:space="preserve"> (комплексной) программы;</w:t>
      </w:r>
    </w:p>
    <w:p w:rsidR="0009370E" w:rsidRPr="00E012E5" w:rsidRDefault="00B52CAC" w:rsidP="0009370E">
      <w:pPr>
        <w:widowControl w:val="0"/>
        <w:tabs>
          <w:tab w:val="left" w:pos="993"/>
        </w:tabs>
        <w:spacing w:after="0" w:line="240" w:lineRule="auto"/>
        <w:ind w:firstLine="709"/>
        <w:jc w:val="both"/>
        <w:rPr>
          <w:rFonts w:ascii="Times New Roman" w:hAnsi="Times New Roman"/>
          <w:sz w:val="28"/>
        </w:rPr>
      </w:pPr>
      <w:r w:rsidRPr="00E012E5">
        <w:rPr>
          <w:rFonts w:ascii="Times New Roman" w:hAnsi="Times New Roman"/>
          <w:sz w:val="28"/>
        </w:rPr>
        <w:t xml:space="preserve">паспорт структурного элемента </w:t>
      </w:r>
      <w:r w:rsidR="00C80458" w:rsidRPr="00E012E5">
        <w:rPr>
          <w:rFonts w:ascii="Times New Roman" w:hAnsi="Times New Roman"/>
          <w:sz w:val="28"/>
        </w:rPr>
        <w:t>муниципальной</w:t>
      </w:r>
      <w:r w:rsidRPr="00E012E5">
        <w:rPr>
          <w:rFonts w:ascii="Times New Roman" w:hAnsi="Times New Roman"/>
          <w:sz w:val="28"/>
        </w:rPr>
        <w:t xml:space="preserve"> (комплексной) программы;</w:t>
      </w:r>
    </w:p>
    <w:p w:rsidR="0009370E" w:rsidRPr="00E012E5" w:rsidRDefault="0009370E" w:rsidP="0009370E">
      <w:pPr>
        <w:widowControl w:val="0"/>
        <w:tabs>
          <w:tab w:val="left" w:pos="993"/>
        </w:tabs>
        <w:spacing w:after="0" w:line="240" w:lineRule="auto"/>
        <w:ind w:firstLine="709"/>
        <w:jc w:val="both"/>
        <w:rPr>
          <w:rFonts w:ascii="Times New Roman" w:hAnsi="Times New Roman"/>
          <w:sz w:val="28"/>
        </w:rPr>
      </w:pPr>
      <w:r w:rsidRPr="00E012E5">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rsidR="0009370E" w:rsidRPr="00E012E5" w:rsidRDefault="0009370E" w:rsidP="0009370E">
      <w:pPr>
        <w:widowControl w:val="0"/>
        <w:tabs>
          <w:tab w:val="left" w:pos="993"/>
        </w:tabs>
        <w:spacing w:after="0" w:line="240" w:lineRule="auto"/>
        <w:ind w:firstLine="709"/>
        <w:jc w:val="both"/>
        <w:rPr>
          <w:rFonts w:ascii="Times New Roman" w:hAnsi="Times New Roman"/>
          <w:sz w:val="28"/>
        </w:rPr>
      </w:pPr>
      <w:r w:rsidRPr="00E012E5">
        <w:rPr>
          <w:rFonts w:ascii="Times New Roman" w:hAnsi="Times New Roman"/>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E914E4">
        <w:rPr>
          <w:rFonts w:ascii="Times New Roman" w:hAnsi="Times New Roman"/>
          <w:sz w:val="28"/>
        </w:rPr>
        <w:t>Божковского сельского поселения</w:t>
      </w:r>
      <w:r w:rsidRPr="00E012E5">
        <w:rPr>
          <w:rFonts w:ascii="Times New Roman" w:hAnsi="Times New Roman"/>
          <w:sz w:val="28"/>
        </w:rPr>
        <w:t>) (в случае если муниципальной (комплексной) программой предусматривается реализация таких проектов);</w:t>
      </w:r>
    </w:p>
    <w:p w:rsidR="007F1FE0" w:rsidRPr="00E012E5" w:rsidRDefault="00B52CAC" w:rsidP="00B52CAC">
      <w:pPr>
        <w:widowControl w:val="0"/>
        <w:tabs>
          <w:tab w:val="left" w:pos="993"/>
        </w:tabs>
        <w:spacing w:after="0" w:line="240" w:lineRule="auto"/>
        <w:ind w:firstLine="709"/>
        <w:jc w:val="both"/>
        <w:rPr>
          <w:rFonts w:ascii="Times New Roman" w:hAnsi="Times New Roman"/>
          <w:sz w:val="28"/>
        </w:rPr>
      </w:pPr>
      <w:r w:rsidRPr="00E012E5">
        <w:rPr>
          <w:rFonts w:ascii="Times New Roman" w:hAnsi="Times New Roman"/>
          <w:sz w:val="28"/>
        </w:rPr>
        <w:t xml:space="preserve">вид документа (постановление, распоряжение </w:t>
      </w:r>
      <w:r w:rsidR="00C80458" w:rsidRPr="00E012E5">
        <w:rPr>
          <w:rFonts w:ascii="Times New Roman" w:hAnsi="Times New Roman"/>
          <w:sz w:val="28"/>
        </w:rPr>
        <w:t xml:space="preserve">Администрации </w:t>
      </w:r>
      <w:r w:rsidR="00E914E4" w:rsidRPr="00E914E4">
        <w:rPr>
          <w:rFonts w:ascii="Times New Roman" w:hAnsi="Times New Roman"/>
          <w:sz w:val="28"/>
        </w:rPr>
        <w:t>Божковского сельского поселения</w:t>
      </w:r>
      <w:r w:rsidRPr="00E012E5">
        <w:rPr>
          <w:rFonts w:ascii="Times New Roman" w:hAnsi="Times New Roman"/>
          <w:sz w:val="28"/>
        </w:rPr>
        <w:t>, протокол</w:t>
      </w:r>
      <w:r w:rsidR="0009370E" w:rsidRPr="00E012E5">
        <w:rPr>
          <w:rFonts w:ascii="Times New Roman" w:hAnsi="Times New Roman"/>
          <w:sz w:val="28"/>
        </w:rPr>
        <w:t xml:space="preserve"> </w:t>
      </w:r>
      <w:r w:rsidRPr="00E012E5">
        <w:rPr>
          <w:rFonts w:ascii="Times New Roman" w:hAnsi="Times New Roman"/>
          <w:sz w:val="28"/>
        </w:rPr>
        <w:t>и другие);</w:t>
      </w:r>
    </w:p>
    <w:p w:rsidR="0009370E" w:rsidRPr="00E012E5" w:rsidRDefault="00B52CAC" w:rsidP="0009370E">
      <w:pPr>
        <w:widowControl w:val="0"/>
        <w:tabs>
          <w:tab w:val="left" w:pos="993"/>
        </w:tabs>
        <w:spacing w:after="0" w:line="240" w:lineRule="auto"/>
        <w:ind w:firstLine="709"/>
        <w:jc w:val="both"/>
        <w:rPr>
          <w:rFonts w:ascii="Times New Roman" w:hAnsi="Times New Roman"/>
          <w:sz w:val="28"/>
        </w:rPr>
      </w:pPr>
      <w:r w:rsidRPr="00E012E5">
        <w:rPr>
          <w:rFonts w:ascii="Times New Roman" w:hAnsi="Times New Roman"/>
          <w:sz w:val="28"/>
        </w:rPr>
        <w:t xml:space="preserve">наименование </w:t>
      </w:r>
      <w:r w:rsidR="0009370E" w:rsidRPr="00E012E5">
        <w:rPr>
          <w:rFonts w:ascii="Times New Roman" w:hAnsi="Times New Roman"/>
          <w:sz w:val="28"/>
        </w:rPr>
        <w:t xml:space="preserve">органа местного самоуправления </w:t>
      </w:r>
      <w:r w:rsidR="005C1577" w:rsidRPr="005C1577">
        <w:rPr>
          <w:rFonts w:ascii="Times New Roman" w:hAnsi="Times New Roman"/>
          <w:sz w:val="28"/>
        </w:rPr>
        <w:t>Божковского сельского поселения</w:t>
      </w:r>
      <w:r w:rsidRPr="00E012E5">
        <w:rPr>
          <w:rFonts w:ascii="Times New Roman" w:hAnsi="Times New Roman"/>
          <w:sz w:val="28"/>
        </w:rPr>
        <w:t>, ответственного за разработку документа;</w:t>
      </w:r>
    </w:p>
    <w:p w:rsidR="0009370E" w:rsidRPr="00E012E5" w:rsidRDefault="00B52CAC" w:rsidP="0009370E">
      <w:pPr>
        <w:widowControl w:val="0"/>
        <w:tabs>
          <w:tab w:val="left" w:pos="993"/>
        </w:tabs>
        <w:spacing w:after="0" w:line="240" w:lineRule="auto"/>
        <w:ind w:firstLine="709"/>
        <w:jc w:val="both"/>
        <w:rPr>
          <w:rFonts w:ascii="Times New Roman" w:hAnsi="Times New Roman"/>
          <w:sz w:val="28"/>
        </w:rPr>
      </w:pPr>
      <w:r w:rsidRPr="00E012E5">
        <w:rPr>
          <w:rFonts w:ascii="Times New Roman" w:hAnsi="Times New Roman"/>
          <w:sz w:val="28"/>
        </w:rPr>
        <w:t>наименование и реквизиты (дата и номер) утвержденного (принятого) документа);</w:t>
      </w:r>
    </w:p>
    <w:p w:rsidR="0009370E" w:rsidRPr="00E012E5" w:rsidRDefault="00B52CAC" w:rsidP="0009370E">
      <w:pPr>
        <w:widowControl w:val="0"/>
        <w:tabs>
          <w:tab w:val="left" w:pos="993"/>
        </w:tabs>
        <w:spacing w:after="0" w:line="240" w:lineRule="auto"/>
        <w:ind w:firstLine="709"/>
        <w:jc w:val="both"/>
        <w:rPr>
          <w:rFonts w:ascii="Times New Roman" w:hAnsi="Times New Roman"/>
          <w:sz w:val="28"/>
        </w:rPr>
      </w:pPr>
      <w:r w:rsidRPr="00E012E5">
        <w:rPr>
          <w:rFonts w:ascii="Times New Roman" w:hAnsi="Times New Roman"/>
          <w:sz w:val="28"/>
        </w:rPr>
        <w:t>гиперссылка на текст докумен</w:t>
      </w:r>
      <w:r w:rsidR="0009370E" w:rsidRPr="00E012E5">
        <w:rPr>
          <w:rFonts w:ascii="Times New Roman" w:hAnsi="Times New Roman"/>
          <w:sz w:val="28"/>
        </w:rPr>
        <w:t xml:space="preserve">та на официальном </w:t>
      </w:r>
      <w:r w:rsidRPr="00E012E5">
        <w:rPr>
          <w:rFonts w:ascii="Times New Roman" w:hAnsi="Times New Roman"/>
          <w:sz w:val="28"/>
        </w:rPr>
        <w:t>интернет-портале правовой информации (в случае размещения документов).</w:t>
      </w:r>
    </w:p>
    <w:p w:rsidR="007F1FE0" w:rsidRPr="00E012E5" w:rsidRDefault="00B52CAC" w:rsidP="0009370E">
      <w:pPr>
        <w:widowControl w:val="0"/>
        <w:tabs>
          <w:tab w:val="left" w:pos="993"/>
        </w:tabs>
        <w:spacing w:after="0" w:line="240" w:lineRule="auto"/>
        <w:ind w:firstLine="709"/>
        <w:jc w:val="both"/>
        <w:rPr>
          <w:rFonts w:ascii="Times New Roman" w:hAnsi="Times New Roman"/>
          <w:sz w:val="28"/>
        </w:rPr>
      </w:pPr>
      <w:r w:rsidRPr="00E012E5">
        <w:rPr>
          <w:rFonts w:ascii="Times New Roman" w:hAnsi="Times New Roman"/>
          <w:sz w:val="28"/>
        </w:rPr>
        <w:t xml:space="preserve">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w:t>
      </w:r>
      <w:r w:rsidR="00B601E7" w:rsidRPr="00E012E5">
        <w:rPr>
          <w:rFonts w:ascii="Times New Roman" w:hAnsi="Times New Roman"/>
          <w:sz w:val="28"/>
        </w:rPr>
        <w:t>муниципальной</w:t>
      </w:r>
      <w:r w:rsidRPr="00E012E5">
        <w:rPr>
          <w:rFonts w:ascii="Times New Roman" w:hAnsi="Times New Roman"/>
          <w:sz w:val="28"/>
        </w:rPr>
        <w:t xml:space="preserve"> (комплексной) программе.</w:t>
      </w:r>
    </w:p>
    <w:p w:rsidR="007F1FE0" w:rsidRPr="00E012E5" w:rsidRDefault="00B52CAC" w:rsidP="00B52CAC">
      <w:pPr>
        <w:widowControl w:val="0"/>
        <w:spacing w:after="0" w:line="240" w:lineRule="auto"/>
        <w:ind w:firstLine="709"/>
        <w:jc w:val="both"/>
        <w:rPr>
          <w:rFonts w:ascii="Times New Roman" w:hAnsi="Times New Roman"/>
          <w:sz w:val="28"/>
        </w:rPr>
      </w:pPr>
      <w:r w:rsidRPr="00E012E5">
        <w:rPr>
          <w:rFonts w:ascii="Times New Roman" w:hAnsi="Times New Roman"/>
          <w:sz w:val="28"/>
        </w:rPr>
        <w:t>2.6. </w:t>
      </w:r>
      <w:r w:rsidRPr="00E012E5">
        <w:rPr>
          <w:rStyle w:val="1f9"/>
          <w:rFonts w:ascii="Times New Roman" w:hAnsi="Times New Roman"/>
          <w:sz w:val="28"/>
        </w:rPr>
        <w:t xml:space="preserve">При утверждении или внесении изменений в </w:t>
      </w:r>
      <w:r w:rsidR="00B601E7" w:rsidRPr="00E012E5">
        <w:rPr>
          <w:rStyle w:val="1f9"/>
          <w:rFonts w:ascii="Times New Roman" w:hAnsi="Times New Roman"/>
          <w:sz w:val="28"/>
        </w:rPr>
        <w:t xml:space="preserve">муниципальные </w:t>
      </w:r>
      <w:r w:rsidR="00255837">
        <w:rPr>
          <w:rStyle w:val="1f9"/>
          <w:rFonts w:ascii="Times New Roman" w:hAnsi="Times New Roman"/>
          <w:sz w:val="28"/>
        </w:rPr>
        <w:t xml:space="preserve">(комплексные) </w:t>
      </w:r>
      <w:r w:rsidRPr="00E012E5">
        <w:rPr>
          <w:rStyle w:val="1f9"/>
          <w:rFonts w:ascii="Times New Roman" w:hAnsi="Times New Roman"/>
          <w:sz w:val="28"/>
        </w:rPr>
        <w:t xml:space="preserve">программы одновременно с проектом постановления </w:t>
      </w:r>
      <w:r w:rsidR="00B601E7" w:rsidRPr="00E012E5">
        <w:rPr>
          <w:rStyle w:val="1f9"/>
          <w:rFonts w:ascii="Times New Roman" w:hAnsi="Times New Roman"/>
          <w:sz w:val="28"/>
        </w:rPr>
        <w:t xml:space="preserve">Администрации </w:t>
      </w:r>
      <w:r w:rsidR="005C1577">
        <w:rPr>
          <w:rStyle w:val="1f9"/>
          <w:rFonts w:ascii="Times New Roman" w:hAnsi="Times New Roman"/>
          <w:sz w:val="28"/>
        </w:rPr>
        <w:t>Божковского сельского поселения</w:t>
      </w:r>
      <w:r w:rsidRPr="00E012E5">
        <w:rPr>
          <w:rStyle w:val="1f9"/>
          <w:rFonts w:ascii="Times New Roman" w:hAnsi="Times New Roman"/>
          <w:sz w:val="28"/>
        </w:rPr>
        <w:t xml:space="preserve"> на согласование в </w:t>
      </w:r>
      <w:r w:rsidR="005C1577">
        <w:rPr>
          <w:rStyle w:val="1f9"/>
          <w:rFonts w:ascii="Times New Roman" w:hAnsi="Times New Roman"/>
          <w:sz w:val="28"/>
        </w:rPr>
        <w:t>Сектор экономики и финансов</w:t>
      </w:r>
      <w:r w:rsidR="00B601E7" w:rsidRPr="00E012E5">
        <w:rPr>
          <w:rStyle w:val="1f9"/>
          <w:rFonts w:ascii="Times New Roman" w:hAnsi="Times New Roman"/>
          <w:sz w:val="28"/>
        </w:rPr>
        <w:t xml:space="preserve"> Администрации </w:t>
      </w:r>
      <w:r w:rsidR="005C1577" w:rsidRPr="005C1577">
        <w:rPr>
          <w:rStyle w:val="1f9"/>
          <w:rFonts w:ascii="Times New Roman" w:hAnsi="Times New Roman"/>
          <w:sz w:val="28"/>
        </w:rPr>
        <w:t xml:space="preserve">Божковского сельского поселения </w:t>
      </w:r>
      <w:r w:rsidR="00B601E7" w:rsidRPr="00E012E5">
        <w:rPr>
          <w:rStyle w:val="1f9"/>
          <w:rFonts w:ascii="Times New Roman" w:hAnsi="Times New Roman"/>
          <w:sz w:val="28"/>
        </w:rPr>
        <w:t xml:space="preserve">направляются </w:t>
      </w:r>
      <w:r w:rsidRPr="00E012E5">
        <w:rPr>
          <w:rStyle w:val="1f9"/>
          <w:rFonts w:ascii="Times New Roman" w:hAnsi="Times New Roman"/>
          <w:sz w:val="28"/>
        </w:rPr>
        <w:t xml:space="preserve">паспорта </w:t>
      </w:r>
      <w:r w:rsidR="00B601E7" w:rsidRPr="00E012E5">
        <w:rPr>
          <w:rStyle w:val="1f9"/>
          <w:rFonts w:ascii="Times New Roman" w:hAnsi="Times New Roman"/>
          <w:sz w:val="28"/>
        </w:rPr>
        <w:t>муниципальных</w:t>
      </w:r>
      <w:r w:rsidRPr="00E012E5">
        <w:rPr>
          <w:rStyle w:val="1f9"/>
          <w:rFonts w:ascii="Times New Roman" w:hAnsi="Times New Roman"/>
          <w:sz w:val="28"/>
        </w:rPr>
        <w:t xml:space="preserve"> и ведомственных проектов в составе </w:t>
      </w:r>
      <w:r w:rsidR="00B601E7" w:rsidRPr="00E012E5">
        <w:rPr>
          <w:rStyle w:val="1f9"/>
          <w:rFonts w:ascii="Times New Roman" w:hAnsi="Times New Roman"/>
          <w:sz w:val="28"/>
        </w:rPr>
        <w:t>муниципальной</w:t>
      </w:r>
      <w:r w:rsidRPr="00E012E5">
        <w:rPr>
          <w:rStyle w:val="1f9"/>
          <w:rFonts w:ascii="Times New Roman" w:hAnsi="Times New Roman"/>
          <w:sz w:val="28"/>
        </w:rPr>
        <w:t xml:space="preserve"> программы, а также в ГИИС «Электронный бюджет» запросы на изменения паспортов </w:t>
      </w:r>
      <w:r w:rsidR="00B601E7" w:rsidRPr="00E012E5">
        <w:rPr>
          <w:rStyle w:val="1f9"/>
          <w:rFonts w:ascii="Times New Roman" w:hAnsi="Times New Roman"/>
          <w:sz w:val="28"/>
        </w:rPr>
        <w:t>муниципальных</w:t>
      </w:r>
      <w:r w:rsidRPr="00E012E5">
        <w:rPr>
          <w:rStyle w:val="1f9"/>
          <w:rFonts w:ascii="Times New Roman" w:hAnsi="Times New Roman"/>
          <w:sz w:val="28"/>
        </w:rPr>
        <w:t xml:space="preserve"> проектов. </w:t>
      </w:r>
    </w:p>
    <w:p w:rsidR="007F1FE0" w:rsidRPr="00E012E5" w:rsidRDefault="00B52CAC" w:rsidP="00B52CAC">
      <w:pPr>
        <w:spacing w:after="0" w:line="240" w:lineRule="auto"/>
        <w:ind w:firstLine="709"/>
        <w:jc w:val="both"/>
        <w:rPr>
          <w:rFonts w:ascii="Times New Roman" w:hAnsi="Times New Roman"/>
          <w:sz w:val="28"/>
        </w:rPr>
      </w:pPr>
      <w:r w:rsidRPr="00E012E5">
        <w:rPr>
          <w:rStyle w:val="1f9"/>
          <w:rFonts w:ascii="Times New Roman" w:hAnsi="Times New Roman"/>
          <w:sz w:val="28"/>
        </w:rPr>
        <w:t xml:space="preserve">Проект паспорта </w:t>
      </w:r>
      <w:r w:rsidR="00B601E7" w:rsidRPr="00E012E5">
        <w:rPr>
          <w:rStyle w:val="1f9"/>
          <w:rFonts w:ascii="Times New Roman" w:hAnsi="Times New Roman"/>
          <w:sz w:val="28"/>
        </w:rPr>
        <w:t>муниципального</w:t>
      </w:r>
      <w:r w:rsidRPr="00E012E5">
        <w:rPr>
          <w:rStyle w:val="1f9"/>
          <w:rFonts w:ascii="Times New Roman" w:hAnsi="Times New Roman"/>
          <w:sz w:val="28"/>
        </w:rPr>
        <w:t xml:space="preserve"> проекта с учетом запроса на изменение, направленного в ГИИС «Электронный бюджет» в </w:t>
      </w:r>
      <w:r w:rsidR="005C1577">
        <w:rPr>
          <w:rStyle w:val="1f9"/>
          <w:rFonts w:ascii="Times New Roman" w:hAnsi="Times New Roman"/>
          <w:sz w:val="28"/>
        </w:rPr>
        <w:t>Сектор экономики и финансов</w:t>
      </w:r>
      <w:r w:rsidR="00B601E7" w:rsidRPr="00E012E5">
        <w:rPr>
          <w:rStyle w:val="1f9"/>
          <w:rFonts w:ascii="Times New Roman" w:hAnsi="Times New Roman"/>
          <w:sz w:val="28"/>
        </w:rPr>
        <w:t xml:space="preserve"> Администрации </w:t>
      </w:r>
      <w:r w:rsidR="005C1577" w:rsidRPr="005C1577">
        <w:rPr>
          <w:rStyle w:val="1f9"/>
          <w:rFonts w:ascii="Times New Roman" w:hAnsi="Times New Roman"/>
          <w:sz w:val="28"/>
        </w:rPr>
        <w:t>Божковского сельского поселения</w:t>
      </w:r>
      <w:r w:rsidRPr="00E012E5">
        <w:rPr>
          <w:rStyle w:val="1f9"/>
          <w:rFonts w:ascii="Times New Roman" w:hAnsi="Times New Roman"/>
          <w:sz w:val="28"/>
        </w:rPr>
        <w:t xml:space="preserve">, </w:t>
      </w:r>
      <w:r w:rsidR="005C1577">
        <w:rPr>
          <w:rStyle w:val="1f9"/>
          <w:rFonts w:ascii="Times New Roman" w:hAnsi="Times New Roman"/>
          <w:sz w:val="28"/>
        </w:rPr>
        <w:t>направляется одновременно с</w:t>
      </w:r>
      <w:r w:rsidRPr="00E012E5">
        <w:rPr>
          <w:rStyle w:val="1f9"/>
          <w:rFonts w:ascii="Times New Roman" w:hAnsi="Times New Roman"/>
          <w:sz w:val="28"/>
        </w:rPr>
        <w:t xml:space="preserve"> проект</w:t>
      </w:r>
      <w:r w:rsidR="005C1577">
        <w:rPr>
          <w:rStyle w:val="1f9"/>
          <w:rFonts w:ascii="Times New Roman" w:hAnsi="Times New Roman"/>
          <w:sz w:val="28"/>
        </w:rPr>
        <w:t>ом</w:t>
      </w:r>
      <w:r w:rsidRPr="00E012E5">
        <w:rPr>
          <w:rStyle w:val="1f9"/>
          <w:rFonts w:ascii="Times New Roman" w:hAnsi="Times New Roman"/>
          <w:sz w:val="28"/>
        </w:rPr>
        <w:t xml:space="preserve"> постановления </w:t>
      </w:r>
      <w:r w:rsidR="00B601E7" w:rsidRPr="00E012E5">
        <w:rPr>
          <w:rStyle w:val="1f9"/>
          <w:rFonts w:ascii="Times New Roman" w:hAnsi="Times New Roman"/>
          <w:sz w:val="28"/>
        </w:rPr>
        <w:t xml:space="preserve">Администрации </w:t>
      </w:r>
      <w:r w:rsidR="005C1577" w:rsidRPr="005C1577">
        <w:rPr>
          <w:rStyle w:val="1f9"/>
          <w:rFonts w:ascii="Times New Roman" w:hAnsi="Times New Roman"/>
          <w:sz w:val="28"/>
        </w:rPr>
        <w:t>Божковского сельского поселения</w:t>
      </w:r>
      <w:r w:rsidRPr="00E012E5">
        <w:rPr>
          <w:rStyle w:val="1f9"/>
          <w:rFonts w:ascii="Times New Roman" w:hAnsi="Times New Roman"/>
          <w:sz w:val="28"/>
        </w:rPr>
        <w:t>.</w:t>
      </w:r>
    </w:p>
    <w:p w:rsidR="007F1FE0" w:rsidRPr="00E012E5" w:rsidRDefault="00B52CAC" w:rsidP="00B52CAC">
      <w:pPr>
        <w:spacing w:after="0" w:line="240" w:lineRule="auto"/>
        <w:ind w:firstLine="709"/>
        <w:jc w:val="both"/>
        <w:rPr>
          <w:rFonts w:ascii="Times New Roman" w:hAnsi="Times New Roman"/>
          <w:sz w:val="28"/>
        </w:rPr>
      </w:pPr>
      <w:r w:rsidRPr="00E012E5">
        <w:rPr>
          <w:rFonts w:ascii="Times New Roman" w:hAnsi="Times New Roman"/>
          <w:sz w:val="28"/>
        </w:rPr>
        <w:lastRenderedPageBreak/>
        <w:t xml:space="preserve">В случае наличия утвержденного в ГИИС «Электронный бюджет» актуализированного паспорта </w:t>
      </w:r>
      <w:r w:rsidR="00B601E7" w:rsidRPr="00E012E5">
        <w:rPr>
          <w:rFonts w:ascii="Times New Roman" w:hAnsi="Times New Roman"/>
          <w:sz w:val="28"/>
        </w:rPr>
        <w:t>муниципального</w:t>
      </w:r>
      <w:r w:rsidRPr="00E012E5">
        <w:rPr>
          <w:rFonts w:ascii="Times New Roman" w:hAnsi="Times New Roman"/>
          <w:sz w:val="28"/>
        </w:rPr>
        <w:t xml:space="preserve"> проекта, входящего в состав национального проекта, печатная версия паспорта направляется в с проект</w:t>
      </w:r>
      <w:r w:rsidR="005C1577">
        <w:rPr>
          <w:rFonts w:ascii="Times New Roman" w:hAnsi="Times New Roman"/>
          <w:sz w:val="28"/>
        </w:rPr>
        <w:t>ом</w:t>
      </w:r>
      <w:r w:rsidRPr="00E012E5">
        <w:rPr>
          <w:rFonts w:ascii="Times New Roman" w:hAnsi="Times New Roman"/>
          <w:sz w:val="28"/>
        </w:rPr>
        <w:t xml:space="preserve"> постановления </w:t>
      </w:r>
      <w:r w:rsidR="00B601E7" w:rsidRPr="00E012E5">
        <w:rPr>
          <w:rFonts w:ascii="Times New Roman" w:hAnsi="Times New Roman"/>
          <w:sz w:val="28"/>
        </w:rPr>
        <w:t xml:space="preserve">Администрации </w:t>
      </w:r>
      <w:r w:rsidR="005C1577" w:rsidRPr="005C1577">
        <w:rPr>
          <w:rFonts w:ascii="Times New Roman" w:hAnsi="Times New Roman"/>
          <w:sz w:val="28"/>
        </w:rPr>
        <w:t>Божковского сельского поселения</w:t>
      </w:r>
      <w:r w:rsidRPr="00E012E5">
        <w:rPr>
          <w:rFonts w:ascii="Times New Roman" w:hAnsi="Times New Roman"/>
          <w:sz w:val="28"/>
        </w:rPr>
        <w:t>.</w:t>
      </w:r>
    </w:p>
    <w:p w:rsidR="007F1FE0" w:rsidRPr="00E012E5" w:rsidRDefault="00B52CAC" w:rsidP="00B52CAC">
      <w:pPr>
        <w:spacing w:after="0" w:line="240" w:lineRule="auto"/>
        <w:ind w:firstLine="709"/>
        <w:jc w:val="both"/>
        <w:rPr>
          <w:rFonts w:ascii="Times New Roman" w:hAnsi="Times New Roman"/>
          <w:color w:val="auto"/>
          <w:sz w:val="28"/>
        </w:rPr>
      </w:pPr>
      <w:r w:rsidRPr="00E012E5">
        <w:rPr>
          <w:rFonts w:ascii="Times New Roman" w:hAnsi="Times New Roman"/>
          <w:sz w:val="28"/>
        </w:rPr>
        <w:t xml:space="preserve">2.7. На официальном сайте ответственного исполнителя размещается паспорт </w:t>
      </w:r>
      <w:r w:rsidR="00B601E7" w:rsidRPr="00E012E5">
        <w:rPr>
          <w:rFonts w:ascii="Times New Roman" w:hAnsi="Times New Roman"/>
          <w:sz w:val="28"/>
        </w:rPr>
        <w:t>муниципальной</w:t>
      </w:r>
      <w:r w:rsidRPr="00E012E5">
        <w:rPr>
          <w:rFonts w:ascii="Times New Roman" w:hAnsi="Times New Roman"/>
          <w:sz w:val="28"/>
        </w:rPr>
        <w:t xml:space="preserve"> (комплексной) программы и паспорта структурных элементов, входящих в ее состав, </w:t>
      </w:r>
      <w:r w:rsidRPr="00E012E5">
        <w:rPr>
          <w:rFonts w:ascii="Times New Roman" w:hAnsi="Times New Roman"/>
          <w:color w:val="auto"/>
          <w:sz w:val="28"/>
        </w:rPr>
        <w:t>в актуальной редакции.</w:t>
      </w:r>
    </w:p>
    <w:p w:rsidR="007F1FE0" w:rsidRPr="008E6D98" w:rsidRDefault="007F1FE0" w:rsidP="00B52CAC">
      <w:pPr>
        <w:spacing w:after="0" w:line="240" w:lineRule="auto"/>
        <w:ind w:firstLine="709"/>
        <w:jc w:val="both"/>
        <w:rPr>
          <w:rFonts w:ascii="Times New Roman" w:hAnsi="Times New Roman"/>
          <w:sz w:val="20"/>
        </w:rPr>
      </w:pPr>
    </w:p>
    <w:p w:rsidR="007F1FE0" w:rsidRPr="00E012E5" w:rsidRDefault="00B52CAC" w:rsidP="00B52CAC">
      <w:pPr>
        <w:widowControl w:val="0"/>
        <w:spacing w:after="0" w:line="240" w:lineRule="auto"/>
        <w:jc w:val="center"/>
        <w:rPr>
          <w:rFonts w:ascii="Times New Roman" w:hAnsi="Times New Roman"/>
          <w:sz w:val="28"/>
        </w:rPr>
      </w:pPr>
      <w:r w:rsidRPr="00E012E5">
        <w:rPr>
          <w:rFonts w:ascii="Times New Roman" w:hAnsi="Times New Roman"/>
          <w:sz w:val="28"/>
        </w:rPr>
        <w:t xml:space="preserve">3. Требования к содержанию стратегических приоритетов </w:t>
      </w:r>
      <w:r w:rsidRPr="00E012E5">
        <w:rPr>
          <w:rFonts w:ascii="Times New Roman" w:hAnsi="Times New Roman"/>
          <w:sz w:val="28"/>
        </w:rPr>
        <w:br/>
      </w:r>
      <w:r w:rsidR="00B601E7" w:rsidRPr="00E012E5">
        <w:rPr>
          <w:rFonts w:ascii="Times New Roman" w:hAnsi="Times New Roman"/>
          <w:sz w:val="28"/>
        </w:rPr>
        <w:t>муниципальной</w:t>
      </w:r>
      <w:r w:rsidRPr="00E012E5">
        <w:rPr>
          <w:rFonts w:ascii="Times New Roman" w:hAnsi="Times New Roman"/>
          <w:sz w:val="28"/>
        </w:rPr>
        <w:t xml:space="preserve"> (комплексной) программы</w:t>
      </w:r>
    </w:p>
    <w:p w:rsidR="007F1FE0" w:rsidRPr="008E6D98" w:rsidRDefault="007F1FE0" w:rsidP="00B52CAC">
      <w:pPr>
        <w:widowControl w:val="0"/>
        <w:spacing w:after="0" w:line="240" w:lineRule="auto"/>
        <w:jc w:val="center"/>
        <w:rPr>
          <w:rFonts w:ascii="Times New Roman" w:hAnsi="Times New Roman"/>
          <w:sz w:val="20"/>
        </w:rPr>
      </w:pPr>
    </w:p>
    <w:p w:rsidR="007F1FE0" w:rsidRPr="00E012E5" w:rsidRDefault="00B52CAC" w:rsidP="00B52CAC">
      <w:pPr>
        <w:widowControl w:val="0"/>
        <w:spacing w:after="0" w:line="240" w:lineRule="auto"/>
        <w:ind w:firstLine="709"/>
        <w:jc w:val="both"/>
        <w:rPr>
          <w:rFonts w:ascii="Times New Roman" w:hAnsi="Times New Roman"/>
          <w:spacing w:val="-4"/>
          <w:sz w:val="28"/>
        </w:rPr>
      </w:pPr>
      <w:r w:rsidRPr="00E012E5">
        <w:rPr>
          <w:rFonts w:ascii="Times New Roman" w:hAnsi="Times New Roman"/>
          <w:spacing w:val="-4"/>
          <w:sz w:val="28"/>
        </w:rPr>
        <w:t>3.1.</w:t>
      </w:r>
      <w:r w:rsidRPr="00E012E5">
        <w:rPr>
          <w:rFonts w:ascii="Times New Roman" w:hAnsi="Times New Roman"/>
          <w:sz w:val="28"/>
        </w:rPr>
        <w:t> </w:t>
      </w:r>
      <w:r w:rsidRPr="00E012E5">
        <w:rPr>
          <w:rFonts w:ascii="Times New Roman" w:hAnsi="Times New Roman"/>
          <w:spacing w:val="-4"/>
          <w:sz w:val="28"/>
        </w:rPr>
        <w:t xml:space="preserve">Стратегические приоритеты </w:t>
      </w:r>
      <w:r w:rsidR="00B601E7" w:rsidRPr="00E012E5">
        <w:rPr>
          <w:rFonts w:ascii="Times New Roman" w:hAnsi="Times New Roman"/>
          <w:spacing w:val="-4"/>
          <w:sz w:val="28"/>
        </w:rPr>
        <w:t>муниципальной</w:t>
      </w:r>
      <w:r w:rsidRPr="00E012E5">
        <w:rPr>
          <w:rFonts w:ascii="Times New Roman" w:hAnsi="Times New Roman"/>
          <w:spacing w:val="-4"/>
          <w:sz w:val="28"/>
        </w:rPr>
        <w:t xml:space="preserve"> (комплексной) программы представляют собой текстовую часть </w:t>
      </w:r>
      <w:r w:rsidR="00B601E7" w:rsidRPr="00E012E5">
        <w:rPr>
          <w:rFonts w:ascii="Times New Roman" w:hAnsi="Times New Roman"/>
          <w:spacing w:val="-4"/>
          <w:sz w:val="28"/>
        </w:rPr>
        <w:t>муниципальной</w:t>
      </w:r>
      <w:r w:rsidRPr="00E012E5">
        <w:rPr>
          <w:rFonts w:ascii="Times New Roman" w:hAnsi="Times New Roman"/>
          <w:spacing w:val="-4"/>
          <w:sz w:val="28"/>
        </w:rPr>
        <w:t xml:space="preserve"> (комплексной) программы.</w:t>
      </w:r>
    </w:p>
    <w:p w:rsidR="007F1FE0" w:rsidRPr="00E012E5" w:rsidRDefault="00B52CAC" w:rsidP="00B52CAC">
      <w:pPr>
        <w:widowControl w:val="0"/>
        <w:spacing w:after="0" w:line="240" w:lineRule="auto"/>
        <w:ind w:firstLine="709"/>
        <w:jc w:val="both"/>
        <w:rPr>
          <w:rFonts w:ascii="Times New Roman" w:hAnsi="Times New Roman"/>
          <w:spacing w:val="-4"/>
          <w:sz w:val="28"/>
        </w:rPr>
      </w:pPr>
      <w:r w:rsidRPr="00E012E5">
        <w:rPr>
          <w:rFonts w:ascii="Times New Roman" w:hAnsi="Times New Roman"/>
          <w:sz w:val="28"/>
        </w:rPr>
        <w:t xml:space="preserve">Рекомендуемый объем текстовой части </w:t>
      </w:r>
      <w:r w:rsidR="00B601E7" w:rsidRPr="00E012E5">
        <w:rPr>
          <w:rFonts w:ascii="Times New Roman" w:hAnsi="Times New Roman"/>
          <w:spacing w:val="-4"/>
          <w:sz w:val="28"/>
        </w:rPr>
        <w:t>муниципальной</w:t>
      </w:r>
      <w:r w:rsidRPr="00E012E5">
        <w:rPr>
          <w:rFonts w:ascii="Times New Roman" w:hAnsi="Times New Roman"/>
          <w:spacing w:val="-4"/>
          <w:sz w:val="28"/>
        </w:rPr>
        <w:t xml:space="preserve"> (комплексной) программы не должен превышать 10 страниц машинописного текста.</w:t>
      </w:r>
    </w:p>
    <w:p w:rsidR="007F1FE0" w:rsidRPr="00E012E5" w:rsidRDefault="00B52CAC" w:rsidP="00B52CAC">
      <w:pPr>
        <w:widowControl w:val="0"/>
        <w:spacing w:after="0" w:line="240" w:lineRule="auto"/>
        <w:ind w:firstLine="709"/>
        <w:jc w:val="both"/>
        <w:rPr>
          <w:rFonts w:ascii="Times New Roman" w:hAnsi="Times New Roman"/>
          <w:spacing w:val="-4"/>
          <w:sz w:val="28"/>
        </w:rPr>
      </w:pPr>
      <w:r w:rsidRPr="00E012E5">
        <w:rPr>
          <w:rFonts w:ascii="Times New Roman" w:hAnsi="Times New Roman"/>
          <w:sz w:val="28"/>
        </w:rPr>
        <w:t xml:space="preserve">3.2. В стратегические приоритеты </w:t>
      </w:r>
      <w:r w:rsidR="00B601E7" w:rsidRPr="00E012E5">
        <w:rPr>
          <w:rFonts w:ascii="Times New Roman" w:hAnsi="Times New Roman"/>
          <w:spacing w:val="-4"/>
          <w:sz w:val="28"/>
        </w:rPr>
        <w:t>муниципальной</w:t>
      </w:r>
      <w:r w:rsidRPr="00E012E5">
        <w:rPr>
          <w:rFonts w:ascii="Times New Roman" w:hAnsi="Times New Roman"/>
          <w:spacing w:val="-4"/>
          <w:sz w:val="28"/>
        </w:rPr>
        <w:t xml:space="preserve"> (комплексной) программы включается информация, предусмотренная пунктом 3.1 Порядка.</w:t>
      </w:r>
    </w:p>
    <w:p w:rsidR="007F1FE0" w:rsidRPr="00E012E5" w:rsidRDefault="00B52CAC" w:rsidP="00B52CAC">
      <w:pPr>
        <w:widowControl w:val="0"/>
        <w:spacing w:after="0" w:line="240" w:lineRule="auto"/>
        <w:ind w:firstLine="709"/>
        <w:jc w:val="both"/>
        <w:rPr>
          <w:rFonts w:ascii="Times New Roman" w:hAnsi="Times New Roman"/>
          <w:sz w:val="28"/>
        </w:rPr>
      </w:pPr>
      <w:r w:rsidRPr="00E012E5">
        <w:rPr>
          <w:rFonts w:ascii="Times New Roman" w:hAnsi="Times New Roman"/>
          <w:sz w:val="28"/>
        </w:rPr>
        <w:t xml:space="preserve">3.3. В рамках текущего состояния соответствующей сферы социально-экономического развития </w:t>
      </w:r>
      <w:r w:rsidR="005C1577" w:rsidRPr="005C1577">
        <w:rPr>
          <w:rFonts w:ascii="Times New Roman" w:hAnsi="Times New Roman"/>
          <w:sz w:val="28"/>
        </w:rPr>
        <w:t>Божковского сельского поселения</w:t>
      </w:r>
      <w:r w:rsidRPr="00E012E5">
        <w:rPr>
          <w:rFonts w:ascii="Times New Roman" w:hAnsi="Times New Roman"/>
          <w:sz w:val="28"/>
        </w:rPr>
        <w:t xml:space="preserve"> приводится анализ ее действительного состояния и прогноз развития сферы реализации </w:t>
      </w:r>
      <w:r w:rsidR="00B601E7" w:rsidRPr="00E012E5">
        <w:rPr>
          <w:rFonts w:ascii="Times New Roman" w:hAnsi="Times New Roman"/>
          <w:sz w:val="28"/>
        </w:rPr>
        <w:t>муниципальной</w:t>
      </w:r>
      <w:r w:rsidRPr="00E012E5">
        <w:rPr>
          <w:rFonts w:ascii="Times New Roman" w:hAnsi="Times New Roman"/>
          <w:sz w:val="28"/>
        </w:rPr>
        <w:t xml:space="preserve"> (комплексной) программы.</w:t>
      </w:r>
    </w:p>
    <w:p w:rsidR="005C1577" w:rsidRDefault="005C1577" w:rsidP="00B52CAC">
      <w:pPr>
        <w:widowControl w:val="0"/>
        <w:spacing w:after="0" w:line="240" w:lineRule="auto"/>
        <w:ind w:firstLine="709"/>
        <w:jc w:val="both"/>
        <w:rPr>
          <w:rFonts w:ascii="Times New Roman" w:hAnsi="Times New Roman"/>
          <w:sz w:val="28"/>
        </w:rPr>
      </w:pPr>
      <w:r w:rsidRPr="005C1577">
        <w:rPr>
          <w:rFonts w:ascii="Times New Roman" w:hAnsi="Times New Roman"/>
          <w:sz w:val="28"/>
        </w:rPr>
        <w:t>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Божковского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Божковского сельского поселения муниципальных программ Божковского сельского поселения, направленных на достижение целей и показателей государственной программы Ростовской области), целями и показателями муниципальных программ Красносулинского района (в случае заключения соглашения о реализации на территории Божковского сельского поселения муниципальных программ Божковского сельского поселения, направленных на достижение целей и показателей муниципальной программы Красносулинского района).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3.5. При описании задачи </w:t>
      </w:r>
      <w:r w:rsidR="00B601E7" w:rsidRPr="002B0C53">
        <w:rPr>
          <w:rFonts w:ascii="Times New Roman" w:hAnsi="Times New Roman"/>
          <w:sz w:val="28"/>
        </w:rPr>
        <w:t>муниципального</w:t>
      </w:r>
      <w:r w:rsidRPr="002B0C53">
        <w:rPr>
          <w:rFonts w:ascii="Times New Roman" w:hAnsi="Times New Roman"/>
          <w:sz w:val="28"/>
        </w:rPr>
        <w:t xml:space="preserve"> управления и способов их эффективного решения приводятся основные задачи развития соответствующей сферы реализации </w:t>
      </w:r>
      <w:r w:rsidR="00B601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предлагаемые механизмы их достижения, а также ожидаемые результаты реализации </w:t>
      </w:r>
      <w:r w:rsidR="00B601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5C1577" w:rsidRDefault="005C1577" w:rsidP="00B52CAC">
      <w:pPr>
        <w:widowControl w:val="0"/>
        <w:spacing w:after="0" w:line="240" w:lineRule="auto"/>
        <w:jc w:val="center"/>
        <w:rPr>
          <w:rFonts w:ascii="Times New Roman" w:hAnsi="Times New Roman"/>
          <w:sz w:val="28"/>
        </w:rPr>
      </w:pPr>
    </w:p>
    <w:p w:rsidR="007F1FE0" w:rsidRPr="002B0C53" w:rsidRDefault="00B52CAC" w:rsidP="00B52CAC">
      <w:pPr>
        <w:widowControl w:val="0"/>
        <w:spacing w:after="0" w:line="240" w:lineRule="auto"/>
        <w:jc w:val="center"/>
        <w:rPr>
          <w:rFonts w:ascii="Times New Roman" w:hAnsi="Times New Roman"/>
          <w:sz w:val="28"/>
        </w:rPr>
      </w:pPr>
      <w:r w:rsidRPr="002B0C53">
        <w:rPr>
          <w:rFonts w:ascii="Times New Roman" w:hAnsi="Times New Roman"/>
          <w:sz w:val="28"/>
        </w:rPr>
        <w:t xml:space="preserve">4. Требования к формированию паспорта </w:t>
      </w:r>
      <w:r w:rsidRPr="002B0C53">
        <w:rPr>
          <w:rFonts w:ascii="Times New Roman" w:hAnsi="Times New Roman"/>
          <w:sz w:val="28"/>
        </w:rPr>
        <w:br/>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7F1FE0" w:rsidP="00B52CAC">
      <w:pPr>
        <w:widowControl w:val="0"/>
        <w:spacing w:after="0" w:line="240" w:lineRule="auto"/>
        <w:ind w:firstLine="709"/>
        <w:jc w:val="both"/>
        <w:rPr>
          <w:rFonts w:ascii="Times New Roman" w:hAnsi="Times New Roman"/>
          <w:sz w:val="20"/>
        </w:rPr>
      </w:pP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4.1. Разработка и формирование паспорта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осуществляется согласно приложению № 2 к настоящим Методическим рекомендациям.</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4.2. В разделе 1 «Основные положения» паспорта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от</w:t>
      </w:r>
      <w:r w:rsidR="00D741A2" w:rsidRPr="002B0C53">
        <w:rPr>
          <w:rFonts w:ascii="Times New Roman" w:hAnsi="Times New Roman"/>
          <w:sz w:val="28"/>
        </w:rPr>
        <w:t>ражается основная информация о муниципальной</w:t>
      </w:r>
      <w:r w:rsidRPr="002B0C53">
        <w:rPr>
          <w:rFonts w:ascii="Times New Roman" w:hAnsi="Times New Roman"/>
          <w:sz w:val="28"/>
        </w:rPr>
        <w:t xml:space="preserve"> (комплексной) программе, в том числе содержащая следующие сведения: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куратор;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ответственный исполнитель;</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период реализации – допускается выделение отдельных этапов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(на основании перечня </w:t>
      </w:r>
      <w:r w:rsidR="00D741A2" w:rsidRPr="002B0C53">
        <w:rPr>
          <w:rFonts w:ascii="Times New Roman" w:hAnsi="Times New Roman"/>
          <w:sz w:val="28"/>
        </w:rPr>
        <w:t>муниципальных</w:t>
      </w:r>
      <w:r w:rsidRPr="002B0C53">
        <w:rPr>
          <w:rFonts w:ascii="Times New Roman" w:hAnsi="Times New Roman"/>
          <w:sz w:val="28"/>
        </w:rPr>
        <w:t xml:space="preserve"> программ выделяются 2 этапа реализации </w:t>
      </w:r>
      <w:r w:rsidR="00D741A2" w:rsidRPr="002B0C53">
        <w:rPr>
          <w:rFonts w:ascii="Times New Roman" w:hAnsi="Times New Roman"/>
          <w:sz w:val="28"/>
        </w:rPr>
        <w:t>муниципальных</w:t>
      </w:r>
      <w:r w:rsidRPr="002B0C53">
        <w:rPr>
          <w:rFonts w:ascii="Times New Roman" w:hAnsi="Times New Roman"/>
          <w:sz w:val="28"/>
        </w:rPr>
        <w:t xml:space="preserve"> программ: первый этап реализации – с начала реализации </w:t>
      </w:r>
      <w:r w:rsidR="009D2D6B" w:rsidRPr="002B0C53">
        <w:rPr>
          <w:rFonts w:ascii="Times New Roman" w:hAnsi="Times New Roman"/>
          <w:sz w:val="28"/>
        </w:rPr>
        <w:t>муниципальной</w:t>
      </w:r>
      <w:r w:rsidRPr="002B0C53">
        <w:rPr>
          <w:rFonts w:ascii="Times New Roman" w:hAnsi="Times New Roman"/>
          <w:sz w:val="28"/>
        </w:rPr>
        <w:t xml:space="preserve"> программы в соответствии с перечнем </w:t>
      </w:r>
      <w:r w:rsidR="00D741A2" w:rsidRPr="002B0C53">
        <w:rPr>
          <w:rFonts w:ascii="Times New Roman" w:hAnsi="Times New Roman"/>
          <w:sz w:val="28"/>
        </w:rPr>
        <w:t>муниципальных</w:t>
      </w:r>
      <w:r w:rsidRPr="002B0C53">
        <w:rPr>
          <w:rFonts w:ascii="Times New Roman" w:hAnsi="Times New Roman"/>
          <w:sz w:val="28"/>
        </w:rPr>
        <w:t xml:space="preserve"> программ и до начала реализации </w:t>
      </w:r>
      <w:r w:rsidR="00D741A2" w:rsidRPr="002B0C53">
        <w:rPr>
          <w:rFonts w:ascii="Times New Roman" w:hAnsi="Times New Roman"/>
          <w:sz w:val="28"/>
        </w:rPr>
        <w:t>муниципальных</w:t>
      </w:r>
      <w:r w:rsidRPr="002B0C53">
        <w:rPr>
          <w:rFonts w:ascii="Times New Roman" w:hAnsi="Times New Roman"/>
          <w:sz w:val="28"/>
        </w:rPr>
        <w:t xml:space="preserve"> программы (комплексной) программы в соответствии с Порядком; второй этап реализации – с начала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в соответствии с Порядком);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цели – рекомендуется указывать не более трех целей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направления (подпрограммы) муниципальной</w:t>
      </w:r>
      <w:r w:rsidR="00D741A2" w:rsidRPr="002B0C53">
        <w:rPr>
          <w:rFonts w:ascii="Times New Roman" w:hAnsi="Times New Roman"/>
          <w:sz w:val="28"/>
        </w:rPr>
        <w:t xml:space="preserve"> </w:t>
      </w:r>
      <w:r w:rsidRPr="002B0C53">
        <w:rPr>
          <w:rFonts w:ascii="Times New Roman" w:hAnsi="Times New Roman"/>
          <w:sz w:val="28"/>
        </w:rPr>
        <w:t>программы (при необходимости);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Style w:val="1f1"/>
          <w:rFonts w:ascii="Times New Roman" w:hAnsi="Times New Roman"/>
          <w:sz w:val="28"/>
        </w:rPr>
        <w:t>объем финансового обеспечения за весь период реализации;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связь с национальными целями Российской Федерации/ государственными программами </w:t>
      </w:r>
      <w:r w:rsidR="00D741A2" w:rsidRPr="002B0C53">
        <w:rPr>
          <w:rFonts w:ascii="Times New Roman" w:hAnsi="Times New Roman"/>
          <w:sz w:val="28"/>
        </w:rPr>
        <w:t>Ростовской области</w:t>
      </w:r>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4.3. Цель (цели)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долж</w:t>
      </w:r>
      <w:r w:rsidR="00D741A2" w:rsidRPr="002B0C53">
        <w:rPr>
          <w:rFonts w:ascii="Times New Roman" w:hAnsi="Times New Roman"/>
          <w:sz w:val="28"/>
        </w:rPr>
        <w:t>ны соответствовать приоритетам муниципальной</w:t>
      </w:r>
      <w:r w:rsidRPr="002B0C53">
        <w:rPr>
          <w:rFonts w:ascii="Times New Roman" w:hAnsi="Times New Roman"/>
          <w:sz w:val="28"/>
        </w:rPr>
        <w:t xml:space="preserve"> политики </w:t>
      </w:r>
      <w:r w:rsidR="005C1577">
        <w:rPr>
          <w:rFonts w:ascii="Times New Roman" w:hAnsi="Times New Roman"/>
          <w:sz w:val="28"/>
        </w:rPr>
        <w:t>Божковского сельского поселения</w:t>
      </w:r>
      <w:r w:rsidRPr="002B0C53">
        <w:rPr>
          <w:rFonts w:ascii="Times New Roman" w:hAnsi="Times New Roman"/>
          <w:sz w:val="28"/>
        </w:rPr>
        <w:t xml:space="preserve"> в сфере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и определять конечные результаты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r w:rsidR="00D741A2"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Цель (цели)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 социальный, экономический или иной общественно значимый или общественно понятный эффект от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на момент окончания реализации этой </w:t>
      </w:r>
      <w:r w:rsidR="00D741A2" w:rsidRPr="002B0C53">
        <w:rPr>
          <w:rFonts w:ascii="Times New Roman" w:hAnsi="Times New Roman"/>
          <w:sz w:val="28"/>
        </w:rPr>
        <w:t xml:space="preserve">муниципальной </w:t>
      </w:r>
      <w:r w:rsidRPr="002B0C53">
        <w:rPr>
          <w:rFonts w:ascii="Times New Roman" w:hAnsi="Times New Roman"/>
          <w:sz w:val="28"/>
        </w:rPr>
        <w:t>программы</w:t>
      </w:r>
      <w:r w:rsidR="00F70DBF"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Цель (цели) должна обладать следующими свойствами: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специфичность (цель должна соответствовать сфере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достижимость (цель должна быть достижима за период реализации</w:t>
      </w:r>
      <w:r w:rsidR="00D741A2" w:rsidRPr="002B0C53">
        <w:rPr>
          <w:rFonts w:ascii="Times New Roman" w:hAnsi="Times New Roman"/>
          <w:sz w:val="28"/>
        </w:rPr>
        <w:t xml:space="preserve"> 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4B27EF">
        <w:rPr>
          <w:rFonts w:ascii="Times New Roman" w:hAnsi="Times New Roman"/>
          <w:sz w:val="28"/>
        </w:rPr>
        <w:lastRenderedPageBreak/>
        <w:t>Божковского сельского поселения</w:t>
      </w:r>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релевантность (соответствие формулировки цели конечным социально-экономическим эффектам от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ограниченность во времени (цель должна быть достигнута к определенному моменту времени).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00D741A2" w:rsidRPr="002B0C53">
        <w:rPr>
          <w:rFonts w:ascii="Times New Roman" w:hAnsi="Times New Roman"/>
          <w:sz w:val="28"/>
        </w:rPr>
        <w:t xml:space="preserve">муниципальной </w:t>
      </w:r>
      <w:r w:rsidRPr="002B0C53">
        <w:rPr>
          <w:rFonts w:ascii="Times New Roman" w:hAnsi="Times New Roman"/>
          <w:sz w:val="28"/>
        </w:rPr>
        <w:t xml:space="preserve">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на момент окончания реализации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Цели </w:t>
      </w:r>
      <w:r w:rsidR="00D741A2" w:rsidRPr="002B0C53">
        <w:rPr>
          <w:rFonts w:ascii="Times New Roman" w:hAnsi="Times New Roman"/>
          <w:sz w:val="28"/>
        </w:rPr>
        <w:t>муниципальных</w:t>
      </w:r>
      <w:r w:rsidRPr="002B0C53">
        <w:rPr>
          <w:rFonts w:ascii="Times New Roman" w:hAnsi="Times New Roman"/>
          <w:sz w:val="28"/>
        </w:rPr>
        <w:t xml:space="preserve"> (комплексных) программ, связанных с государственными программами </w:t>
      </w:r>
      <w:r w:rsidR="00D741A2" w:rsidRPr="002B0C53">
        <w:rPr>
          <w:rFonts w:ascii="Times New Roman" w:hAnsi="Times New Roman"/>
          <w:sz w:val="28"/>
        </w:rPr>
        <w:t>Ростовской области</w:t>
      </w:r>
      <w:r w:rsidRPr="002B0C53">
        <w:rPr>
          <w:rFonts w:ascii="Times New Roman" w:hAnsi="Times New Roman"/>
          <w:sz w:val="28"/>
        </w:rPr>
        <w:t xml:space="preserve"> (по которым заключены соглашения о реализации на территории </w:t>
      </w:r>
      <w:r w:rsidR="0089305D">
        <w:rPr>
          <w:rFonts w:ascii="Times New Roman" w:hAnsi="Times New Roman"/>
          <w:sz w:val="28"/>
        </w:rPr>
        <w:t>Божковского сельского поселения</w:t>
      </w:r>
      <w:r w:rsidRPr="002B0C53">
        <w:rPr>
          <w:rFonts w:ascii="Times New Roman" w:hAnsi="Times New Roman"/>
          <w:sz w:val="28"/>
        </w:rPr>
        <w:t xml:space="preserve"> </w:t>
      </w:r>
      <w:r w:rsidR="00D741A2" w:rsidRPr="002B0C53">
        <w:rPr>
          <w:rFonts w:ascii="Times New Roman" w:hAnsi="Times New Roman"/>
          <w:sz w:val="28"/>
        </w:rPr>
        <w:t>муниципальных</w:t>
      </w:r>
      <w:r w:rsidRPr="002B0C53">
        <w:rPr>
          <w:rFonts w:ascii="Times New Roman" w:hAnsi="Times New Roman"/>
          <w:sz w:val="28"/>
        </w:rPr>
        <w:t xml:space="preserve"> программ </w:t>
      </w:r>
      <w:r w:rsidR="0089305D" w:rsidRPr="0089305D">
        <w:rPr>
          <w:rFonts w:ascii="Times New Roman" w:hAnsi="Times New Roman"/>
          <w:sz w:val="28"/>
        </w:rPr>
        <w:t>Божковского сельского поселения</w:t>
      </w:r>
      <w:r w:rsidRPr="002B0C53">
        <w:rPr>
          <w:rFonts w:ascii="Times New Roman" w:hAnsi="Times New Roman"/>
          <w:sz w:val="28"/>
        </w:rPr>
        <w:t xml:space="preserve">, направленных на достижение целей и показателей </w:t>
      </w:r>
      <w:r w:rsidR="00130475" w:rsidRPr="002B0C53">
        <w:rPr>
          <w:rFonts w:ascii="Times New Roman" w:hAnsi="Times New Roman"/>
          <w:sz w:val="28"/>
        </w:rPr>
        <w:t>муниципальной</w:t>
      </w:r>
      <w:r w:rsidRPr="002B0C53">
        <w:rPr>
          <w:rFonts w:ascii="Times New Roman" w:hAnsi="Times New Roman"/>
          <w:sz w:val="28"/>
        </w:rPr>
        <w:t xml:space="preserve"> программы </w:t>
      </w:r>
      <w:r w:rsidR="00D741A2" w:rsidRPr="002B0C53">
        <w:rPr>
          <w:rFonts w:ascii="Times New Roman" w:hAnsi="Times New Roman"/>
          <w:sz w:val="28"/>
        </w:rPr>
        <w:t>Ростовской области</w:t>
      </w:r>
      <w:r w:rsidRPr="002B0C53">
        <w:rPr>
          <w:rFonts w:ascii="Times New Roman" w:hAnsi="Times New Roman"/>
          <w:sz w:val="28"/>
        </w:rPr>
        <w:t xml:space="preserve">), следует формулировать в соответствии с целями государственных программ </w:t>
      </w:r>
      <w:r w:rsidR="00D741A2" w:rsidRPr="002B0C53">
        <w:rPr>
          <w:rFonts w:ascii="Times New Roman" w:hAnsi="Times New Roman"/>
          <w:sz w:val="28"/>
        </w:rPr>
        <w:t>Ростовской области</w:t>
      </w:r>
      <w:r w:rsidRPr="002B0C53">
        <w:rPr>
          <w:rFonts w:ascii="Times New Roman" w:hAnsi="Times New Roman"/>
          <w:sz w:val="28"/>
        </w:rPr>
        <w:t xml:space="preserve">.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Формулировки целей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4.4. В разделе 2 «Показатели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паспорта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подлежат отражению показатели уровня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На уровне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подлежат отражению показатели, направленные на достижение исключительно конечных результатов </w:t>
      </w:r>
      <w:r w:rsidRPr="002B0C53">
        <w:rPr>
          <w:rFonts w:ascii="Times New Roman" w:hAnsi="Times New Roman"/>
          <w:sz w:val="28"/>
        </w:rPr>
        <w:br/>
        <w:t xml:space="preserve">ее реализации.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Количество показателей формируется из необходимости и достаточности для достижения целей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Включаемые в данный раздел паспорта </w:t>
      </w:r>
      <w:r w:rsidR="00D741A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показатели должны соответствовать требованиям пункта 3.7 Порядка.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Также показатели должны соответствовать следующим требованиям:</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w:t>
      </w:r>
      <w:r w:rsidR="00BE5563" w:rsidRPr="002B0C53">
        <w:rPr>
          <w:rFonts w:ascii="Times New Roman" w:hAnsi="Times New Roman"/>
          <w:sz w:val="28"/>
        </w:rPr>
        <w:t>направления (подпрограммы))</w:t>
      </w:r>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точность (погрешности измерения не должны приводить к искаженному представлению о результатах реализации </w:t>
      </w:r>
      <w:r w:rsidR="00BE5563" w:rsidRPr="002B0C53">
        <w:rPr>
          <w:rFonts w:ascii="Times New Roman" w:hAnsi="Times New Roman"/>
          <w:sz w:val="28"/>
        </w:rPr>
        <w:t>направления (</w:t>
      </w:r>
      <w:r w:rsidRPr="002B0C53">
        <w:rPr>
          <w:rFonts w:ascii="Times New Roman" w:hAnsi="Times New Roman"/>
          <w:sz w:val="28"/>
        </w:rPr>
        <w:t>подпрограммы)</w:t>
      </w:r>
      <w:r w:rsidR="00BE5563" w:rsidRPr="002B0C53">
        <w:rPr>
          <w:rFonts w:ascii="Times New Roman" w:hAnsi="Times New Roman"/>
          <w:sz w:val="28"/>
        </w:rPr>
        <w:t>)</w:t>
      </w:r>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w:t>
      </w:r>
      <w:r w:rsidRPr="002B0C53">
        <w:rPr>
          <w:rFonts w:ascii="Times New Roman" w:hAnsi="Times New Roman"/>
          <w:sz w:val="28"/>
        </w:rPr>
        <w:lastRenderedPageBreak/>
        <w:t xml:space="preserve">исполнителей </w:t>
      </w:r>
      <w:r w:rsidR="00BE5563" w:rsidRPr="002B0C53">
        <w:rPr>
          <w:rFonts w:ascii="Times New Roman" w:hAnsi="Times New Roman"/>
          <w:sz w:val="28"/>
        </w:rPr>
        <w:t>направления (подпрограммы))</w:t>
      </w:r>
      <w:r w:rsidRPr="002B0C53">
        <w:rPr>
          <w:rFonts w:ascii="Times New Roman" w:hAnsi="Times New Roman"/>
          <w:sz w:val="28"/>
        </w:rPr>
        <w:t xml:space="preserve">, подведомственных им организаций к искажению результатов реализации </w:t>
      </w:r>
      <w:r w:rsidR="00BE5563" w:rsidRPr="002B0C53">
        <w:rPr>
          <w:rFonts w:ascii="Times New Roman" w:hAnsi="Times New Roman"/>
          <w:sz w:val="28"/>
        </w:rPr>
        <w:t>направления (подпрограммы));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w:t>
      </w:r>
      <w:r w:rsidR="00BE5563" w:rsidRPr="002B0C53">
        <w:rPr>
          <w:rFonts w:ascii="Times New Roman" w:hAnsi="Times New Roman"/>
          <w:sz w:val="28"/>
        </w:rPr>
        <w:t>направления (подпрограммы))</w:t>
      </w:r>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экономичность (получение отчетных данных должно проводиться </w:t>
      </w:r>
      <w:r w:rsidRPr="002B0C53">
        <w:rPr>
          <w:rFonts w:ascii="Times New Roman" w:hAnsi="Times New Roman"/>
          <w:sz w:val="28"/>
        </w:rPr>
        <w:br/>
        <w:t xml:space="preserve">с минимально возможными затратами; применяемые показатели должны </w:t>
      </w:r>
      <w:r w:rsidRPr="002B0C53">
        <w:rPr>
          <w:rFonts w:ascii="Times New Roman" w:hAnsi="Times New Roman"/>
          <w:sz w:val="28"/>
        </w:rPr>
        <w:br/>
        <w:t>в максимальной степени основываться на уже существующих процедурах сбора информации);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измеримость (показатели определены в измеряемых величинах);</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сопоставимость (выбор показателей следует осуществлять исходя </w:t>
      </w:r>
      <w:r w:rsidRPr="002B0C53">
        <w:rPr>
          <w:rFonts w:ascii="Times New Roman" w:hAnsi="Times New Roman"/>
          <w:sz w:val="28"/>
        </w:rPr>
        <w:br/>
        <w:t xml:space="preserve">из необходимости непрерывного накопления данных и обеспечения </w:t>
      </w:r>
      <w:r w:rsidRPr="002B0C53">
        <w:rPr>
          <w:rFonts w:ascii="Times New Roman" w:hAnsi="Times New Roman"/>
          <w:sz w:val="28"/>
        </w:rPr>
        <w:br/>
        <w:t xml:space="preserve">их сопоставимости за отдельные периоды с показателями, используемыми для оценки прогресса в реализации сходных (смежных) </w:t>
      </w:r>
      <w:r w:rsidR="00BE5563" w:rsidRPr="002B0C53">
        <w:rPr>
          <w:rFonts w:ascii="Times New Roman" w:hAnsi="Times New Roman"/>
          <w:sz w:val="28"/>
        </w:rPr>
        <w:t xml:space="preserve">направлений (подпрограмм)), а также </w:t>
      </w:r>
      <w:r w:rsidRPr="002B0C53">
        <w:rPr>
          <w:rFonts w:ascii="Times New Roman" w:hAnsi="Times New Roman"/>
          <w:sz w:val="28"/>
        </w:rPr>
        <w:t>с показателями, используемыми в международной практике);</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своевременность и регулярность (отчетные данные должны поступать </w:t>
      </w:r>
      <w:r w:rsidRPr="002B0C53">
        <w:rPr>
          <w:rFonts w:ascii="Times New Roman" w:hAnsi="Times New Roman"/>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Используемая система показателей </w:t>
      </w:r>
      <w:r w:rsidR="0007326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должна позволять очевидным образом оценивать прогресс в достижении ее целей.</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Значения показателей </w:t>
      </w:r>
      <w:r w:rsidR="0007326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должны формироваться с учетом параметров прогноза социально-экономического развития </w:t>
      </w:r>
      <w:r w:rsidR="0089305D" w:rsidRPr="0089305D">
        <w:rPr>
          <w:rFonts w:ascii="Times New Roman" w:hAnsi="Times New Roman"/>
          <w:sz w:val="28"/>
        </w:rPr>
        <w:t xml:space="preserve">Божковского сельского поселения </w:t>
      </w:r>
      <w:r w:rsidRPr="002B0C53">
        <w:rPr>
          <w:rFonts w:ascii="Times New Roman" w:hAnsi="Times New Roman"/>
          <w:sz w:val="28"/>
        </w:rPr>
        <w:t>на</w:t>
      </w:r>
      <w:r w:rsidR="00073262" w:rsidRPr="002B0C53">
        <w:rPr>
          <w:rFonts w:ascii="Times New Roman" w:hAnsi="Times New Roman"/>
          <w:sz w:val="28"/>
        </w:rPr>
        <w:t xml:space="preserve"> среднесрочный </w:t>
      </w:r>
      <w:r w:rsidRPr="002B0C53">
        <w:rPr>
          <w:rFonts w:ascii="Times New Roman" w:hAnsi="Times New Roman"/>
          <w:sz w:val="28"/>
        </w:rPr>
        <w:t>и долгосрочный период.</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 данном разделе паспорта </w:t>
      </w:r>
      <w:r w:rsidR="0007326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приводится следующая информация: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наименование показателя;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характеристика планируемой динамики показателя (признак возрастания или убывания);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единица измерения показателя (по ОКЕИ);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базовое значение показателя (с указанием года) – указывается фактическое </w:t>
      </w:r>
      <w:r w:rsidRPr="002B0C53">
        <w:rPr>
          <w:rFonts w:ascii="Times New Roman" w:hAnsi="Times New Roman"/>
          <w:sz w:val="28"/>
        </w:rPr>
        <w:lastRenderedPageBreak/>
        <w:t xml:space="preserve">значение за год, предшествующий году разработки проекта </w:t>
      </w:r>
      <w:r w:rsidR="0007326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Базовое значение показателя может быть уточнено в первый год реализации </w:t>
      </w:r>
      <w:r w:rsidR="00073262" w:rsidRPr="002B0C53">
        <w:rPr>
          <w:rFonts w:ascii="Times New Roman" w:hAnsi="Times New Roman"/>
          <w:sz w:val="28"/>
        </w:rPr>
        <w:t xml:space="preserve">муниципальной </w:t>
      </w:r>
      <w:r w:rsidRPr="002B0C53">
        <w:rPr>
          <w:rFonts w:ascii="Times New Roman" w:hAnsi="Times New Roman"/>
          <w:sz w:val="28"/>
        </w:rPr>
        <w:t>(комплексной) программы в случае наличия актуализированной информации;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значение показателя (по годам реализации);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документ – указывается документ, его наименование и реквизиты, в котором определен показатель. Например, </w:t>
      </w:r>
      <w:r w:rsidR="00073262" w:rsidRPr="002B0C53">
        <w:rPr>
          <w:rFonts w:ascii="Times New Roman" w:hAnsi="Times New Roman"/>
          <w:sz w:val="28"/>
        </w:rPr>
        <w:t>муниципальный</w:t>
      </w:r>
      <w:r w:rsidRPr="002B0C53">
        <w:rPr>
          <w:rFonts w:ascii="Times New Roman" w:hAnsi="Times New Roman"/>
          <w:sz w:val="28"/>
        </w:rPr>
        <w:t xml:space="preserve"> проект, Указ Президента Российской Федерации, Федеральный закон, Областной закон, соглашение о предоставлении </w:t>
      </w:r>
      <w:r w:rsidR="00C42888" w:rsidRPr="002B0C53">
        <w:rPr>
          <w:rFonts w:ascii="Times New Roman" w:hAnsi="Times New Roman"/>
          <w:sz w:val="28"/>
        </w:rPr>
        <w:t xml:space="preserve">иного </w:t>
      </w:r>
      <w:r w:rsidRPr="002B0C53">
        <w:rPr>
          <w:rFonts w:ascii="Times New Roman" w:hAnsi="Times New Roman"/>
          <w:sz w:val="28"/>
        </w:rPr>
        <w:t>межбюджетного трансферта и т.д.</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должностное лицо, ответственное за достижение показателя;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связь с показателями национальных целей – указывается наименование показателей национальных целей, вклад в достижение которых обеспечивает показатель </w:t>
      </w:r>
      <w:r w:rsidR="0007326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(при наличии такой связи);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информационная система (источник данных), содержащая сведения о показателях и их значениях (при наличии).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Показатели </w:t>
      </w:r>
      <w:r w:rsidR="00073262" w:rsidRPr="002B0C53">
        <w:rPr>
          <w:rFonts w:ascii="Times New Roman" w:hAnsi="Times New Roman"/>
          <w:sz w:val="28"/>
        </w:rPr>
        <w:t>муниципальной</w:t>
      </w:r>
      <w:r w:rsidRPr="002B0C53">
        <w:rPr>
          <w:rFonts w:ascii="Times New Roman" w:hAnsi="Times New Roman"/>
          <w:sz w:val="28"/>
        </w:rPr>
        <w:t xml:space="preserve"> программы (комплексной программы) должны удовлетворять одному из следующих условий:</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значения показателей рассчитываются по методикам, принятым международными организациями;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значения показателей определяются на основе данных официального статистического наблюдения;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значения показателей рассчитываются по методикам, утвержденным правовым актом </w:t>
      </w:r>
      <w:r w:rsidR="0009370E" w:rsidRPr="002B0C53">
        <w:rPr>
          <w:rFonts w:ascii="Times New Roman" w:hAnsi="Times New Roman"/>
          <w:sz w:val="28"/>
        </w:rPr>
        <w:t xml:space="preserve">органа местного самоуправления </w:t>
      </w:r>
      <w:r w:rsidR="0089305D" w:rsidRPr="0089305D">
        <w:rPr>
          <w:rFonts w:ascii="Times New Roman" w:hAnsi="Times New Roman"/>
          <w:sz w:val="28"/>
        </w:rPr>
        <w:t xml:space="preserve">Божковского сельского поселения </w:t>
      </w:r>
      <w:r w:rsidRPr="002B0C53">
        <w:rPr>
          <w:rFonts w:ascii="Times New Roman" w:hAnsi="Times New Roman"/>
          <w:sz w:val="28"/>
        </w:rPr>
        <w:t xml:space="preserve">– ответственного исполнителя </w:t>
      </w:r>
      <w:r w:rsidR="0007326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 форме согласно приложению № 6 к настоящим Методическим рекомендациям (таблица № 3).</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Методик</w:t>
      </w:r>
      <w:r w:rsidR="00073262" w:rsidRPr="002B0C53">
        <w:rPr>
          <w:rFonts w:ascii="Times New Roman" w:hAnsi="Times New Roman"/>
          <w:sz w:val="28"/>
        </w:rPr>
        <w:t>и расчета значений показателей муниципальных</w:t>
      </w:r>
      <w:r w:rsidRPr="002B0C53">
        <w:rPr>
          <w:rFonts w:ascii="Times New Roman" w:hAnsi="Times New Roman"/>
          <w:sz w:val="28"/>
        </w:rPr>
        <w:t xml:space="preserve"> (комплексных) программ и их структурных элементов, соответствующих показателям государственных программ </w:t>
      </w:r>
      <w:r w:rsidR="00073262" w:rsidRPr="002B0C53">
        <w:rPr>
          <w:rFonts w:ascii="Times New Roman" w:hAnsi="Times New Roman"/>
          <w:sz w:val="28"/>
        </w:rPr>
        <w:t>Ростовской области</w:t>
      </w:r>
      <w:r w:rsidRPr="002B0C53">
        <w:rPr>
          <w:rFonts w:ascii="Times New Roman" w:hAnsi="Times New Roman"/>
          <w:sz w:val="28"/>
        </w:rPr>
        <w:t xml:space="preserve"> и их структурных элементов, должны соответствовать принятым (утвержденным) на </w:t>
      </w:r>
      <w:r w:rsidR="00073262" w:rsidRPr="002B0C53">
        <w:rPr>
          <w:rFonts w:ascii="Times New Roman" w:hAnsi="Times New Roman"/>
          <w:sz w:val="28"/>
        </w:rPr>
        <w:t>областном</w:t>
      </w:r>
      <w:r w:rsidRPr="002B0C53">
        <w:rPr>
          <w:rFonts w:ascii="Times New Roman" w:hAnsi="Times New Roman"/>
          <w:sz w:val="28"/>
        </w:rPr>
        <w:t xml:space="preserve"> уровне методикам расчета.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Перечень показателей </w:t>
      </w:r>
      <w:r w:rsidR="00073262"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В случае невозможности расчета показателя в указанные сроки, он подлежит включению в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(комплексную) программу в качестве мероприятия (результата).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В качестве наименования пока</w:t>
      </w:r>
      <w:r w:rsidR="00952C65" w:rsidRPr="002B0C53">
        <w:rPr>
          <w:rFonts w:ascii="Times New Roman" w:hAnsi="Times New Roman"/>
          <w:sz w:val="28"/>
        </w:rPr>
        <w:t xml:space="preserve">зателя используется лаконичное </w:t>
      </w:r>
      <w:r w:rsidRPr="002B0C53">
        <w:rPr>
          <w:rFonts w:ascii="Times New Roman" w:hAnsi="Times New Roman"/>
          <w:sz w:val="28"/>
        </w:rPr>
        <w:t>и понятное наименование, отражающее основную суть наблюдаемого явления.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lastRenderedPageBreak/>
        <w:t xml:space="preserve">Единица измерения показателя выбирается из общероссийского </w:t>
      </w:r>
      <w:hyperlink r:id="rId9" w:history="1">
        <w:r w:rsidRPr="002B0C53">
          <w:rPr>
            <w:rFonts w:ascii="Times New Roman" w:hAnsi="Times New Roman"/>
            <w:sz w:val="28"/>
          </w:rPr>
          <w:t>классификатора</w:t>
        </w:r>
      </w:hyperlink>
      <w:r w:rsidRPr="002B0C53">
        <w:rPr>
          <w:rFonts w:ascii="Times New Roman" w:hAnsi="Times New Roman"/>
          <w:sz w:val="28"/>
        </w:rPr>
        <w:t xml:space="preserve"> единиц измерения (ОКЕИ).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 ходе реализации </w:t>
      </w:r>
      <w:r w:rsidR="00916EFE" w:rsidRPr="002B0C53">
        <w:rPr>
          <w:rFonts w:ascii="Times New Roman" w:hAnsi="Times New Roman"/>
          <w:sz w:val="28"/>
        </w:rPr>
        <w:t>муниципальной</w:t>
      </w:r>
      <w:r w:rsidR="00C42888" w:rsidRPr="002B0C53">
        <w:rPr>
          <w:rFonts w:ascii="Times New Roman" w:hAnsi="Times New Roman"/>
          <w:sz w:val="28"/>
        </w:rPr>
        <w:t xml:space="preserve"> (комплексной)</w:t>
      </w:r>
      <w:r w:rsidRPr="002B0C53">
        <w:rPr>
          <w:rFonts w:ascii="Times New Roman" w:hAnsi="Times New Roman"/>
          <w:sz w:val="28"/>
        </w:rPr>
        <w:t xml:space="preserve"> программы недопустима корректировка наименований показателей или исключение показателей</w:t>
      </w:r>
      <w:r w:rsidR="00952C65" w:rsidRPr="002B0C53">
        <w:rPr>
          <w:rFonts w:ascii="Times New Roman" w:hAnsi="Times New Roman"/>
          <w:sz w:val="28"/>
        </w:rPr>
        <w:t xml:space="preserve">, за исключением показателей, предусмотренных соглашениями о реализации на территории </w:t>
      </w:r>
      <w:r w:rsidR="00574343" w:rsidRPr="00574343">
        <w:rPr>
          <w:rFonts w:ascii="Times New Roman" w:hAnsi="Times New Roman"/>
          <w:sz w:val="28"/>
        </w:rPr>
        <w:t xml:space="preserve">Божковского сельского поселения </w:t>
      </w:r>
      <w:r w:rsidR="00952C65" w:rsidRPr="002B0C53">
        <w:rPr>
          <w:rFonts w:ascii="Times New Roman" w:hAnsi="Times New Roman"/>
          <w:sz w:val="28"/>
        </w:rPr>
        <w:t xml:space="preserve">государственных программ Ростовской области, направленных на достижение целей и показателе </w:t>
      </w:r>
      <w:r w:rsidR="00130475" w:rsidRPr="002B0C53">
        <w:rPr>
          <w:rFonts w:ascii="Times New Roman" w:hAnsi="Times New Roman"/>
          <w:sz w:val="28"/>
        </w:rPr>
        <w:t>муниципальной</w:t>
      </w:r>
      <w:r w:rsidR="00952C65" w:rsidRPr="002B0C53">
        <w:rPr>
          <w:rFonts w:ascii="Times New Roman" w:hAnsi="Times New Roman"/>
          <w:sz w:val="28"/>
        </w:rPr>
        <w:t xml:space="preserve"> программы Ростовской области («нефинансовыми соглашениями») и соглашениями о предоставлении иных межбюджетных трансфертов из областного бюджета («финансовые соглашения»).</w:t>
      </w:r>
      <w:r w:rsidRPr="002B0C53">
        <w:rPr>
          <w:rFonts w:ascii="Times New Roman" w:hAnsi="Times New Roman"/>
          <w:sz w:val="28"/>
        </w:rPr>
        <w:t xml:space="preserve"> В случае внесения изменений в федеральные</w:t>
      </w:r>
      <w:r w:rsidR="00650757" w:rsidRPr="002B0C53">
        <w:rPr>
          <w:rFonts w:ascii="Times New Roman" w:hAnsi="Times New Roman"/>
          <w:sz w:val="28"/>
        </w:rPr>
        <w:t>,</w:t>
      </w:r>
      <w:r w:rsidRPr="002B0C53">
        <w:rPr>
          <w:rFonts w:ascii="Times New Roman" w:hAnsi="Times New Roman"/>
          <w:sz w:val="28"/>
        </w:rPr>
        <w:t xml:space="preserve"> областные </w:t>
      </w:r>
      <w:r w:rsidR="00650757" w:rsidRPr="002B0C53">
        <w:rPr>
          <w:rFonts w:ascii="Times New Roman" w:hAnsi="Times New Roman"/>
          <w:sz w:val="28"/>
        </w:rPr>
        <w:t xml:space="preserve">и муниципальные </w:t>
      </w:r>
      <w:r w:rsidRPr="002B0C53">
        <w:rPr>
          <w:rFonts w:ascii="Times New Roman" w:hAnsi="Times New Roman"/>
          <w:sz w:val="28"/>
        </w:rPr>
        <w:t>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952C65" w:rsidRPr="002B0C53" w:rsidRDefault="00952C65"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При необходимости в разделе 2 «Показатели муниципальной (комплексной) программы</w:t>
      </w:r>
      <w:r w:rsidR="004B27EF">
        <w:rPr>
          <w:rFonts w:ascii="Times New Roman" w:hAnsi="Times New Roman"/>
          <w:sz w:val="28"/>
        </w:rPr>
        <w:t>»</w:t>
      </w:r>
      <w:r w:rsidRPr="002B0C53">
        <w:rPr>
          <w:rFonts w:ascii="Times New Roman" w:hAnsi="Times New Roman"/>
          <w:sz w:val="28"/>
        </w:rPr>
        <w:t xml:space="preserve"> включаются прокси-показатели.</w:t>
      </w:r>
    </w:p>
    <w:p w:rsidR="00952C65" w:rsidRPr="002B0C53" w:rsidRDefault="00952C65"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Прокси-показатель – это дополнительный показатель муниципальной (комплексной) программы или ее структурного элемента, отражающий динамику основного показателя, но имеющий более частую </w:t>
      </w:r>
      <w:r w:rsidR="007D5F10" w:rsidRPr="002B0C53">
        <w:rPr>
          <w:rFonts w:ascii="Times New Roman" w:hAnsi="Times New Roman"/>
          <w:sz w:val="28"/>
        </w:rPr>
        <w:t>периодичность</w:t>
      </w:r>
      <w:r w:rsidRPr="002B0C53">
        <w:rPr>
          <w:rFonts w:ascii="Times New Roman" w:hAnsi="Times New Roman"/>
          <w:sz w:val="28"/>
        </w:rPr>
        <w:t xml:space="preserve"> расчета.</w:t>
      </w:r>
    </w:p>
    <w:p w:rsidR="00952C65" w:rsidRPr="002B0C53" w:rsidRDefault="00952C65"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 случае невозможности расчета значений показателей муниципальной (комплексной) </w:t>
      </w:r>
      <w:r w:rsidR="007D5F10" w:rsidRPr="002B0C53">
        <w:rPr>
          <w:rFonts w:ascii="Times New Roman" w:hAnsi="Times New Roman"/>
          <w:sz w:val="28"/>
        </w:rPr>
        <w:t>программы, показателей ее структурных элементов с учетом установленных сроков предоставления годовой отчетности рекомендуется устанавливать «прокси-показатели».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4.5. В разделе 3 «Структура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паспорта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приводится информация о реализуемых в составе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w:t>
      </w:r>
      <w:r w:rsidR="00916EFE" w:rsidRPr="002B0C53">
        <w:rPr>
          <w:rFonts w:ascii="Times New Roman" w:hAnsi="Times New Roman"/>
          <w:sz w:val="28"/>
        </w:rPr>
        <w:t>муниципальных</w:t>
      </w:r>
      <w:r w:rsidRPr="002B0C53">
        <w:rPr>
          <w:rFonts w:ascii="Times New Roman" w:hAnsi="Times New Roman"/>
          <w:sz w:val="28"/>
        </w:rPr>
        <w:t>, ведомственных проектах, комплексах процессных мероприятий.</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Структурные элементы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при необходимости могут группироваться по направлениям </w:t>
      </w:r>
      <w:r w:rsidR="00650757" w:rsidRPr="002B0C53">
        <w:rPr>
          <w:rFonts w:ascii="Times New Roman" w:hAnsi="Times New Roman"/>
          <w:sz w:val="28"/>
        </w:rPr>
        <w:t xml:space="preserve">(подпрограммам)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По каждому структурному элементу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указывается следующая информация: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наименование;</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срок реализации в формате «год начала – год окончания»;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ФИО куратора для </w:t>
      </w:r>
      <w:r w:rsidR="00916EFE" w:rsidRPr="002B0C53">
        <w:rPr>
          <w:rFonts w:ascii="Times New Roman" w:hAnsi="Times New Roman"/>
          <w:sz w:val="28"/>
        </w:rPr>
        <w:t>муниципальных</w:t>
      </w:r>
      <w:r w:rsidRPr="002B0C53">
        <w:rPr>
          <w:rFonts w:ascii="Times New Roman" w:hAnsi="Times New Roman"/>
          <w:sz w:val="28"/>
        </w:rPr>
        <w:t xml:space="preserve"> и ведомственных проектов;</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наименование </w:t>
      </w:r>
      <w:r w:rsidR="0009370E" w:rsidRPr="002B0C53">
        <w:rPr>
          <w:rFonts w:ascii="Times New Roman" w:hAnsi="Times New Roman"/>
          <w:sz w:val="28"/>
        </w:rPr>
        <w:t xml:space="preserve">органа местного самоуправления </w:t>
      </w:r>
      <w:r w:rsidR="00574343" w:rsidRPr="00574343">
        <w:rPr>
          <w:rFonts w:ascii="Times New Roman" w:hAnsi="Times New Roman"/>
          <w:sz w:val="28"/>
        </w:rPr>
        <w:t>Божковского сельского поселения</w:t>
      </w:r>
      <w:r w:rsidRPr="002B0C53">
        <w:rPr>
          <w:rFonts w:ascii="Times New Roman" w:hAnsi="Times New Roman"/>
          <w:sz w:val="28"/>
        </w:rPr>
        <w:t xml:space="preserve">, ответственного за реализацию структурного элемента </w:t>
      </w:r>
      <w:r w:rsidR="0009370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задачи структурного элемента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решение которых обеспечивается реализацией структурного элемента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ожидаемые социальные, экономические и иные эффекты от выполнения </w:t>
      </w:r>
      <w:r w:rsidRPr="002B0C53">
        <w:rPr>
          <w:rFonts w:ascii="Times New Roman" w:hAnsi="Times New Roman"/>
          <w:sz w:val="28"/>
        </w:rPr>
        <w:lastRenderedPageBreak/>
        <w:t>задач;</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связь с показателями </w:t>
      </w:r>
      <w:r w:rsidR="00916EFE" w:rsidRPr="002B0C53">
        <w:rPr>
          <w:rFonts w:ascii="Times New Roman" w:hAnsi="Times New Roman"/>
          <w:sz w:val="28"/>
        </w:rPr>
        <w:t xml:space="preserve">муниципальной (комплексной) программы, на </w:t>
      </w:r>
      <w:r w:rsidRPr="002B0C53">
        <w:rPr>
          <w:rFonts w:ascii="Times New Roman" w:hAnsi="Times New Roman"/>
          <w:sz w:val="28"/>
        </w:rPr>
        <w:t xml:space="preserve">достижение которых направлена реализация структурного элемента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 приводится наименование одного или нескольких показателей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 каждой задаче структурного элемента (задача структурного элемента в обязательном порядке должна быть связан</w:t>
      </w:r>
      <w:r w:rsidR="007D5F10" w:rsidRPr="002B0C53">
        <w:rPr>
          <w:rFonts w:ascii="Times New Roman" w:hAnsi="Times New Roman"/>
          <w:sz w:val="28"/>
        </w:rPr>
        <w:t>а</w:t>
      </w:r>
      <w:r w:rsidRPr="002B0C53">
        <w:rPr>
          <w:rFonts w:ascii="Times New Roman" w:hAnsi="Times New Roman"/>
          <w:sz w:val="28"/>
        </w:rPr>
        <w:t xml:space="preserve"> хотя бы с одним показателем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может быть связана со всеми показателями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4.6. В разделе 4 «Финансовое обеспечение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паспорта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подлежит отражению информация об объеме расходов, предусмотренных на реализацию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в разрезе ее структурных элементов, по годам реализации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 случае расхождения в процессе исполнения бюджета параметров финансового обеспечения между паспортом </w:t>
      </w:r>
      <w:r w:rsidR="00916EFE" w:rsidRPr="002B0C53">
        <w:rPr>
          <w:rFonts w:ascii="Times New Roman" w:hAnsi="Times New Roman"/>
          <w:sz w:val="28"/>
        </w:rPr>
        <w:t>муниципально</w:t>
      </w:r>
      <w:r w:rsidR="007D5F10" w:rsidRPr="002B0C53">
        <w:rPr>
          <w:rFonts w:ascii="Times New Roman" w:hAnsi="Times New Roman"/>
          <w:sz w:val="28"/>
        </w:rPr>
        <w:t>го</w:t>
      </w:r>
      <w:r w:rsidRPr="002B0C53">
        <w:rPr>
          <w:rFonts w:ascii="Times New Roman" w:hAnsi="Times New Roman"/>
          <w:sz w:val="28"/>
        </w:rPr>
        <w:t xml:space="preserve"> проекта, утвержденного в системе «Электронный бюджет», и параметрами финансового обеспечения, предусмотренными по такому </w:t>
      </w:r>
      <w:r w:rsidR="00916EFE" w:rsidRPr="002B0C53">
        <w:rPr>
          <w:rFonts w:ascii="Times New Roman" w:hAnsi="Times New Roman"/>
          <w:sz w:val="28"/>
        </w:rPr>
        <w:t>муниципальному</w:t>
      </w:r>
      <w:r w:rsidRPr="002B0C53">
        <w:rPr>
          <w:rFonts w:ascii="Times New Roman" w:hAnsi="Times New Roman"/>
          <w:sz w:val="28"/>
        </w:rPr>
        <w:t xml:space="preserve"> проекту в действующей редакции паспорта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соответствующие изменения финансового обеспечения по </w:t>
      </w:r>
      <w:r w:rsidR="00916EFE" w:rsidRPr="002B0C53">
        <w:rPr>
          <w:rFonts w:ascii="Times New Roman" w:hAnsi="Times New Roman"/>
          <w:sz w:val="28"/>
        </w:rPr>
        <w:t xml:space="preserve">муниципальному </w:t>
      </w:r>
      <w:r w:rsidRPr="002B0C53">
        <w:rPr>
          <w:rFonts w:ascii="Times New Roman" w:hAnsi="Times New Roman"/>
          <w:sz w:val="28"/>
        </w:rPr>
        <w:t xml:space="preserve">проекту включаются при очередном внесении изменений в </w:t>
      </w:r>
      <w:r w:rsidR="007C71E3" w:rsidRPr="002B0C53">
        <w:rPr>
          <w:rFonts w:ascii="Times New Roman" w:hAnsi="Times New Roman"/>
          <w:sz w:val="28"/>
        </w:rPr>
        <w:t xml:space="preserve">решение Собрания депутатов </w:t>
      </w:r>
      <w:r w:rsidR="00574343" w:rsidRPr="00574343">
        <w:rPr>
          <w:rFonts w:ascii="Times New Roman" w:hAnsi="Times New Roman"/>
          <w:sz w:val="28"/>
        </w:rPr>
        <w:t>Божковского сельского поселения</w:t>
      </w:r>
      <w:r w:rsidR="007C71E3" w:rsidRPr="002B0C53">
        <w:rPr>
          <w:rFonts w:ascii="Times New Roman" w:hAnsi="Times New Roman"/>
          <w:sz w:val="28"/>
        </w:rPr>
        <w:t xml:space="preserve"> о бюджете </w:t>
      </w:r>
      <w:r w:rsidR="00574343" w:rsidRPr="00574343">
        <w:rPr>
          <w:rFonts w:ascii="Times New Roman" w:hAnsi="Times New Roman"/>
          <w:sz w:val="28"/>
        </w:rPr>
        <w:t xml:space="preserve">Божковского сельского поселения </w:t>
      </w:r>
      <w:r w:rsidR="007C71E3" w:rsidRPr="002B0C53">
        <w:rPr>
          <w:rFonts w:ascii="Times New Roman" w:hAnsi="Times New Roman"/>
          <w:sz w:val="28"/>
        </w:rPr>
        <w:t xml:space="preserve">Красносулинского района </w:t>
      </w:r>
      <w:r w:rsidRPr="002B0C53">
        <w:rPr>
          <w:rFonts w:ascii="Times New Roman" w:hAnsi="Times New Roman"/>
          <w:sz w:val="28"/>
        </w:rPr>
        <w:t>на текущий финансовый год и плановый период</w:t>
      </w:r>
      <w:r w:rsidR="00916EFE" w:rsidRPr="002B0C53">
        <w:rPr>
          <w:rFonts w:ascii="Times New Roman" w:hAnsi="Times New Roman"/>
          <w:sz w:val="28"/>
        </w:rPr>
        <w:t xml:space="preserve"> и отражаются </w:t>
      </w:r>
      <w:r w:rsidRPr="002B0C53">
        <w:rPr>
          <w:rFonts w:ascii="Times New Roman" w:hAnsi="Times New Roman"/>
          <w:sz w:val="28"/>
        </w:rPr>
        <w:t xml:space="preserve">в паспорте </w:t>
      </w:r>
      <w:r w:rsidR="00916EFE"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r w:rsidR="00916EFE" w:rsidRPr="002B0C53">
        <w:rPr>
          <w:rFonts w:ascii="Times New Roman" w:hAnsi="Times New Roman"/>
          <w:sz w:val="28"/>
        </w:rPr>
        <w:t xml:space="preserve"> при </w:t>
      </w:r>
      <w:r w:rsidRPr="002B0C53">
        <w:rPr>
          <w:rFonts w:ascii="Times New Roman" w:hAnsi="Times New Roman"/>
          <w:sz w:val="28"/>
        </w:rPr>
        <w:t xml:space="preserve">последующем внесении изменений в </w:t>
      </w:r>
      <w:r w:rsidR="00916EFE" w:rsidRPr="002B0C53">
        <w:rPr>
          <w:rFonts w:ascii="Times New Roman" w:hAnsi="Times New Roman"/>
          <w:sz w:val="28"/>
        </w:rPr>
        <w:t>муниципальную</w:t>
      </w:r>
      <w:r w:rsidRPr="002B0C53">
        <w:rPr>
          <w:rFonts w:ascii="Times New Roman" w:hAnsi="Times New Roman"/>
          <w:sz w:val="28"/>
        </w:rPr>
        <w:t xml:space="preserve"> (комплексную) программу.</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Расходы на дорожное хозяйство в части неиспользованных остатков бюджетных ассигнований дорожного фонда </w:t>
      </w:r>
      <w:r w:rsidR="00574343" w:rsidRPr="00574343">
        <w:rPr>
          <w:rFonts w:ascii="Times New Roman" w:hAnsi="Times New Roman"/>
          <w:sz w:val="28"/>
        </w:rPr>
        <w:t xml:space="preserve">Божковского сельского поселения </w:t>
      </w:r>
      <w:r w:rsidR="00916EFE" w:rsidRPr="002B0C53">
        <w:rPr>
          <w:rFonts w:ascii="Times New Roman" w:hAnsi="Times New Roman"/>
          <w:sz w:val="28"/>
        </w:rPr>
        <w:t>отражаются в муниципальных</w:t>
      </w:r>
      <w:r w:rsidRPr="002B0C53">
        <w:rPr>
          <w:rFonts w:ascii="Times New Roman" w:hAnsi="Times New Roman"/>
          <w:sz w:val="28"/>
        </w:rPr>
        <w:t xml:space="preserve"> (комплексных) программах с учетом особенностей, предусмотренных действующим законодательством.</w:t>
      </w:r>
    </w:p>
    <w:p w:rsidR="007F1FE0" w:rsidRPr="002B0C53" w:rsidRDefault="00B52CAC" w:rsidP="00B52CAC">
      <w:pPr>
        <w:widowControl w:val="0"/>
        <w:spacing w:after="0" w:line="240" w:lineRule="auto"/>
        <w:ind w:firstLine="709"/>
        <w:jc w:val="both"/>
        <w:rPr>
          <w:rFonts w:ascii="Times New Roman" w:hAnsi="Times New Roman"/>
          <w:b/>
          <w:sz w:val="28"/>
        </w:rPr>
      </w:pPr>
      <w:r w:rsidRPr="002B0C53">
        <w:rPr>
          <w:rFonts w:ascii="Times New Roman" w:hAnsi="Times New Roman"/>
          <w:sz w:val="28"/>
        </w:rPr>
        <w:t>4.</w:t>
      </w:r>
      <w:r w:rsidR="00CC6044">
        <w:rPr>
          <w:rFonts w:ascii="Times New Roman" w:hAnsi="Times New Roman"/>
          <w:sz w:val="28"/>
        </w:rPr>
        <w:t>7</w:t>
      </w:r>
      <w:r w:rsidRPr="002B0C53">
        <w:rPr>
          <w:rFonts w:ascii="Times New Roman" w:hAnsi="Times New Roman"/>
          <w:sz w:val="28"/>
        </w:rPr>
        <w:t xml:space="preserve">.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00EE1DE7" w:rsidRPr="002B0C53">
        <w:rPr>
          <w:rFonts w:ascii="Times New Roman" w:hAnsi="Times New Roman"/>
          <w:sz w:val="28"/>
        </w:rPr>
        <w:t>муниципальных</w:t>
      </w:r>
      <w:r w:rsidRPr="002B0C53">
        <w:rPr>
          <w:rFonts w:ascii="Times New Roman" w:hAnsi="Times New Roman"/>
          <w:sz w:val="28"/>
        </w:rPr>
        <w:t xml:space="preserve"> программ, относящихся к сфере реализации комплексной программы, по форме согласно приложению № 3 к настоящим Методическим рекомендациям.</w:t>
      </w:r>
    </w:p>
    <w:p w:rsidR="007F1FE0" w:rsidRPr="002B0C53" w:rsidRDefault="007F1FE0" w:rsidP="00B52CAC">
      <w:pPr>
        <w:widowControl w:val="0"/>
        <w:spacing w:after="0" w:line="240" w:lineRule="auto"/>
        <w:jc w:val="both"/>
        <w:rPr>
          <w:rFonts w:ascii="Times New Roman" w:hAnsi="Times New Roman"/>
          <w:sz w:val="20"/>
        </w:rPr>
      </w:pPr>
    </w:p>
    <w:p w:rsidR="007F1FE0" w:rsidRPr="002B0C53" w:rsidRDefault="00B52CAC" w:rsidP="00B52CAC">
      <w:pPr>
        <w:widowControl w:val="0"/>
        <w:spacing w:after="0" w:line="240" w:lineRule="auto"/>
        <w:jc w:val="center"/>
        <w:rPr>
          <w:rFonts w:ascii="Times New Roman" w:hAnsi="Times New Roman"/>
          <w:sz w:val="28"/>
        </w:rPr>
      </w:pPr>
      <w:r w:rsidRPr="002B0C53">
        <w:rPr>
          <w:rFonts w:ascii="Times New Roman" w:hAnsi="Times New Roman"/>
          <w:sz w:val="28"/>
        </w:rPr>
        <w:t>5. Требования к</w:t>
      </w:r>
      <w:r w:rsidR="009D52F0" w:rsidRPr="002B0C53">
        <w:rPr>
          <w:rFonts w:ascii="Times New Roman" w:hAnsi="Times New Roman"/>
          <w:sz w:val="28"/>
        </w:rPr>
        <w:t xml:space="preserve"> заполнению паспорта комплекса </w:t>
      </w:r>
      <w:r w:rsidRPr="002B0C53">
        <w:rPr>
          <w:rFonts w:ascii="Times New Roman" w:hAnsi="Times New Roman"/>
          <w:sz w:val="28"/>
        </w:rPr>
        <w:t>процессных мероприятий</w:t>
      </w:r>
    </w:p>
    <w:p w:rsidR="007F1FE0" w:rsidRPr="002B0C53" w:rsidRDefault="007F1FE0" w:rsidP="00B52CAC">
      <w:pPr>
        <w:widowControl w:val="0"/>
        <w:spacing w:after="0" w:line="240" w:lineRule="auto"/>
        <w:rPr>
          <w:rFonts w:ascii="Times New Roman" w:hAnsi="Times New Roman"/>
          <w:sz w:val="20"/>
        </w:rPr>
      </w:pP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5.1. Комплекс процессных мероприятий – комплекс мероприятий, которые </w:t>
      </w:r>
      <w:r w:rsidRPr="002B0C53">
        <w:rPr>
          <w:rFonts w:ascii="Times New Roman" w:hAnsi="Times New Roman"/>
          <w:sz w:val="28"/>
        </w:rPr>
        <w:lastRenderedPageBreak/>
        <w:t>реализуются непрерывно либо на периодической основе, и ориентированы исключительно на процессную деятельность.</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5.3. В рамках процессных мероприятий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осуществляется реализация направлений деятельности, предусматривающих:</w:t>
      </w:r>
    </w:p>
    <w:p w:rsidR="004B27EF" w:rsidRPr="004B27EF" w:rsidRDefault="004B27EF" w:rsidP="004B27EF">
      <w:pPr>
        <w:widowControl w:val="0"/>
        <w:spacing w:after="0" w:line="240" w:lineRule="auto"/>
        <w:ind w:firstLine="709"/>
        <w:jc w:val="both"/>
        <w:rPr>
          <w:rFonts w:ascii="Times New Roman" w:hAnsi="Times New Roman"/>
          <w:sz w:val="28"/>
        </w:rPr>
      </w:pPr>
      <w:r w:rsidRPr="004B27EF">
        <w:rPr>
          <w:rFonts w:ascii="Times New Roman" w:hAnsi="Times New Roman"/>
          <w:sz w:val="28"/>
        </w:rPr>
        <w:t>выполнение муниципальных заданий на оказание муниципальных услуг;</w:t>
      </w:r>
    </w:p>
    <w:p w:rsidR="004B27EF" w:rsidRPr="004B27EF" w:rsidRDefault="004B27EF" w:rsidP="004B27EF">
      <w:pPr>
        <w:widowControl w:val="0"/>
        <w:spacing w:after="0" w:line="240" w:lineRule="auto"/>
        <w:ind w:firstLine="709"/>
        <w:jc w:val="both"/>
        <w:rPr>
          <w:rFonts w:ascii="Times New Roman" w:hAnsi="Times New Roman"/>
          <w:sz w:val="28"/>
        </w:rPr>
      </w:pPr>
      <w:r w:rsidRPr="004B27EF">
        <w:rPr>
          <w:rFonts w:ascii="Times New Roman" w:hAnsi="Times New Roman"/>
          <w:sz w:val="28"/>
        </w:rPr>
        <w:t xml:space="preserve">предоставление иных межбюджетных трансфертов за счет средств бюджета Божковского сельского поселения;  </w:t>
      </w:r>
    </w:p>
    <w:p w:rsidR="004B27EF" w:rsidRPr="004B27EF" w:rsidRDefault="004B27EF" w:rsidP="004B27EF">
      <w:pPr>
        <w:widowControl w:val="0"/>
        <w:spacing w:after="0" w:line="240" w:lineRule="auto"/>
        <w:ind w:firstLine="709"/>
        <w:jc w:val="both"/>
        <w:rPr>
          <w:rFonts w:ascii="Times New Roman" w:hAnsi="Times New Roman"/>
          <w:sz w:val="28"/>
        </w:rPr>
      </w:pPr>
      <w:r w:rsidRPr="004B27EF">
        <w:rPr>
          <w:rFonts w:ascii="Times New Roman" w:hAnsi="Times New Roman"/>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4B27EF" w:rsidRPr="004B27EF" w:rsidRDefault="004B27EF" w:rsidP="004B27EF">
      <w:pPr>
        <w:widowControl w:val="0"/>
        <w:spacing w:after="0" w:line="240" w:lineRule="auto"/>
        <w:ind w:firstLine="709"/>
        <w:jc w:val="both"/>
        <w:rPr>
          <w:rFonts w:ascii="Times New Roman" w:hAnsi="Times New Roman"/>
          <w:sz w:val="28"/>
        </w:rPr>
      </w:pPr>
      <w:r w:rsidRPr="004B27EF">
        <w:rPr>
          <w:rFonts w:ascii="Times New Roman" w:hAnsi="Times New Roman"/>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4B27EF" w:rsidRDefault="004B27EF" w:rsidP="004B27EF">
      <w:pPr>
        <w:widowControl w:val="0"/>
        <w:spacing w:after="0" w:line="240" w:lineRule="auto"/>
        <w:ind w:firstLine="709"/>
        <w:jc w:val="both"/>
        <w:rPr>
          <w:rFonts w:ascii="Times New Roman" w:hAnsi="Times New Roman"/>
          <w:sz w:val="28"/>
        </w:rPr>
      </w:pPr>
      <w:r w:rsidRPr="004B27EF">
        <w:rPr>
          <w:rFonts w:ascii="Times New Roman" w:hAnsi="Times New Roman"/>
          <w:sz w:val="28"/>
        </w:rPr>
        <w:t>иные направления деятельности по согласованию с сектором экономики и финансов Администрации Божковского сельского поселения.</w:t>
      </w:r>
    </w:p>
    <w:p w:rsidR="007F1FE0" w:rsidRPr="002B0C53" w:rsidRDefault="00B52CAC" w:rsidP="004B27EF">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программой </w:t>
      </w:r>
      <w:r w:rsidR="004B27EF">
        <w:rPr>
          <w:rFonts w:ascii="Times New Roman" w:hAnsi="Times New Roman"/>
          <w:sz w:val="28"/>
        </w:rPr>
        <w:t>Божковского сельского поселения</w:t>
      </w:r>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w:t>
      </w:r>
      <w:r w:rsidR="00023470" w:rsidRPr="002B0C53">
        <w:rPr>
          <w:rFonts w:ascii="Times New Roman" w:hAnsi="Times New Roman"/>
          <w:sz w:val="28"/>
        </w:rPr>
        <w:t xml:space="preserve"> об </w:t>
      </w:r>
      <w:r w:rsidRPr="002B0C53">
        <w:rPr>
          <w:rFonts w:ascii="Times New Roman" w:hAnsi="Times New Roman"/>
          <w:sz w:val="28"/>
        </w:rPr>
        <w:t>ответственных за их достижение. Также указывается государственная информационная система (при наличии).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Включаемые в данный раздел паспорта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показатели должны соответствовать требованиям пункта 3.7 Порядка.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5.</w:t>
      </w:r>
      <w:r w:rsidR="004B27EF">
        <w:rPr>
          <w:rFonts w:ascii="Times New Roman" w:hAnsi="Times New Roman"/>
          <w:sz w:val="28"/>
        </w:rPr>
        <w:t>6</w:t>
      </w:r>
      <w:r w:rsidRPr="002B0C53">
        <w:rPr>
          <w:rFonts w:ascii="Times New Roman" w:hAnsi="Times New Roman"/>
          <w:sz w:val="28"/>
        </w:rPr>
        <w:t>. В разделе 3</w:t>
      </w:r>
      <w:r w:rsidRPr="002B0C53">
        <w:rPr>
          <w:rStyle w:val="1fd"/>
          <w:rFonts w:ascii="Times New Roman" w:hAnsi="Times New Roman"/>
          <w:sz w:val="28"/>
        </w:rPr>
        <w:t xml:space="preserve"> «План достижения показателей комплекса процессных мероприятий» </w:t>
      </w:r>
      <w:r w:rsidRPr="002B0C53">
        <w:rPr>
          <w:rFonts w:ascii="Times New Roman" w:hAnsi="Times New Roman"/>
          <w:sz w:val="28"/>
        </w:rPr>
        <w:t>паспорта комплекса процессных мероприятий в случае необходимости приводятся показатели помесячно.</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5.</w:t>
      </w:r>
      <w:r w:rsidR="004B27EF">
        <w:rPr>
          <w:rFonts w:ascii="Times New Roman" w:hAnsi="Times New Roman"/>
          <w:sz w:val="28"/>
        </w:rPr>
        <w:t>7</w:t>
      </w:r>
      <w:r w:rsidRPr="002B0C53">
        <w:rPr>
          <w:rFonts w:ascii="Times New Roman" w:hAnsi="Times New Roman"/>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Формирование мероприятий (результатов) комплекса процессных </w:t>
      </w:r>
      <w:r w:rsidRPr="002B0C53">
        <w:rPr>
          <w:rFonts w:ascii="Times New Roman" w:hAnsi="Times New Roman"/>
          <w:sz w:val="28"/>
        </w:rPr>
        <w:lastRenderedPageBreak/>
        <w:t>мероприятий осуществляется с учетом требований пункта 3.8 Порядка.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Наименование мероприятия (результата) не должно:</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дублировать наименование цели, показателя, задачи, иного мероприятия (результата), контрольной точки;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дублировать наименования показателей, мероприятий (результатов) иных</w:t>
      </w:r>
    </w:p>
    <w:p w:rsidR="007F1FE0" w:rsidRPr="002B0C53" w:rsidRDefault="00B52CAC" w:rsidP="00B52CAC">
      <w:pPr>
        <w:widowControl w:val="0"/>
        <w:spacing w:after="0" w:line="240" w:lineRule="auto"/>
        <w:jc w:val="both"/>
        <w:rPr>
          <w:rFonts w:ascii="Times New Roman" w:hAnsi="Times New Roman"/>
          <w:sz w:val="28"/>
        </w:rPr>
      </w:pPr>
      <w:r w:rsidRPr="002B0C53">
        <w:rPr>
          <w:rFonts w:ascii="Times New Roman" w:hAnsi="Times New Roman"/>
          <w:sz w:val="28"/>
        </w:rPr>
        <w:t xml:space="preserve">структурных элементов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содержать значения мероприятия (результата) и указание на период реализации;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содержать указание на два и более мероприятия (результата);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содержать наименование нормативных правовых актов, иных поручений;</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содержать указания на виды и формы </w:t>
      </w:r>
      <w:r w:rsidR="00130475" w:rsidRPr="002B0C53">
        <w:rPr>
          <w:rFonts w:ascii="Times New Roman" w:hAnsi="Times New Roman"/>
          <w:sz w:val="28"/>
        </w:rPr>
        <w:t>муниципальной</w:t>
      </w:r>
      <w:r w:rsidRPr="002B0C53">
        <w:rPr>
          <w:rFonts w:ascii="Times New Roman" w:hAnsi="Times New Roman"/>
          <w:sz w:val="28"/>
        </w:rPr>
        <w:t xml:space="preserve"> поддержки (субсидии, дотации и другие).</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Планирование сроков выполнения мероприятий (результатов) осуществляется с учетом:</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равномерности распределения в течение календарного года;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сопоставимости со сроками достижения показателей </w:t>
      </w:r>
      <w:r w:rsidR="00EE1DE7" w:rsidRPr="002B0C53">
        <w:rPr>
          <w:rFonts w:ascii="Times New Roman" w:hAnsi="Times New Roman"/>
          <w:sz w:val="28"/>
        </w:rPr>
        <w:t xml:space="preserve">муниципальной </w:t>
      </w:r>
      <w:r w:rsidRPr="002B0C53">
        <w:rPr>
          <w:rFonts w:ascii="Times New Roman" w:hAnsi="Times New Roman"/>
          <w:sz w:val="28"/>
        </w:rPr>
        <w:t>(комплексной) программы и показателей ее структурных элементов.</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5.</w:t>
      </w:r>
      <w:r w:rsidR="00D95DB0">
        <w:rPr>
          <w:rFonts w:ascii="Times New Roman" w:hAnsi="Times New Roman"/>
          <w:sz w:val="28"/>
        </w:rPr>
        <w:t>8</w:t>
      </w:r>
      <w:r w:rsidRPr="002B0C53">
        <w:rPr>
          <w:rFonts w:ascii="Times New Roman" w:hAnsi="Times New Roman"/>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Параметры финансового обеспечения комплекса процессных мероприятий приводятся в разрезе кодов бюджетной классификации.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5.</w:t>
      </w:r>
      <w:r w:rsidR="00D95DB0">
        <w:rPr>
          <w:rFonts w:ascii="Times New Roman" w:hAnsi="Times New Roman"/>
          <w:sz w:val="28"/>
        </w:rPr>
        <w:t>9</w:t>
      </w:r>
      <w:r w:rsidRPr="002B0C53">
        <w:rPr>
          <w:rFonts w:ascii="Times New Roman" w:hAnsi="Times New Roman"/>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w:t>
      </w:r>
      <w:r w:rsidR="0085786C" w:rsidRPr="002B0C53">
        <w:rPr>
          <w:rFonts w:ascii="Times New Roman" w:hAnsi="Times New Roman"/>
          <w:sz w:val="28"/>
        </w:rPr>
        <w:t>ю</w:t>
      </w:r>
      <w:r w:rsidRPr="002B0C53">
        <w:rPr>
          <w:rFonts w:ascii="Times New Roman" w:hAnsi="Times New Roman"/>
          <w:sz w:val="28"/>
        </w:rPr>
        <w:t xml:space="preserve"> мероприятия (достижению результата).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lastRenderedPageBreak/>
        <w:t>По каждому мероприятию (результату) и контрольной точк</w:t>
      </w:r>
      <w:r w:rsidR="00814319" w:rsidRPr="002B0C53">
        <w:rPr>
          <w:rFonts w:ascii="Times New Roman" w:hAnsi="Times New Roman"/>
          <w:sz w:val="28"/>
        </w:rPr>
        <w:t>е</w:t>
      </w:r>
      <w:r w:rsidRPr="002B0C53">
        <w:rPr>
          <w:rFonts w:ascii="Times New Roman" w:hAnsi="Times New Roman"/>
          <w:sz w:val="28"/>
        </w:rPr>
        <w:t xml:space="preserve"> определяется ответственный за его выполнение (достижение) сотрудник с указанием ФИО и должности.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Для каждой контрольной точки устанавливается дата ее достижения:</w:t>
      </w:r>
    </w:p>
    <w:p w:rsidR="007F1FE0" w:rsidRPr="002B0C53" w:rsidRDefault="00B52CAC" w:rsidP="00B52CAC">
      <w:pPr>
        <w:widowControl w:val="0"/>
        <w:spacing w:after="0" w:line="240" w:lineRule="auto"/>
        <w:ind w:firstLine="709"/>
        <w:jc w:val="both"/>
        <w:rPr>
          <w:rFonts w:ascii="Times New Roman" w:hAnsi="Times New Roman"/>
          <w:color w:val="auto"/>
          <w:sz w:val="28"/>
        </w:rPr>
      </w:pPr>
      <w:r w:rsidRPr="002B0C53">
        <w:rPr>
          <w:rFonts w:ascii="Times New Roman" w:hAnsi="Times New Roman"/>
          <w:color w:val="auto"/>
          <w:sz w:val="28"/>
        </w:rPr>
        <w:t xml:space="preserve">для мероприятий (результатов) комплекса процессных мероприятий, декомпозированных </w:t>
      </w:r>
      <w:r w:rsidR="000F1F01" w:rsidRPr="002B0C53">
        <w:rPr>
          <w:rFonts w:ascii="Times New Roman" w:hAnsi="Times New Roman"/>
          <w:color w:val="auto"/>
          <w:sz w:val="28"/>
        </w:rPr>
        <w:t>для</w:t>
      </w:r>
      <w:r w:rsidR="00814319" w:rsidRPr="002B0C53">
        <w:rPr>
          <w:rFonts w:ascii="Times New Roman" w:hAnsi="Times New Roman"/>
          <w:color w:val="auto"/>
          <w:sz w:val="28"/>
        </w:rPr>
        <w:t xml:space="preserve"> </w:t>
      </w:r>
      <w:r w:rsidR="004B27EF" w:rsidRPr="004B27EF">
        <w:rPr>
          <w:rFonts w:ascii="Times New Roman" w:hAnsi="Times New Roman"/>
          <w:color w:val="auto"/>
          <w:sz w:val="28"/>
        </w:rPr>
        <w:t xml:space="preserve">Божковского сельского поселения </w:t>
      </w:r>
      <w:r w:rsidRPr="002B0C53">
        <w:rPr>
          <w:rFonts w:ascii="Times New Roman" w:hAnsi="Times New Roman"/>
          <w:color w:val="auto"/>
          <w:sz w:val="28"/>
        </w:rPr>
        <w:t>в соответствующих паспортах, необходимо формировать не менее шести контрольных точек, равномерно распределенных в течение года;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План реализации разрабатывается на очередной финансовый год и плановый период.</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5.1</w:t>
      </w:r>
      <w:r w:rsidR="00D95DB0">
        <w:rPr>
          <w:rFonts w:ascii="Times New Roman" w:hAnsi="Times New Roman"/>
          <w:sz w:val="28"/>
        </w:rPr>
        <w:t>0</w:t>
      </w:r>
      <w:r w:rsidRPr="002B0C53">
        <w:rPr>
          <w:rFonts w:ascii="Times New Roman" w:hAnsi="Times New Roman"/>
          <w:sz w:val="28"/>
        </w:rPr>
        <w:t xml:space="preserve">. При формировании комплексов процессных мероприятий в рамках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целесообразно отдельно выделять:</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комплекс процессных мероприятий по обеспечению реализации </w:t>
      </w:r>
      <w:r w:rsidR="00EE1DE7" w:rsidRPr="002B0C53">
        <w:rPr>
          <w:rFonts w:ascii="Times New Roman" w:hAnsi="Times New Roman"/>
          <w:sz w:val="28"/>
        </w:rPr>
        <w:t>муниципальных</w:t>
      </w:r>
      <w:r w:rsidRPr="002B0C53">
        <w:rPr>
          <w:rFonts w:ascii="Times New Roman" w:hAnsi="Times New Roman"/>
          <w:sz w:val="28"/>
        </w:rPr>
        <w:t xml:space="preserve"> функций и полномочий ответственного исполнителя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комплекс процессных мероприятий по обеспечению реализации </w:t>
      </w:r>
      <w:r w:rsidR="00EE1DE7" w:rsidRPr="002B0C53">
        <w:rPr>
          <w:rFonts w:ascii="Times New Roman" w:hAnsi="Times New Roman"/>
          <w:sz w:val="28"/>
        </w:rPr>
        <w:t>муниципальных</w:t>
      </w:r>
      <w:r w:rsidRPr="002B0C53">
        <w:rPr>
          <w:rFonts w:ascii="Times New Roman" w:hAnsi="Times New Roman"/>
          <w:sz w:val="28"/>
        </w:rPr>
        <w:t xml:space="preserve"> функций и полномочий соисполнителей (участников) </w:t>
      </w:r>
      <w:r w:rsidR="00EE1DE7" w:rsidRPr="002B0C53">
        <w:rPr>
          <w:rFonts w:ascii="Times New Roman" w:hAnsi="Times New Roman"/>
          <w:sz w:val="28"/>
        </w:rPr>
        <w:t>муниципальной</w:t>
      </w:r>
      <w:r w:rsidRPr="002B0C53">
        <w:rPr>
          <w:rFonts w:ascii="Times New Roman" w:hAnsi="Times New Roman"/>
          <w:sz w:val="28"/>
        </w:rPr>
        <w:t xml:space="preserve"> программы (комплексной программы), в случае если ассигнования бюджета </w:t>
      </w:r>
      <w:r w:rsidR="00814319" w:rsidRPr="002B0C53">
        <w:rPr>
          <w:rFonts w:ascii="Times New Roman" w:hAnsi="Times New Roman"/>
          <w:sz w:val="28"/>
        </w:rPr>
        <w:t xml:space="preserve">района </w:t>
      </w:r>
      <w:r w:rsidRPr="002B0C53">
        <w:rPr>
          <w:rFonts w:ascii="Times New Roman" w:hAnsi="Times New Roman"/>
          <w:sz w:val="28"/>
        </w:rPr>
        <w:t xml:space="preserve">на его содержание предусмотрены в рамках такой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7F1FE0" w:rsidRPr="002B0C53" w:rsidRDefault="007F1FE0" w:rsidP="00B52CAC">
      <w:pPr>
        <w:widowControl w:val="0"/>
        <w:spacing w:after="0" w:line="240" w:lineRule="auto"/>
        <w:jc w:val="both"/>
        <w:rPr>
          <w:rFonts w:ascii="Times New Roman" w:hAnsi="Times New Roman"/>
          <w:sz w:val="20"/>
        </w:rPr>
      </w:pPr>
    </w:p>
    <w:p w:rsidR="007F1FE0" w:rsidRPr="002B0C53" w:rsidRDefault="00B52CAC" w:rsidP="00B52CAC">
      <w:pPr>
        <w:pStyle w:val="af4"/>
        <w:widowControl w:val="0"/>
        <w:numPr>
          <w:ilvl w:val="0"/>
          <w:numId w:val="2"/>
        </w:numPr>
        <w:tabs>
          <w:tab w:val="left" w:pos="284"/>
        </w:tabs>
        <w:spacing w:after="0" w:line="240" w:lineRule="auto"/>
        <w:ind w:left="0" w:firstLine="0"/>
        <w:jc w:val="center"/>
        <w:rPr>
          <w:rFonts w:ascii="Times New Roman" w:hAnsi="Times New Roman"/>
          <w:sz w:val="28"/>
        </w:rPr>
      </w:pPr>
      <w:r w:rsidRPr="002B0C53">
        <w:rPr>
          <w:rFonts w:ascii="Times New Roman" w:hAnsi="Times New Roman"/>
          <w:sz w:val="28"/>
        </w:rPr>
        <w:t xml:space="preserve">Требования к заполнению приложений </w:t>
      </w:r>
      <w:r w:rsidRPr="002B0C53">
        <w:rPr>
          <w:rFonts w:ascii="Times New Roman" w:hAnsi="Times New Roman"/>
          <w:sz w:val="28"/>
        </w:rPr>
        <w:br/>
        <w:t xml:space="preserve">к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программе</w:t>
      </w:r>
    </w:p>
    <w:p w:rsidR="007F1FE0" w:rsidRPr="002B0C53" w:rsidRDefault="007F1FE0" w:rsidP="00B52CAC">
      <w:pPr>
        <w:widowControl w:val="0"/>
        <w:spacing w:after="0" w:line="240" w:lineRule="auto"/>
        <w:rPr>
          <w:rFonts w:ascii="Times New Roman" w:hAnsi="Times New Roman"/>
          <w:sz w:val="20"/>
        </w:rPr>
      </w:pP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6.1. Если в рамках </w:t>
      </w:r>
      <w:r w:rsidR="00EE1DE7" w:rsidRPr="002B0C53">
        <w:rPr>
          <w:rFonts w:ascii="Times New Roman" w:hAnsi="Times New Roman"/>
          <w:sz w:val="28"/>
        </w:rPr>
        <w:t>муниципальной</w:t>
      </w:r>
      <w:r w:rsidR="00C058DD" w:rsidRPr="002B0C53">
        <w:rPr>
          <w:rFonts w:ascii="Times New Roman" w:hAnsi="Times New Roman"/>
          <w:sz w:val="28"/>
        </w:rPr>
        <w:t xml:space="preserve"> (комплексной) </w:t>
      </w:r>
      <w:r w:rsidRPr="002B0C53">
        <w:rPr>
          <w:rFonts w:ascii="Times New Roman" w:hAnsi="Times New Roman"/>
          <w:sz w:val="28"/>
        </w:rPr>
        <w:t xml:space="preserve">программы реализуются мероприятия, финансируемые в том числе за счет субсидий и иных межбюджетных трансфертов из </w:t>
      </w:r>
      <w:r w:rsidR="00F750B0" w:rsidRPr="002B0C53">
        <w:rPr>
          <w:rFonts w:ascii="Times New Roman" w:hAnsi="Times New Roman"/>
          <w:sz w:val="28"/>
        </w:rPr>
        <w:t>областного</w:t>
      </w:r>
      <w:r w:rsidRPr="002B0C53">
        <w:rPr>
          <w:rFonts w:ascii="Times New Roman" w:hAnsi="Times New Roman"/>
          <w:sz w:val="28"/>
        </w:rPr>
        <w:t xml:space="preserve"> бюджета, то в случае необходимости, в такой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программе отдельными аналитическими приложениями включаются: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lastRenderedPageBreak/>
        <w:t xml:space="preserve">показатели, отражающие сводные значения результатов использования субсидий и иных межбюджетных трансфертов из </w:t>
      </w:r>
      <w:r w:rsidR="00F750B0" w:rsidRPr="002B0C53">
        <w:rPr>
          <w:rFonts w:ascii="Times New Roman" w:hAnsi="Times New Roman"/>
          <w:sz w:val="28"/>
        </w:rPr>
        <w:t>областного</w:t>
      </w:r>
      <w:r w:rsidRPr="002B0C53">
        <w:rPr>
          <w:rFonts w:ascii="Times New Roman" w:hAnsi="Times New Roman"/>
          <w:sz w:val="28"/>
        </w:rPr>
        <w:t xml:space="preserve"> бюджета бюджету </w:t>
      </w:r>
      <w:r w:rsidR="004B27EF" w:rsidRPr="004B27EF">
        <w:rPr>
          <w:rFonts w:ascii="Times New Roman" w:hAnsi="Times New Roman"/>
          <w:sz w:val="28"/>
        </w:rPr>
        <w:t>Божковского сельского поселения</w:t>
      </w:r>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перечень объектов, на софинансирование которых предоставляется субсидия или иные межбюджетные трансферты из </w:t>
      </w:r>
      <w:r w:rsidR="00CC77E8" w:rsidRPr="002B0C53">
        <w:rPr>
          <w:rFonts w:ascii="Times New Roman" w:hAnsi="Times New Roman"/>
          <w:sz w:val="28"/>
        </w:rPr>
        <w:t xml:space="preserve">областного бюджета </w:t>
      </w:r>
      <w:r w:rsidRPr="002B0C53">
        <w:rPr>
          <w:rFonts w:ascii="Times New Roman" w:hAnsi="Times New Roman"/>
          <w:sz w:val="28"/>
        </w:rPr>
        <w:t>(в случае необходимости).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6.2. В случае использования для достижения целей и задач </w:t>
      </w:r>
      <w:r w:rsidR="00EE1DE7"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налоговых расходов, их перечень отражается согласно приложению № 6 к настоящим Методическим рекомендациям (таблица № 1).</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6.3. В случае включения в </w:t>
      </w:r>
      <w:r w:rsidR="00EE1DE7" w:rsidRPr="002B0C53">
        <w:rPr>
          <w:rFonts w:ascii="Times New Roman" w:hAnsi="Times New Roman"/>
          <w:sz w:val="28"/>
        </w:rPr>
        <w:t>муниципальную</w:t>
      </w:r>
      <w:r w:rsidRPr="002B0C53">
        <w:rPr>
          <w:rFonts w:ascii="Times New Roman" w:hAnsi="Times New Roman"/>
          <w:sz w:val="28"/>
        </w:rPr>
        <w:t xml:space="preserve"> (комплексную) программу объектов строительства, реконструкции и капитального ремонта, находящихся </w:t>
      </w:r>
      <w:r w:rsidRPr="002B0C53">
        <w:rPr>
          <w:rFonts w:ascii="Times New Roman" w:hAnsi="Times New Roman"/>
          <w:sz w:val="28"/>
        </w:rPr>
        <w:br/>
        <w:t xml:space="preserve">в </w:t>
      </w:r>
      <w:r w:rsidR="00EE1DE7" w:rsidRPr="002B0C53">
        <w:rPr>
          <w:rFonts w:ascii="Times New Roman" w:hAnsi="Times New Roman"/>
          <w:sz w:val="28"/>
        </w:rPr>
        <w:t>муниципальной</w:t>
      </w:r>
      <w:r w:rsidRPr="002B0C53">
        <w:rPr>
          <w:rFonts w:ascii="Times New Roman" w:hAnsi="Times New Roman"/>
          <w:sz w:val="28"/>
        </w:rPr>
        <w:t xml:space="preserve"> собственности </w:t>
      </w:r>
      <w:r w:rsidR="00D95DB0" w:rsidRPr="00D95DB0">
        <w:rPr>
          <w:rFonts w:ascii="Times New Roman" w:hAnsi="Times New Roman"/>
          <w:sz w:val="28"/>
        </w:rPr>
        <w:t>Божковского сельского поселения</w:t>
      </w:r>
      <w:r w:rsidRPr="002B0C53">
        <w:rPr>
          <w:rFonts w:ascii="Times New Roman" w:hAnsi="Times New Roman"/>
          <w:sz w:val="28"/>
        </w:rPr>
        <w:t xml:space="preserve">, в состав </w:t>
      </w:r>
      <w:r w:rsidR="00EE1DE7" w:rsidRPr="002B0C53">
        <w:rPr>
          <w:rFonts w:ascii="Times New Roman" w:hAnsi="Times New Roman"/>
          <w:sz w:val="28"/>
        </w:rPr>
        <w:t>муниципальной</w:t>
      </w:r>
      <w:r w:rsidR="00C058DD" w:rsidRPr="002B0C53">
        <w:rPr>
          <w:rFonts w:ascii="Times New Roman" w:hAnsi="Times New Roman"/>
          <w:sz w:val="28"/>
        </w:rPr>
        <w:t xml:space="preserve"> (комплексной)</w:t>
      </w:r>
      <w:r w:rsidRPr="002B0C53">
        <w:rPr>
          <w:rFonts w:ascii="Times New Roman" w:hAnsi="Times New Roman"/>
          <w:sz w:val="28"/>
        </w:rPr>
        <w:t xml:space="preserve">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00EE1DE7" w:rsidRPr="002B0C53">
        <w:rPr>
          <w:rFonts w:ascii="Times New Roman" w:hAnsi="Times New Roman"/>
          <w:sz w:val="28"/>
        </w:rPr>
        <w:t xml:space="preserve">муниципальной </w:t>
      </w:r>
      <w:r w:rsidRPr="002B0C53">
        <w:rPr>
          <w:rFonts w:ascii="Times New Roman" w:hAnsi="Times New Roman"/>
          <w:sz w:val="28"/>
        </w:rPr>
        <w:t xml:space="preserve">собственности </w:t>
      </w:r>
      <w:r w:rsidR="00D95DB0" w:rsidRPr="00D95DB0">
        <w:rPr>
          <w:rFonts w:ascii="Times New Roman" w:hAnsi="Times New Roman"/>
          <w:sz w:val="28"/>
        </w:rPr>
        <w:t>Божковского сельского поселения</w:t>
      </w:r>
      <w:r w:rsidRPr="002B0C53">
        <w:rPr>
          <w:rFonts w:ascii="Times New Roman" w:hAnsi="Times New Roman"/>
          <w:sz w:val="28"/>
        </w:rPr>
        <w:t xml:space="preserve">) в соответствии с приложением № 6 к настоящим Методическим рекомендациям </w:t>
      </w:r>
      <w:hyperlink w:anchor="Par1016" w:history="1">
        <w:r w:rsidRPr="002B0C53">
          <w:rPr>
            <w:rFonts w:ascii="Times New Roman" w:hAnsi="Times New Roman"/>
            <w:sz w:val="28"/>
          </w:rPr>
          <w:t>(таблица № 4)</w:t>
        </w:r>
      </w:hyperlink>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Указанный перечень на очередной год и плановый период формируется при условии наличия положительного заключения </w:t>
      </w:r>
      <w:r w:rsidR="00130475" w:rsidRPr="002B0C53">
        <w:rPr>
          <w:rFonts w:ascii="Times New Roman" w:hAnsi="Times New Roman"/>
          <w:sz w:val="28"/>
        </w:rPr>
        <w:t>муниципальной</w:t>
      </w:r>
      <w:r w:rsidRPr="002B0C53">
        <w:rPr>
          <w:rFonts w:ascii="Times New Roman" w:hAnsi="Times New Roman"/>
          <w:sz w:val="28"/>
        </w:rPr>
        <w:t xml:space="preserve"> (не</w:t>
      </w:r>
      <w:r w:rsidR="00130475" w:rsidRPr="002B0C53">
        <w:rPr>
          <w:rFonts w:ascii="Times New Roman" w:hAnsi="Times New Roman"/>
          <w:sz w:val="28"/>
        </w:rPr>
        <w:t>муниципальной</w:t>
      </w:r>
      <w:r w:rsidRPr="002B0C53">
        <w:rPr>
          <w:rFonts w:ascii="Times New Roman" w:hAnsi="Times New Roman"/>
          <w:sz w:val="28"/>
        </w:rPr>
        <w:t>) экспертизы проектной документации, по долгосрочным контрактам – в соответствии с графиком производства работ.</w:t>
      </w:r>
    </w:p>
    <w:p w:rsidR="00CE59B2" w:rsidRPr="002B0C53" w:rsidRDefault="00CE59B2" w:rsidP="00CE59B2">
      <w:pPr>
        <w:widowControl w:val="0"/>
        <w:spacing w:after="0" w:line="240" w:lineRule="auto"/>
        <w:ind w:firstLine="709"/>
        <w:jc w:val="both"/>
        <w:rPr>
          <w:rFonts w:ascii="Times New Roman" w:hAnsi="Times New Roman"/>
          <w:color w:val="auto"/>
          <w:sz w:val="28"/>
        </w:rPr>
      </w:pPr>
      <w:r w:rsidRPr="002B0C53">
        <w:rPr>
          <w:rFonts w:ascii="Times New Roman" w:hAnsi="Times New Roman"/>
          <w:color w:val="auto"/>
          <w:sz w:val="28"/>
        </w:rPr>
        <w:t>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0D24F3" w:rsidRPr="002B0C53" w:rsidRDefault="000D24F3" w:rsidP="00B52CAC">
      <w:pPr>
        <w:widowControl w:val="0"/>
        <w:spacing w:after="0" w:line="240" w:lineRule="auto"/>
        <w:ind w:firstLine="709"/>
        <w:jc w:val="both"/>
        <w:rPr>
          <w:rFonts w:ascii="Times New Roman" w:hAnsi="Times New Roman"/>
          <w:sz w:val="20"/>
        </w:rPr>
      </w:pPr>
    </w:p>
    <w:p w:rsidR="007F1FE0" w:rsidRPr="002B0C53" w:rsidRDefault="00B52CAC" w:rsidP="00B52CAC">
      <w:pPr>
        <w:widowControl w:val="0"/>
        <w:spacing w:after="0" w:line="240" w:lineRule="auto"/>
        <w:jc w:val="center"/>
        <w:rPr>
          <w:rFonts w:ascii="Times New Roman" w:hAnsi="Times New Roman"/>
          <w:sz w:val="28"/>
        </w:rPr>
      </w:pPr>
      <w:r w:rsidRPr="002B0C53">
        <w:rPr>
          <w:rFonts w:ascii="Times New Roman" w:hAnsi="Times New Roman"/>
          <w:sz w:val="28"/>
        </w:rPr>
        <w:t xml:space="preserve">7. Требования к формированию единого аналитического плана реализации </w:t>
      </w:r>
      <w:r w:rsidR="000D24F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0D24F3" w:rsidRPr="002B0C53" w:rsidRDefault="000D24F3" w:rsidP="00B52CAC">
      <w:pPr>
        <w:widowControl w:val="0"/>
        <w:spacing w:after="0" w:line="240" w:lineRule="auto"/>
        <w:jc w:val="center"/>
        <w:rPr>
          <w:rFonts w:ascii="Times New Roman" w:hAnsi="Times New Roman"/>
          <w:sz w:val="20"/>
        </w:rPr>
      </w:pP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 xml:space="preserve">7.1. Планирование реализации </w:t>
      </w:r>
      <w:r w:rsidR="000D24F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и ее структурных элементов осуществляется на основе разработки планов реализации ее структурных элементов. </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 xml:space="preserve">План реализации комплекса процессных мероприятий формируется в соответствии с требованиями пункта </w:t>
      </w:r>
      <w:r w:rsidR="00CF1ED9" w:rsidRPr="002B0C53">
        <w:rPr>
          <w:rFonts w:ascii="Times New Roman" w:hAnsi="Times New Roman"/>
          <w:sz w:val="28"/>
        </w:rPr>
        <w:t>5.</w:t>
      </w:r>
      <w:r w:rsidR="00D95DB0">
        <w:rPr>
          <w:rFonts w:ascii="Times New Roman" w:hAnsi="Times New Roman"/>
          <w:sz w:val="28"/>
        </w:rPr>
        <w:t>9</w:t>
      </w:r>
      <w:r w:rsidRPr="002B0C53">
        <w:rPr>
          <w:rFonts w:ascii="Times New Roman" w:hAnsi="Times New Roman"/>
          <w:sz w:val="28"/>
        </w:rPr>
        <w:t xml:space="preserve"> настоящих Методических рекомендаций. </w:t>
      </w:r>
    </w:p>
    <w:p w:rsidR="007F1FE0" w:rsidRPr="002B0C53" w:rsidRDefault="00B52CAC" w:rsidP="00B52CAC">
      <w:pPr>
        <w:spacing w:after="0" w:line="240" w:lineRule="auto"/>
        <w:ind w:firstLine="709"/>
        <w:jc w:val="both"/>
        <w:rPr>
          <w:rFonts w:ascii="Times New Roman" w:hAnsi="Times New Roman"/>
          <w:i/>
          <w:sz w:val="28"/>
        </w:rPr>
      </w:pPr>
      <w:r w:rsidRPr="002B0C53">
        <w:rPr>
          <w:rFonts w:ascii="Times New Roman" w:hAnsi="Times New Roman"/>
          <w:sz w:val="28"/>
        </w:rPr>
        <w:t xml:space="preserve">Указанные документы объединяются в единый аналитический план реализации </w:t>
      </w:r>
      <w:r w:rsidR="000D24F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разрабатываемый по форме согласно приложению № 6 к настоящим Методическим рекомендациям (</w:t>
      </w:r>
      <w:hyperlink w:anchor="Par1054" w:history="1">
        <w:r w:rsidRPr="002B0C53">
          <w:rPr>
            <w:rFonts w:ascii="Times New Roman" w:hAnsi="Times New Roman"/>
            <w:sz w:val="28"/>
          </w:rPr>
          <w:t xml:space="preserve">таблица № </w:t>
        </w:r>
        <w:r w:rsidR="00445041">
          <w:rPr>
            <w:rFonts w:ascii="Times New Roman" w:hAnsi="Times New Roman"/>
            <w:sz w:val="28"/>
          </w:rPr>
          <w:t>5</w:t>
        </w:r>
      </w:hyperlink>
      <w:r w:rsidRPr="002B0C53">
        <w:rPr>
          <w:rFonts w:ascii="Times New Roman" w:hAnsi="Times New Roman"/>
          <w:sz w:val="28"/>
        </w:rPr>
        <w:t>)</w:t>
      </w:r>
      <w:r w:rsidRPr="002B0C53">
        <w:rPr>
          <w:rFonts w:ascii="Times New Roman" w:hAnsi="Times New Roman"/>
          <w:i/>
          <w:sz w:val="28"/>
        </w:rPr>
        <w:t>.</w:t>
      </w:r>
    </w:p>
    <w:p w:rsidR="007F1FE0" w:rsidRPr="002B0C53" w:rsidRDefault="00CF1ED9"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7.2. </w:t>
      </w:r>
      <w:r w:rsidR="00B52CAC" w:rsidRPr="002B0C53">
        <w:rPr>
          <w:rFonts w:ascii="Times New Roman" w:hAnsi="Times New Roman"/>
          <w:sz w:val="28"/>
        </w:rPr>
        <w:t xml:space="preserve">Единый аналитический план реализации </w:t>
      </w:r>
      <w:r w:rsidR="000D24F3" w:rsidRPr="002B0C53">
        <w:rPr>
          <w:rFonts w:ascii="Times New Roman" w:hAnsi="Times New Roman"/>
          <w:sz w:val="28"/>
        </w:rPr>
        <w:t xml:space="preserve">муниципальной </w:t>
      </w:r>
      <w:r w:rsidR="00B52CAC" w:rsidRPr="002B0C53">
        <w:rPr>
          <w:rFonts w:ascii="Times New Roman" w:hAnsi="Times New Roman"/>
          <w:sz w:val="28"/>
        </w:rPr>
        <w:t>(комплексной) программы формируется автоматически в подсистеме управления государственными программами системы «Электронный бюджет».</w:t>
      </w:r>
    </w:p>
    <w:p w:rsidR="00CF1ED9"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До ввода в опытную эксплуатацию соответствующих компонентов и модулей системы «Электронный бюджет» единый аналитический план </w:t>
      </w:r>
      <w:r w:rsidRPr="002B0C53">
        <w:rPr>
          <w:rFonts w:ascii="Times New Roman" w:hAnsi="Times New Roman"/>
          <w:sz w:val="28"/>
        </w:rPr>
        <w:lastRenderedPageBreak/>
        <w:t xml:space="preserve">реализации </w:t>
      </w:r>
      <w:r w:rsidR="000D24F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формируется ответственным исполнителем </w:t>
      </w:r>
      <w:r w:rsidR="000D24F3" w:rsidRPr="002B0C53">
        <w:rPr>
          <w:rFonts w:ascii="Times New Roman" w:hAnsi="Times New Roman"/>
          <w:sz w:val="28"/>
        </w:rPr>
        <w:t>муниципальной</w:t>
      </w:r>
      <w:r w:rsidR="00CF1ED9" w:rsidRPr="002B0C53">
        <w:rPr>
          <w:rFonts w:ascii="Times New Roman" w:hAnsi="Times New Roman"/>
          <w:sz w:val="28"/>
        </w:rPr>
        <w:t xml:space="preserve"> (комплексной) программы</w:t>
      </w:r>
      <w:r w:rsidR="00113029" w:rsidRPr="002B0C53">
        <w:rPr>
          <w:rFonts w:ascii="Times New Roman" w:hAnsi="Times New Roman"/>
          <w:sz w:val="28"/>
        </w:rPr>
        <w:t xml:space="preserve">, утверждается правовым актом органа местного самоуправления, ответственного за реализацию муниципальной (комплексной) программы, </w:t>
      </w:r>
      <w:r w:rsidR="00CF1ED9" w:rsidRPr="002B0C53">
        <w:rPr>
          <w:rFonts w:ascii="Times New Roman" w:hAnsi="Times New Roman"/>
          <w:sz w:val="28"/>
        </w:rPr>
        <w:t xml:space="preserve">и размещается на официальном сайте Администрации </w:t>
      </w:r>
      <w:r w:rsidR="00D95DB0">
        <w:rPr>
          <w:rFonts w:ascii="Times New Roman" w:hAnsi="Times New Roman"/>
          <w:sz w:val="28"/>
        </w:rPr>
        <w:t>Божковского сельского поселения</w:t>
      </w:r>
      <w:r w:rsidR="00CF1ED9" w:rsidRPr="002B0C53">
        <w:rPr>
          <w:rFonts w:ascii="Times New Roman" w:hAnsi="Times New Roman"/>
          <w:sz w:val="28"/>
        </w:rPr>
        <w:t xml:space="preserve"> в информационно-телекоммуникационной сети «Интернет»:</w:t>
      </w:r>
    </w:p>
    <w:p w:rsidR="007F1FE0" w:rsidRPr="002B0C53" w:rsidRDefault="00CF1ED9" w:rsidP="00B52CAC">
      <w:pPr>
        <w:widowControl w:val="0"/>
        <w:spacing w:after="0" w:line="240" w:lineRule="auto"/>
        <w:ind w:firstLine="709"/>
        <w:jc w:val="both"/>
        <w:rPr>
          <w:rFonts w:ascii="Times New Roman" w:hAnsi="Times New Roman"/>
          <w:sz w:val="28"/>
        </w:rPr>
      </w:pPr>
      <w:r w:rsidRPr="002B0C53">
        <w:rPr>
          <w:rFonts w:ascii="Times New Roman" w:hAnsi="Times New Roman"/>
          <w:color w:val="auto"/>
          <w:sz w:val="28"/>
        </w:rPr>
        <w:t xml:space="preserve">при приведении муниципальных (комплексных) программ в соответствие с решением Собрания депутатов </w:t>
      </w:r>
      <w:r w:rsidR="00D95DB0" w:rsidRPr="00D95DB0">
        <w:rPr>
          <w:rFonts w:ascii="Times New Roman" w:hAnsi="Times New Roman"/>
          <w:color w:val="auto"/>
          <w:sz w:val="28"/>
        </w:rPr>
        <w:t>Божковского сельского поселения</w:t>
      </w:r>
      <w:r w:rsidRPr="002B0C53">
        <w:rPr>
          <w:rFonts w:ascii="Times New Roman" w:hAnsi="Times New Roman"/>
          <w:color w:val="auto"/>
          <w:sz w:val="28"/>
        </w:rPr>
        <w:t xml:space="preserve"> о внесении изменений в решение Собрания депутатов </w:t>
      </w:r>
      <w:r w:rsidR="00D95DB0" w:rsidRPr="00D95DB0">
        <w:rPr>
          <w:rFonts w:ascii="Times New Roman" w:hAnsi="Times New Roman"/>
          <w:color w:val="auto"/>
          <w:sz w:val="28"/>
        </w:rPr>
        <w:t xml:space="preserve">Божковского сельского поселения </w:t>
      </w:r>
      <w:r w:rsidRPr="002B0C53">
        <w:rPr>
          <w:rFonts w:ascii="Times New Roman" w:hAnsi="Times New Roman"/>
          <w:color w:val="auto"/>
          <w:sz w:val="28"/>
        </w:rPr>
        <w:t xml:space="preserve">Красносулинского района о бюджете Красносулинского района на текущий финансовый год и на плановый период в соответствии с пунктом 5.6 раздела 5 Порядка – </w:t>
      </w:r>
      <w:r w:rsidR="00B52CAC" w:rsidRPr="002B0C53">
        <w:rPr>
          <w:rFonts w:ascii="Times New Roman" w:hAnsi="Times New Roman"/>
          <w:sz w:val="28"/>
        </w:rPr>
        <w:t>не</w:t>
      </w:r>
      <w:r w:rsidRPr="002B0C53">
        <w:rPr>
          <w:rFonts w:ascii="Times New Roman" w:hAnsi="Times New Roman"/>
          <w:sz w:val="28"/>
        </w:rPr>
        <w:t xml:space="preserve"> </w:t>
      </w:r>
      <w:r w:rsidR="00B52CAC" w:rsidRPr="002B0C53">
        <w:rPr>
          <w:rFonts w:ascii="Times New Roman" w:hAnsi="Times New Roman"/>
          <w:sz w:val="28"/>
        </w:rPr>
        <w:t xml:space="preserve">позднее 15 рабочих дней со дня утверждения постановлением </w:t>
      </w:r>
      <w:r w:rsidR="000D24F3" w:rsidRPr="002B0C53">
        <w:rPr>
          <w:rFonts w:ascii="Times New Roman" w:hAnsi="Times New Roman"/>
          <w:sz w:val="28"/>
        </w:rPr>
        <w:t xml:space="preserve">Администрации </w:t>
      </w:r>
      <w:r w:rsidR="00D95DB0" w:rsidRPr="00D95DB0">
        <w:rPr>
          <w:rFonts w:ascii="Times New Roman" w:hAnsi="Times New Roman"/>
          <w:sz w:val="28"/>
        </w:rPr>
        <w:t xml:space="preserve">Божковского сельского поселения </w:t>
      </w:r>
      <w:r w:rsidR="000D24F3" w:rsidRPr="002B0C53">
        <w:rPr>
          <w:rFonts w:ascii="Times New Roman" w:hAnsi="Times New Roman"/>
          <w:sz w:val="28"/>
        </w:rPr>
        <w:t>муниципальной</w:t>
      </w:r>
      <w:r w:rsidR="00B52CAC" w:rsidRPr="002B0C53">
        <w:rPr>
          <w:rFonts w:ascii="Times New Roman" w:hAnsi="Times New Roman"/>
          <w:sz w:val="28"/>
        </w:rPr>
        <w:t xml:space="preserve"> (комплексной) программы (внесения изменений в </w:t>
      </w:r>
      <w:r w:rsidR="000D24F3" w:rsidRPr="002B0C53">
        <w:rPr>
          <w:rFonts w:ascii="Times New Roman" w:hAnsi="Times New Roman"/>
          <w:sz w:val="28"/>
        </w:rPr>
        <w:t>муниципальную</w:t>
      </w:r>
      <w:r w:rsidR="00B52CAC" w:rsidRPr="002B0C53">
        <w:rPr>
          <w:rFonts w:ascii="Times New Roman" w:hAnsi="Times New Roman"/>
          <w:sz w:val="28"/>
        </w:rPr>
        <w:t xml:space="preserve"> (комплексную) программу) </w:t>
      </w:r>
      <w:r w:rsidRPr="002B0C53">
        <w:rPr>
          <w:rFonts w:ascii="Times New Roman" w:hAnsi="Times New Roman"/>
          <w:sz w:val="28"/>
        </w:rPr>
        <w:t xml:space="preserve">до </w:t>
      </w:r>
      <w:r w:rsidR="00B52CAC" w:rsidRPr="002B0C53">
        <w:rPr>
          <w:rFonts w:ascii="Times New Roman" w:hAnsi="Times New Roman"/>
          <w:sz w:val="28"/>
        </w:rPr>
        <w:t>31 декабря текущего финансового года</w:t>
      </w:r>
      <w:r w:rsidRPr="002B0C53">
        <w:rPr>
          <w:rFonts w:ascii="Times New Roman" w:hAnsi="Times New Roman"/>
          <w:sz w:val="28"/>
        </w:rPr>
        <w:t>.</w:t>
      </w:r>
    </w:p>
    <w:p w:rsidR="00CF1ED9" w:rsidRPr="002B0C53" w:rsidRDefault="00CF1ED9" w:rsidP="00CF1ED9">
      <w:pPr>
        <w:widowControl w:val="0"/>
        <w:spacing w:after="0" w:line="240" w:lineRule="auto"/>
        <w:ind w:firstLine="709"/>
        <w:jc w:val="both"/>
        <w:rPr>
          <w:rFonts w:ascii="Times New Roman" w:hAnsi="Times New Roman"/>
          <w:color w:val="auto"/>
          <w:sz w:val="28"/>
        </w:rPr>
      </w:pPr>
      <w:r w:rsidRPr="002B0C53">
        <w:rPr>
          <w:rFonts w:ascii="Times New Roman" w:hAnsi="Times New Roman"/>
          <w:color w:val="auto"/>
          <w:sz w:val="28"/>
        </w:rPr>
        <w:t xml:space="preserve">при приведении муниципальных (комплексных) программ в соответствие с решением Собрания депутатов </w:t>
      </w:r>
      <w:r w:rsidR="00D95DB0" w:rsidRPr="00D95DB0">
        <w:rPr>
          <w:rFonts w:ascii="Times New Roman" w:hAnsi="Times New Roman"/>
          <w:color w:val="auto"/>
          <w:sz w:val="28"/>
        </w:rPr>
        <w:t xml:space="preserve">Божковского сельского поселения </w:t>
      </w:r>
      <w:r w:rsidRPr="002B0C53">
        <w:rPr>
          <w:rFonts w:ascii="Times New Roman" w:hAnsi="Times New Roman"/>
          <w:color w:val="auto"/>
          <w:sz w:val="28"/>
        </w:rPr>
        <w:t xml:space="preserve">на очередной финансовый год и на плановый период в сроки, установленные Бюджетным кодексом Российской Федерации, в соответствии с пунктом 5.5 раздела 5 Порядка – не позднее 15 рабочих дней со дня утверждения постановлением Администрации </w:t>
      </w:r>
      <w:r w:rsidR="00D95DB0" w:rsidRPr="00D95DB0">
        <w:rPr>
          <w:rFonts w:ascii="Times New Roman" w:hAnsi="Times New Roman"/>
          <w:color w:val="auto"/>
          <w:sz w:val="28"/>
        </w:rPr>
        <w:t>Божковского сельского поселения</w:t>
      </w:r>
      <w:r w:rsidRPr="002B0C53">
        <w:rPr>
          <w:rFonts w:ascii="Times New Roman" w:hAnsi="Times New Roman"/>
          <w:color w:val="auto"/>
          <w:sz w:val="28"/>
        </w:rPr>
        <w:t xml:space="preserve"> муниципальной (комплексной) программы (внесения изменений в муниципальную (комплексную) программу).</w:t>
      </w:r>
    </w:p>
    <w:p w:rsidR="00CF1ED9" w:rsidRPr="002B0C53" w:rsidRDefault="00CF1ED9" w:rsidP="00B52CAC">
      <w:pPr>
        <w:widowControl w:val="0"/>
        <w:spacing w:after="0" w:line="240" w:lineRule="auto"/>
        <w:ind w:firstLine="709"/>
        <w:jc w:val="both"/>
        <w:rPr>
          <w:rFonts w:ascii="Times New Roman" w:hAnsi="Times New Roman"/>
          <w:sz w:val="28"/>
        </w:rPr>
      </w:pPr>
    </w:p>
    <w:p w:rsidR="007F1FE0" w:rsidRPr="002B0C53" w:rsidRDefault="007F1FE0" w:rsidP="00B52CAC">
      <w:pPr>
        <w:widowControl w:val="0"/>
        <w:spacing w:after="0" w:line="240" w:lineRule="auto"/>
        <w:ind w:left="1069"/>
        <w:jc w:val="center"/>
        <w:rPr>
          <w:rFonts w:ascii="Times New Roman" w:hAnsi="Times New Roman"/>
          <w:sz w:val="16"/>
        </w:rPr>
      </w:pPr>
    </w:p>
    <w:p w:rsidR="007F1FE0" w:rsidRPr="002B0C53" w:rsidRDefault="00B52CAC" w:rsidP="008E6D98">
      <w:pPr>
        <w:widowControl w:val="0"/>
        <w:spacing w:after="0" w:line="240" w:lineRule="auto"/>
        <w:jc w:val="center"/>
        <w:rPr>
          <w:rFonts w:ascii="Times New Roman" w:hAnsi="Times New Roman"/>
          <w:sz w:val="28"/>
        </w:rPr>
      </w:pPr>
      <w:r w:rsidRPr="002B0C53">
        <w:rPr>
          <w:rFonts w:ascii="Times New Roman" w:hAnsi="Times New Roman"/>
          <w:sz w:val="28"/>
        </w:rPr>
        <w:t>8.</w:t>
      </w:r>
      <w:r w:rsidR="006356DA" w:rsidRPr="002B0C53">
        <w:rPr>
          <w:rFonts w:ascii="Times New Roman" w:hAnsi="Times New Roman"/>
          <w:sz w:val="28"/>
        </w:rPr>
        <w:t> </w:t>
      </w:r>
      <w:r w:rsidRPr="002B0C53">
        <w:rPr>
          <w:rFonts w:ascii="Times New Roman" w:hAnsi="Times New Roman"/>
          <w:sz w:val="28"/>
        </w:rPr>
        <w:t xml:space="preserve">Требования к формированию отчета о ходе реализации </w:t>
      </w:r>
      <w:r w:rsidR="000D24F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и отчетов о ходе реализации структурных элементов, входящих в ее состав</w:t>
      </w:r>
    </w:p>
    <w:p w:rsidR="007F1FE0" w:rsidRPr="002B0C53" w:rsidRDefault="007F1FE0" w:rsidP="00B52CAC">
      <w:pPr>
        <w:widowControl w:val="0"/>
        <w:spacing w:after="0" w:line="240" w:lineRule="auto"/>
        <w:outlineLvl w:val="1"/>
        <w:rPr>
          <w:rFonts w:ascii="Times New Roman" w:hAnsi="Times New Roman"/>
          <w:sz w:val="16"/>
        </w:rPr>
      </w:pPr>
    </w:p>
    <w:p w:rsidR="007F1FE0" w:rsidRPr="002B0C53" w:rsidRDefault="00B52CAC" w:rsidP="008969B4">
      <w:pPr>
        <w:spacing w:after="0" w:line="240" w:lineRule="auto"/>
        <w:ind w:firstLine="709"/>
        <w:jc w:val="both"/>
        <w:rPr>
          <w:rFonts w:ascii="Times New Roman" w:hAnsi="Times New Roman"/>
          <w:sz w:val="28"/>
          <w:szCs w:val="28"/>
        </w:rPr>
      </w:pPr>
      <w:r w:rsidRPr="002B0C53">
        <w:rPr>
          <w:rFonts w:ascii="Times New Roman" w:hAnsi="Times New Roman"/>
          <w:sz w:val="28"/>
        </w:rPr>
        <w:t xml:space="preserve">8.1. В целях обеспечения оперативного контроля за реализацией </w:t>
      </w:r>
      <w:r w:rsidR="000D24F3" w:rsidRPr="002B0C53">
        <w:rPr>
          <w:rFonts w:ascii="Times New Roman" w:hAnsi="Times New Roman"/>
          <w:sz w:val="28"/>
        </w:rPr>
        <w:t>муниципальных</w:t>
      </w:r>
      <w:r w:rsidR="008969B4" w:rsidRPr="002B0C53">
        <w:rPr>
          <w:rFonts w:ascii="Times New Roman" w:hAnsi="Times New Roman"/>
          <w:sz w:val="28"/>
        </w:rPr>
        <w:t xml:space="preserve"> (комплексных)</w:t>
      </w:r>
      <w:r w:rsidR="000D24F3" w:rsidRPr="002B0C53">
        <w:rPr>
          <w:rFonts w:ascii="Times New Roman" w:hAnsi="Times New Roman"/>
          <w:sz w:val="28"/>
        </w:rPr>
        <w:t xml:space="preserve"> </w:t>
      </w:r>
      <w:r w:rsidRPr="002B0C53">
        <w:rPr>
          <w:rFonts w:ascii="Times New Roman" w:hAnsi="Times New Roman"/>
          <w:sz w:val="28"/>
        </w:rPr>
        <w:t xml:space="preserve">программ ответственный исполнитель </w:t>
      </w:r>
      <w:r w:rsidR="000D24F3" w:rsidRPr="002B0C53">
        <w:rPr>
          <w:rFonts w:ascii="Times New Roman" w:hAnsi="Times New Roman"/>
          <w:sz w:val="28"/>
        </w:rPr>
        <w:t>муниципальной</w:t>
      </w:r>
      <w:r w:rsidRPr="002B0C53">
        <w:rPr>
          <w:rFonts w:ascii="Times New Roman" w:hAnsi="Times New Roman"/>
          <w:sz w:val="28"/>
        </w:rPr>
        <w:t xml:space="preserve"> (комплексной)</w:t>
      </w:r>
      <w:r w:rsidR="008969B4" w:rsidRPr="002B0C53">
        <w:rPr>
          <w:rFonts w:ascii="Times New Roman" w:hAnsi="Times New Roman"/>
          <w:sz w:val="28"/>
        </w:rPr>
        <w:t xml:space="preserve"> программы по итогам 1 квартала,</w:t>
      </w:r>
      <w:r w:rsidRPr="002B0C53">
        <w:rPr>
          <w:rFonts w:ascii="Times New Roman" w:hAnsi="Times New Roman"/>
          <w:sz w:val="28"/>
        </w:rPr>
        <w:t xml:space="preserve"> полугодия и 9 месяцев формирует и направляет в </w:t>
      </w:r>
      <w:r w:rsidR="00FC5597">
        <w:rPr>
          <w:rFonts w:ascii="Times New Roman" w:hAnsi="Times New Roman"/>
          <w:sz w:val="28"/>
        </w:rPr>
        <w:t>Сектор экономики и финансов</w:t>
      </w:r>
      <w:r w:rsidR="000D24F3" w:rsidRPr="002B0C53">
        <w:rPr>
          <w:rFonts w:ascii="Times New Roman" w:hAnsi="Times New Roman"/>
          <w:sz w:val="28"/>
        </w:rPr>
        <w:t xml:space="preserve"> Администрации </w:t>
      </w:r>
      <w:r w:rsidR="00FC5597" w:rsidRPr="00FC5597">
        <w:rPr>
          <w:rFonts w:ascii="Times New Roman" w:hAnsi="Times New Roman"/>
          <w:sz w:val="28"/>
        </w:rPr>
        <w:t>Божковского сельского поселения</w:t>
      </w:r>
      <w:r w:rsidRPr="002B0C53">
        <w:rPr>
          <w:rFonts w:ascii="Times New Roman" w:hAnsi="Times New Roman"/>
          <w:sz w:val="28"/>
        </w:rPr>
        <w:t xml:space="preserve"> отчет о ходе реализации </w:t>
      </w:r>
      <w:r w:rsidR="00823C0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с учетом отчетов о ходе реализации структурных </w:t>
      </w:r>
      <w:r w:rsidR="00FC5597">
        <w:rPr>
          <w:rFonts w:ascii="Times New Roman" w:hAnsi="Times New Roman"/>
          <w:sz w:val="28"/>
        </w:rPr>
        <w:t>элементов, входящих в ее состав</w:t>
      </w:r>
      <w:r w:rsidRPr="002B0C53">
        <w:rPr>
          <w:rFonts w:ascii="Times New Roman" w:hAnsi="Times New Roman"/>
          <w:sz w:val="28"/>
        </w:rPr>
        <w:t xml:space="preserve"> по форме согласно приложению № 7 к настоящим Методическим рекомендациям (таблицы № 1 и 2) в сроки, установленные </w:t>
      </w:r>
      <w:hyperlink r:id="rId10" w:history="1">
        <w:r w:rsidRPr="002B0C53">
          <w:rPr>
            <w:rFonts w:ascii="Times New Roman" w:hAnsi="Times New Roman"/>
            <w:sz w:val="28"/>
          </w:rPr>
          <w:t>Порядком</w:t>
        </w:r>
      </w:hyperlink>
      <w:r w:rsidR="00445041">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Мониторинг реализации </w:t>
      </w:r>
      <w:r w:rsidR="00823C08" w:rsidRPr="002B0C53">
        <w:rPr>
          <w:rFonts w:ascii="Times New Roman" w:hAnsi="Times New Roman"/>
          <w:sz w:val="28"/>
        </w:rPr>
        <w:t>муниципальной</w:t>
      </w:r>
      <w:r w:rsidRPr="002B0C53">
        <w:rPr>
          <w:rFonts w:ascii="Times New Roman" w:hAnsi="Times New Roman"/>
          <w:sz w:val="28"/>
        </w:rPr>
        <w:t xml:space="preserve"> (комплексной)</w:t>
      </w:r>
      <w:r w:rsidR="00823C08" w:rsidRPr="002B0C53">
        <w:rPr>
          <w:rFonts w:ascii="Times New Roman" w:hAnsi="Times New Roman"/>
          <w:sz w:val="28"/>
        </w:rPr>
        <w:t xml:space="preserve"> </w:t>
      </w:r>
      <w:r w:rsidRPr="002B0C53">
        <w:rPr>
          <w:rFonts w:ascii="Times New Roman" w:hAnsi="Times New Roman"/>
          <w:sz w:val="28"/>
        </w:rPr>
        <w:t xml:space="preserve">программы осуществляется на основании отчетов о ходе реализации </w:t>
      </w:r>
      <w:r w:rsidR="00823C08" w:rsidRPr="002B0C53">
        <w:rPr>
          <w:rFonts w:ascii="Times New Roman" w:hAnsi="Times New Roman"/>
          <w:sz w:val="28"/>
        </w:rPr>
        <w:t xml:space="preserve">муниципальной </w:t>
      </w:r>
      <w:r w:rsidRPr="002B0C53">
        <w:rPr>
          <w:rFonts w:ascii="Times New Roman" w:hAnsi="Times New Roman"/>
          <w:sz w:val="28"/>
        </w:rPr>
        <w:t xml:space="preserve">(комплексной) программы с учетом отчетов  о ходе реализации </w:t>
      </w:r>
      <w:r w:rsidR="00823C08" w:rsidRPr="002B0C53">
        <w:rPr>
          <w:rFonts w:ascii="Times New Roman" w:hAnsi="Times New Roman"/>
          <w:sz w:val="28"/>
        </w:rPr>
        <w:t>муниципальных</w:t>
      </w:r>
      <w:r w:rsidRPr="002B0C53">
        <w:rPr>
          <w:rFonts w:ascii="Times New Roman" w:hAnsi="Times New Roman"/>
          <w:sz w:val="28"/>
        </w:rPr>
        <w:t xml:space="preserve"> и ведомственных проектов, комплексов процессных мероприятий, входящих в состав </w:t>
      </w:r>
      <w:r w:rsidR="00823C0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Отчет о ходе реализации </w:t>
      </w:r>
      <w:r w:rsidR="00823C0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формируется ответственным исполнителем по форме согласно приложению </w:t>
      </w:r>
      <w:r w:rsidR="00823C08" w:rsidRPr="002B0C53">
        <w:rPr>
          <w:rFonts w:ascii="Times New Roman" w:hAnsi="Times New Roman"/>
          <w:sz w:val="28"/>
        </w:rPr>
        <w:t xml:space="preserve">   </w:t>
      </w:r>
      <w:r w:rsidRPr="002B0C53">
        <w:rPr>
          <w:rFonts w:ascii="Times New Roman" w:hAnsi="Times New Roman"/>
          <w:sz w:val="28"/>
        </w:rPr>
        <w:t xml:space="preserve">№ </w:t>
      </w:r>
      <w:r w:rsidRPr="002B0C53">
        <w:rPr>
          <w:rFonts w:ascii="Times New Roman" w:hAnsi="Times New Roman"/>
          <w:sz w:val="28"/>
        </w:rPr>
        <w:lastRenderedPageBreak/>
        <w:t xml:space="preserve">7 (таблица № 1) к настоящим Методическим рекомендациям.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В отчете о ходе реализации </w:t>
      </w:r>
      <w:r w:rsidR="00823C0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подлежат отражению фактические сведения о следующих параметрах:</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показатели;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показатели финансового обеспечения за счет всех источников финансирования</w:t>
      </w:r>
      <w:r w:rsidR="008969B4"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При необходимости в отчет включаются иные сведения, в том числе информация о возможных рисках.</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Формирование отчетности осуществляется с учетом сопоставимости с данными, содержащимися в паспорте </w:t>
      </w:r>
      <w:r w:rsidR="00823C0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паспорте ее структурного элемента.</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Отчет о ходе реализации комплекса процессных мероприятий  формируется </w:t>
      </w:r>
      <w:r w:rsidRPr="002B0C53">
        <w:rPr>
          <w:rFonts w:ascii="Times New Roman" w:hAnsi="Times New Roman"/>
          <w:color w:val="020B22"/>
          <w:sz w:val="28"/>
        </w:rPr>
        <w:t xml:space="preserve">соисполнителем </w:t>
      </w:r>
      <w:r w:rsidR="00823C08" w:rsidRPr="002B0C53">
        <w:rPr>
          <w:rFonts w:ascii="Times New Roman" w:hAnsi="Times New Roman"/>
          <w:sz w:val="28"/>
        </w:rPr>
        <w:t>муниципальной</w:t>
      </w:r>
      <w:r w:rsidRPr="002B0C53">
        <w:rPr>
          <w:rFonts w:ascii="Times New Roman" w:hAnsi="Times New Roman"/>
          <w:color w:val="020B22"/>
          <w:sz w:val="28"/>
        </w:rPr>
        <w:t xml:space="preserve"> (комплексной) программы </w:t>
      </w:r>
      <w:r w:rsidRPr="002B0C53">
        <w:rPr>
          <w:rFonts w:ascii="Times New Roman" w:hAnsi="Times New Roman"/>
          <w:sz w:val="28"/>
        </w:rPr>
        <w:t xml:space="preserve">по форме согласно приложению № 7 (таблица № 2) к настоящим Методическим рекомендациям. </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показатели;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мероприятия (результаты);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показатели финансового обеспечения за счет всех источников финансирования;</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контрольные точки.</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При необходимости в отчет включаются иные сведения, в том числе информация о возможных рисках.</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Отчет о ходе реализации </w:t>
      </w:r>
      <w:r w:rsidR="00823C0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с учетом отчетов о ходе реализации структурных элементов, входящих в ее состав, с</w:t>
      </w:r>
      <w:r w:rsidRPr="002B0C53">
        <w:rPr>
          <w:rFonts w:ascii="Times New Roman" w:hAnsi="Times New Roman"/>
          <w:color w:val="020B22"/>
          <w:sz w:val="28"/>
        </w:rPr>
        <w:t>формированный в системе «Электронный бюджет» в форме электронных документов,</w:t>
      </w:r>
      <w:r w:rsidRPr="002B0C53">
        <w:rPr>
          <w:rFonts w:ascii="Times New Roman" w:hAnsi="Times New Roman"/>
          <w:sz w:val="28"/>
        </w:rPr>
        <w:t xml:space="preserve"> по мере ввода в опытную эксплуатацию ее соответствующих компонентов и модулей и их синхронизации, направляется </w:t>
      </w:r>
      <w:r w:rsidR="008969B4" w:rsidRPr="002B0C53">
        <w:rPr>
          <w:rFonts w:ascii="Times New Roman" w:hAnsi="Times New Roman"/>
          <w:sz w:val="28"/>
        </w:rPr>
        <w:t xml:space="preserve">на бумажном носителе </w:t>
      </w:r>
      <w:r w:rsidRPr="002B0C53">
        <w:rPr>
          <w:rFonts w:ascii="Times New Roman" w:hAnsi="Times New Roman"/>
          <w:sz w:val="28"/>
        </w:rPr>
        <w:t xml:space="preserve">на рассмотрение в </w:t>
      </w:r>
      <w:r w:rsidR="00A17144">
        <w:rPr>
          <w:rFonts w:ascii="Times New Roman" w:hAnsi="Times New Roman"/>
          <w:sz w:val="28"/>
        </w:rPr>
        <w:t>Сектор экономики и финансов</w:t>
      </w:r>
      <w:r w:rsidR="00823C08" w:rsidRPr="002B0C53">
        <w:rPr>
          <w:rFonts w:ascii="Times New Roman" w:hAnsi="Times New Roman"/>
          <w:sz w:val="28"/>
        </w:rPr>
        <w:t xml:space="preserve"> Администрации </w:t>
      </w:r>
      <w:r w:rsidR="00A17144">
        <w:rPr>
          <w:rFonts w:ascii="Times New Roman" w:hAnsi="Times New Roman"/>
          <w:sz w:val="28"/>
        </w:rPr>
        <w:t>Божковского сельского поселения</w:t>
      </w:r>
      <w:r w:rsidRPr="002B0C53">
        <w:rPr>
          <w:rFonts w:ascii="Times New Roman" w:hAnsi="Times New Roman"/>
          <w:sz w:val="28"/>
        </w:rPr>
        <w:t xml:space="preserve">. </w:t>
      </w:r>
      <w:r w:rsidR="001A1CD3" w:rsidRPr="002B0C53">
        <w:rPr>
          <w:rFonts w:ascii="Times New Roman" w:hAnsi="Times New Roman"/>
          <w:sz w:val="28"/>
        </w:rPr>
        <w:t xml:space="preserve">В случае согласования </w:t>
      </w:r>
      <w:r w:rsidR="00A17144" w:rsidRPr="00A17144">
        <w:rPr>
          <w:rFonts w:ascii="Times New Roman" w:hAnsi="Times New Roman"/>
          <w:sz w:val="28"/>
        </w:rPr>
        <w:t>Сектор</w:t>
      </w:r>
      <w:r w:rsidR="00A17144">
        <w:rPr>
          <w:rFonts w:ascii="Times New Roman" w:hAnsi="Times New Roman"/>
          <w:sz w:val="28"/>
        </w:rPr>
        <w:t>ом</w:t>
      </w:r>
      <w:r w:rsidR="00A17144" w:rsidRPr="00A17144">
        <w:rPr>
          <w:rFonts w:ascii="Times New Roman" w:hAnsi="Times New Roman"/>
          <w:sz w:val="28"/>
        </w:rPr>
        <w:t xml:space="preserve"> экономики и финансов Администрации Божковского сельского поселения </w:t>
      </w:r>
      <w:r w:rsidR="001A1CD3" w:rsidRPr="002B0C53">
        <w:rPr>
          <w:rFonts w:ascii="Times New Roman" w:hAnsi="Times New Roman"/>
          <w:sz w:val="28"/>
        </w:rPr>
        <w:t xml:space="preserve">отчета о ходе реализации муниципальной (комплексной) программы с учетом отчетов о ходе реализации структурных элементов, входящих в ее состав, на бумажном носителе, ответственный исполнитель муниципальной (комплексной) программы представляет в </w:t>
      </w:r>
      <w:r w:rsidR="00A17144">
        <w:rPr>
          <w:rFonts w:ascii="Times New Roman" w:hAnsi="Times New Roman"/>
          <w:sz w:val="28"/>
        </w:rPr>
        <w:t>Сектор экономики и финансов</w:t>
      </w:r>
      <w:r w:rsidR="00A17144" w:rsidRPr="002B0C53">
        <w:rPr>
          <w:rFonts w:ascii="Times New Roman" w:hAnsi="Times New Roman"/>
          <w:sz w:val="28"/>
        </w:rPr>
        <w:t xml:space="preserve"> Администрации </w:t>
      </w:r>
      <w:r w:rsidR="00A17144">
        <w:rPr>
          <w:rFonts w:ascii="Times New Roman" w:hAnsi="Times New Roman"/>
          <w:sz w:val="28"/>
        </w:rPr>
        <w:t>Божковского сельского поселения</w:t>
      </w:r>
      <w:r w:rsidR="00462B1C" w:rsidRPr="002B0C53">
        <w:rPr>
          <w:rFonts w:ascii="Times New Roman" w:hAnsi="Times New Roman"/>
          <w:sz w:val="28"/>
        </w:rPr>
        <w:t xml:space="preserve"> отчет, подписанный куратором муниципальной (комплексной) программы.</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При подготовке отчета о ходе реализации </w:t>
      </w:r>
      <w:r w:rsidR="00823C08" w:rsidRPr="002B0C53">
        <w:rPr>
          <w:rFonts w:ascii="Times New Roman" w:hAnsi="Times New Roman"/>
          <w:sz w:val="28"/>
        </w:rPr>
        <w:t xml:space="preserve">муниципальной </w:t>
      </w:r>
      <w:r w:rsidRPr="002B0C53">
        <w:rPr>
          <w:rFonts w:ascii="Times New Roman" w:hAnsi="Times New Roman"/>
          <w:sz w:val="28"/>
        </w:rPr>
        <w:t>(комплексной)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lastRenderedPageBreak/>
        <w:t xml:space="preserve">Пояснительная информация к отчету о ходе реализации </w:t>
      </w:r>
      <w:r w:rsidR="00823C08" w:rsidRPr="002B0C53">
        <w:rPr>
          <w:rFonts w:ascii="Times New Roman" w:hAnsi="Times New Roman"/>
          <w:sz w:val="28"/>
        </w:rPr>
        <w:t xml:space="preserve">муниципальной </w:t>
      </w:r>
      <w:r w:rsidRPr="002B0C53">
        <w:rPr>
          <w:rFonts w:ascii="Times New Roman" w:hAnsi="Times New Roman"/>
          <w:sz w:val="28"/>
        </w:rPr>
        <w:t>(комплексной)</w:t>
      </w:r>
      <w:r w:rsidR="0017678E" w:rsidRPr="002B0C53">
        <w:rPr>
          <w:rFonts w:ascii="Times New Roman" w:hAnsi="Times New Roman"/>
          <w:sz w:val="28"/>
        </w:rPr>
        <w:t xml:space="preserve"> программы по итогам </w:t>
      </w:r>
      <w:r w:rsidR="00BE3906" w:rsidRPr="002B0C53">
        <w:rPr>
          <w:rFonts w:ascii="Times New Roman" w:hAnsi="Times New Roman"/>
          <w:sz w:val="28"/>
        </w:rPr>
        <w:t>I</w:t>
      </w:r>
      <w:r w:rsidR="0017678E" w:rsidRPr="002B0C53">
        <w:rPr>
          <w:rFonts w:ascii="Times New Roman" w:hAnsi="Times New Roman"/>
          <w:sz w:val="28"/>
        </w:rPr>
        <w:t xml:space="preserve"> квартала</w:t>
      </w:r>
      <w:r w:rsidRPr="002B0C53">
        <w:rPr>
          <w:rFonts w:ascii="Times New Roman" w:hAnsi="Times New Roman"/>
          <w:sz w:val="28"/>
        </w:rPr>
        <w:t xml:space="preserve">, полугодия, 9 месяцев в обязательном порядке содержит следующие сведения: </w:t>
      </w:r>
    </w:p>
    <w:p w:rsidR="007F1FE0" w:rsidRPr="002B0C53" w:rsidRDefault="00B52CAC" w:rsidP="00B52CAC">
      <w:pPr>
        <w:spacing w:after="0" w:line="240" w:lineRule="auto"/>
        <w:ind w:firstLine="709"/>
        <w:contextualSpacing/>
        <w:jc w:val="both"/>
        <w:rPr>
          <w:rFonts w:ascii="Times New Roman" w:hAnsi="Times New Roman"/>
          <w:sz w:val="28"/>
        </w:rPr>
      </w:pPr>
      <w:r w:rsidRPr="002B0C53">
        <w:rPr>
          <w:rFonts w:ascii="Times New Roman" w:hAnsi="Times New Roman"/>
          <w:sz w:val="28"/>
        </w:rPr>
        <w:t>об ассигнованиях бюджета</w:t>
      </w:r>
      <w:r w:rsidR="00AA158E" w:rsidRPr="002B0C53">
        <w:rPr>
          <w:rFonts w:ascii="Times New Roman" w:hAnsi="Times New Roman"/>
          <w:sz w:val="28"/>
        </w:rPr>
        <w:t xml:space="preserve"> </w:t>
      </w:r>
      <w:r w:rsidR="00A17144">
        <w:rPr>
          <w:rFonts w:ascii="Times New Roman" w:hAnsi="Times New Roman"/>
          <w:sz w:val="28"/>
        </w:rPr>
        <w:t>поселения</w:t>
      </w:r>
      <w:r w:rsidRPr="002B0C53">
        <w:rPr>
          <w:rFonts w:ascii="Times New Roman" w:hAnsi="Times New Roman"/>
          <w:sz w:val="28"/>
        </w:rPr>
        <w:t xml:space="preserve">, предусмотренных </w:t>
      </w:r>
      <w:r w:rsidR="00214104" w:rsidRPr="002B0C53">
        <w:rPr>
          <w:rFonts w:ascii="Times New Roman" w:hAnsi="Times New Roman"/>
          <w:sz w:val="28"/>
        </w:rPr>
        <w:t>муниципальной</w:t>
      </w:r>
      <w:r w:rsidRPr="002B0C53">
        <w:rPr>
          <w:rFonts w:ascii="Times New Roman" w:hAnsi="Times New Roman"/>
          <w:sz w:val="28"/>
        </w:rPr>
        <w:t xml:space="preserve"> (комплексной) программой, в тыс. рублей;</w:t>
      </w:r>
    </w:p>
    <w:p w:rsidR="007F1FE0" w:rsidRPr="002B0C53" w:rsidRDefault="00B52CAC" w:rsidP="00B52CAC">
      <w:pPr>
        <w:spacing w:after="0" w:line="240" w:lineRule="auto"/>
        <w:ind w:firstLine="709"/>
        <w:contextualSpacing/>
        <w:jc w:val="both"/>
        <w:rPr>
          <w:rFonts w:ascii="Times New Roman" w:hAnsi="Times New Roman"/>
          <w:sz w:val="28"/>
        </w:rPr>
      </w:pPr>
      <w:r w:rsidRPr="002B0C53">
        <w:rPr>
          <w:rFonts w:ascii="Times New Roman" w:hAnsi="Times New Roman"/>
          <w:sz w:val="28"/>
        </w:rPr>
        <w:t xml:space="preserve">о фактическом освоении средств </w:t>
      </w:r>
      <w:r w:rsidR="00214104" w:rsidRPr="002B0C53">
        <w:rPr>
          <w:rFonts w:ascii="Times New Roman" w:hAnsi="Times New Roman"/>
          <w:sz w:val="28"/>
        </w:rPr>
        <w:t xml:space="preserve">бюджета </w:t>
      </w:r>
      <w:r w:rsidR="00A17144">
        <w:rPr>
          <w:rFonts w:ascii="Times New Roman" w:hAnsi="Times New Roman"/>
          <w:sz w:val="28"/>
        </w:rPr>
        <w:t>поселения</w:t>
      </w:r>
      <w:r w:rsidR="00214104" w:rsidRPr="002B0C53">
        <w:rPr>
          <w:rFonts w:ascii="Times New Roman" w:hAnsi="Times New Roman"/>
          <w:sz w:val="28"/>
        </w:rPr>
        <w:t xml:space="preserve"> </w:t>
      </w:r>
      <w:r w:rsidRPr="002B0C53">
        <w:rPr>
          <w:rFonts w:ascii="Times New Roman" w:hAnsi="Times New Roman"/>
          <w:sz w:val="28"/>
        </w:rPr>
        <w:t>по итогам</w:t>
      </w:r>
      <w:r w:rsidRPr="002B0C53">
        <w:rPr>
          <w:rFonts w:ascii="Times New Roman" w:hAnsi="Times New Roman"/>
          <w:sz w:val="28"/>
        </w:rPr>
        <w:br/>
        <w:t>(</w:t>
      </w:r>
      <w:r w:rsidR="00BE3906" w:rsidRPr="002B0C53">
        <w:rPr>
          <w:rFonts w:ascii="Times New Roman" w:hAnsi="Times New Roman"/>
          <w:sz w:val="28"/>
        </w:rPr>
        <w:t xml:space="preserve">I </w:t>
      </w:r>
      <w:r w:rsidRPr="002B0C53">
        <w:rPr>
          <w:rFonts w:ascii="Times New Roman" w:hAnsi="Times New Roman"/>
          <w:sz w:val="28"/>
        </w:rPr>
        <w:t>квартала, полугодия, 9 месяцев) в тыс. рублей и  процентах;</w:t>
      </w:r>
    </w:p>
    <w:p w:rsidR="007F1FE0" w:rsidRPr="002B0C53" w:rsidRDefault="00B52CAC" w:rsidP="00B52CAC">
      <w:pPr>
        <w:spacing w:after="0" w:line="240" w:lineRule="auto"/>
        <w:ind w:firstLine="709"/>
        <w:contextualSpacing/>
        <w:jc w:val="both"/>
        <w:rPr>
          <w:rFonts w:ascii="Times New Roman" w:hAnsi="Times New Roman"/>
          <w:sz w:val="28"/>
        </w:rPr>
      </w:pPr>
      <w:r w:rsidRPr="002B0C53">
        <w:rPr>
          <w:rFonts w:ascii="Times New Roman" w:hAnsi="Times New Roman"/>
          <w:sz w:val="28"/>
        </w:rPr>
        <w:t xml:space="preserve">о достижении показателей </w:t>
      </w:r>
      <w:r w:rsidR="00823C08" w:rsidRPr="002B0C53">
        <w:rPr>
          <w:rFonts w:ascii="Times New Roman" w:hAnsi="Times New Roman"/>
          <w:sz w:val="28"/>
        </w:rPr>
        <w:t xml:space="preserve">муниципальной </w:t>
      </w:r>
      <w:r w:rsidRPr="002B0C53">
        <w:rPr>
          <w:rFonts w:ascii="Times New Roman" w:hAnsi="Times New Roman"/>
          <w:sz w:val="28"/>
        </w:rPr>
        <w:t>(комплексной) программы;</w:t>
      </w:r>
    </w:p>
    <w:p w:rsidR="007F1FE0" w:rsidRPr="002B0C53" w:rsidRDefault="00B52CAC" w:rsidP="00B52CAC">
      <w:pPr>
        <w:spacing w:after="0" w:line="240" w:lineRule="auto"/>
        <w:ind w:firstLine="709"/>
        <w:contextualSpacing/>
        <w:jc w:val="both"/>
        <w:rPr>
          <w:rFonts w:ascii="Times New Roman" w:hAnsi="Times New Roman"/>
          <w:sz w:val="28"/>
        </w:rPr>
      </w:pPr>
      <w:r w:rsidRPr="002B0C53">
        <w:rPr>
          <w:rFonts w:ascii="Times New Roman" w:hAnsi="Times New Roman"/>
          <w:sz w:val="28"/>
        </w:rPr>
        <w:t xml:space="preserve">о рисках </w:t>
      </w:r>
      <w:r w:rsidR="00823C0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о выполнении мероприятий (результатов) по каждому структурному элементу (если не выполнены – указать причины и принимаемые меры);</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о выполнении контрольных точек по каждому структурному элементу</w:t>
      </w:r>
      <w:r w:rsidRPr="002B0C53">
        <w:rPr>
          <w:rFonts w:ascii="Times New Roman" w:hAnsi="Times New Roman"/>
          <w:sz w:val="28"/>
        </w:rPr>
        <w:br/>
        <w:t>(если не выполнены – указать причины и принимаемые меры</w:t>
      </w:r>
      <w:r w:rsidRPr="002B0C53">
        <w:rPr>
          <w:rFonts w:ascii="Times New Roman" w:hAnsi="Times New Roman"/>
          <w:color w:val="auto"/>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о ходе выполнения работ по объектам строительства, реконструкции, капитального ремонта, находящимся в </w:t>
      </w:r>
      <w:r w:rsidR="00C81173" w:rsidRPr="002B0C53">
        <w:rPr>
          <w:rFonts w:ascii="Times New Roman" w:hAnsi="Times New Roman"/>
          <w:sz w:val="28"/>
        </w:rPr>
        <w:t>муниципальной</w:t>
      </w:r>
      <w:r w:rsidRPr="002B0C53">
        <w:rPr>
          <w:rFonts w:ascii="Times New Roman" w:hAnsi="Times New Roman"/>
          <w:sz w:val="28"/>
        </w:rPr>
        <w:t xml:space="preserve"> собственности </w:t>
      </w:r>
      <w:r w:rsidR="00135966">
        <w:rPr>
          <w:rFonts w:ascii="Times New Roman" w:hAnsi="Times New Roman"/>
          <w:sz w:val="28"/>
        </w:rPr>
        <w:t>Божковского сельского поселения</w:t>
      </w:r>
      <w:r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Мониторинг реализации </w:t>
      </w:r>
      <w:r w:rsidR="00C8117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ориентирован на раннее предупреждение возникновения проблем и отклонений хода реализации </w:t>
      </w:r>
      <w:r w:rsidR="00C81173" w:rsidRPr="002B0C53">
        <w:rPr>
          <w:rFonts w:ascii="Times New Roman" w:hAnsi="Times New Roman"/>
          <w:sz w:val="28"/>
        </w:rPr>
        <w:t xml:space="preserve">муниципальной (комплексной) программы от </w:t>
      </w:r>
      <w:r w:rsidRPr="002B0C53">
        <w:rPr>
          <w:rFonts w:ascii="Times New Roman" w:hAnsi="Times New Roman"/>
          <w:sz w:val="28"/>
        </w:rPr>
        <w:t>запланированного уровня</w:t>
      </w:r>
      <w:r w:rsidR="00C81173" w:rsidRPr="002B0C53">
        <w:rPr>
          <w:rFonts w:ascii="Times New Roman" w:hAnsi="Times New Roman"/>
          <w:sz w:val="28"/>
        </w:rPr>
        <w:t>.</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8.2. Отчет о ходе реализации </w:t>
      </w:r>
      <w:r w:rsidR="00C8117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 итогам года рассматривается </w:t>
      </w:r>
      <w:r w:rsidR="00135966">
        <w:rPr>
          <w:rFonts w:ascii="Times New Roman" w:hAnsi="Times New Roman"/>
          <w:sz w:val="28"/>
        </w:rPr>
        <w:t>Сектором экономики и финансов</w:t>
      </w:r>
      <w:r w:rsidR="00C81173" w:rsidRPr="002B0C53">
        <w:rPr>
          <w:rFonts w:ascii="Times New Roman" w:hAnsi="Times New Roman"/>
          <w:sz w:val="28"/>
        </w:rPr>
        <w:t xml:space="preserve"> Администрации </w:t>
      </w:r>
      <w:r w:rsidR="00135966">
        <w:rPr>
          <w:rFonts w:ascii="Times New Roman" w:hAnsi="Times New Roman"/>
          <w:sz w:val="28"/>
        </w:rPr>
        <w:t>Божковского сельского поселения</w:t>
      </w:r>
      <w:r w:rsidRPr="002B0C53">
        <w:rPr>
          <w:rFonts w:ascii="Times New Roman" w:hAnsi="Times New Roman"/>
          <w:sz w:val="28"/>
        </w:rPr>
        <w:t xml:space="preserve"> в составе проекта постановления </w:t>
      </w:r>
      <w:r w:rsidR="00C81173" w:rsidRPr="002B0C53">
        <w:rPr>
          <w:rFonts w:ascii="Times New Roman" w:hAnsi="Times New Roman"/>
          <w:sz w:val="28"/>
        </w:rPr>
        <w:t xml:space="preserve">Администрации </w:t>
      </w:r>
      <w:r w:rsidR="00135966" w:rsidRPr="00135966">
        <w:rPr>
          <w:rFonts w:ascii="Times New Roman" w:hAnsi="Times New Roman"/>
          <w:sz w:val="28"/>
        </w:rPr>
        <w:t>Божковского сельского поселения</w:t>
      </w:r>
      <w:r w:rsidRPr="002B0C53">
        <w:rPr>
          <w:rFonts w:ascii="Times New Roman" w:hAnsi="Times New Roman"/>
          <w:sz w:val="28"/>
        </w:rPr>
        <w:t xml:space="preserve"> об утверждении отчета о реализации </w:t>
      </w:r>
      <w:r w:rsidR="00C81173" w:rsidRPr="002B0C53">
        <w:rPr>
          <w:rFonts w:ascii="Times New Roman" w:hAnsi="Times New Roman"/>
          <w:sz w:val="28"/>
        </w:rPr>
        <w:t>муниципальной</w:t>
      </w:r>
      <w:r w:rsidR="0017678E" w:rsidRPr="002B0C53">
        <w:rPr>
          <w:rFonts w:ascii="Times New Roman" w:hAnsi="Times New Roman"/>
          <w:sz w:val="28"/>
        </w:rPr>
        <w:t xml:space="preserve"> (комплексной)</w:t>
      </w:r>
      <w:r w:rsidRPr="002B0C53">
        <w:rPr>
          <w:rFonts w:ascii="Times New Roman" w:hAnsi="Times New Roman"/>
          <w:sz w:val="28"/>
        </w:rPr>
        <w:t xml:space="preserve"> программы за год.</w:t>
      </w:r>
    </w:p>
    <w:p w:rsidR="007F1FE0" w:rsidRPr="002B0C53" w:rsidRDefault="00B52CAC" w:rsidP="00B52CAC">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Формирование годового отчета о ходе реализации </w:t>
      </w:r>
      <w:r w:rsidR="00C8117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осуществляется не позднее 14 февраля года, следующего за отчетным, а о ходе реализации структурного элемента </w:t>
      </w:r>
      <w:r w:rsidR="00C81173" w:rsidRPr="002B0C53">
        <w:rPr>
          <w:rFonts w:ascii="Times New Roman" w:hAnsi="Times New Roman"/>
          <w:sz w:val="28"/>
        </w:rPr>
        <w:t>муниципальной</w:t>
      </w:r>
      <w:r w:rsidRPr="002B0C53">
        <w:rPr>
          <w:rFonts w:ascii="Times New Roman" w:hAnsi="Times New Roman"/>
          <w:sz w:val="28"/>
        </w:rPr>
        <w:t xml:space="preserve"> (комплексной)</w:t>
      </w:r>
      <w:r w:rsidRPr="002B0C53">
        <w:rPr>
          <w:rFonts w:ascii="Times New Roman" w:hAnsi="Times New Roman"/>
          <w:color w:val="020B22"/>
          <w:sz w:val="28"/>
        </w:rPr>
        <w:t xml:space="preserve"> программы (комплекса процессных мероприятий)</w:t>
      </w:r>
      <w:r w:rsidR="00135966">
        <w:rPr>
          <w:rFonts w:ascii="Times New Roman" w:hAnsi="Times New Roman"/>
          <w:sz w:val="28"/>
        </w:rPr>
        <w:t xml:space="preserve"> – не позднее 5 февраля</w:t>
      </w:r>
      <w:r w:rsidRPr="002B0C53">
        <w:rPr>
          <w:rFonts w:ascii="Times New Roman" w:hAnsi="Times New Roman"/>
          <w:sz w:val="28"/>
        </w:rPr>
        <w:t xml:space="preserve">. </w:t>
      </w:r>
    </w:p>
    <w:p w:rsidR="007F1FE0" w:rsidRPr="002B0C53" w:rsidRDefault="00B52CAC" w:rsidP="000660AA">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Ответственный исполнитель </w:t>
      </w:r>
      <w:r w:rsidR="00C8117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подготавливает годовой отчет о ходе реализации </w:t>
      </w:r>
      <w:r w:rsidR="00C8117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с учетом отчетов о ходе реализации структурных элементов, входящих в ее состав, согласовывает и вносит </w:t>
      </w:r>
      <w:r w:rsidR="00135966">
        <w:rPr>
          <w:rFonts w:ascii="Times New Roman" w:hAnsi="Times New Roman"/>
          <w:sz w:val="28"/>
        </w:rPr>
        <w:t>на утверждение</w:t>
      </w:r>
      <w:r w:rsidRPr="002B0C53">
        <w:rPr>
          <w:rFonts w:ascii="Times New Roman" w:hAnsi="Times New Roman"/>
          <w:sz w:val="28"/>
        </w:rPr>
        <w:t xml:space="preserve"> проект постановления </w:t>
      </w:r>
      <w:r w:rsidR="00C81173" w:rsidRPr="002B0C53">
        <w:rPr>
          <w:rFonts w:ascii="Times New Roman" w:hAnsi="Times New Roman"/>
          <w:sz w:val="28"/>
        </w:rPr>
        <w:t xml:space="preserve">Администрации </w:t>
      </w:r>
      <w:r w:rsidR="00135966" w:rsidRPr="00135966">
        <w:rPr>
          <w:rFonts w:ascii="Times New Roman" w:hAnsi="Times New Roman"/>
          <w:sz w:val="28"/>
        </w:rPr>
        <w:t xml:space="preserve">Божковского сельского поселения </w:t>
      </w:r>
      <w:r w:rsidRPr="002B0C53">
        <w:rPr>
          <w:rFonts w:ascii="Times New Roman" w:hAnsi="Times New Roman"/>
          <w:sz w:val="28"/>
        </w:rPr>
        <w:t xml:space="preserve">об утверждении отчета о реализации </w:t>
      </w:r>
      <w:r w:rsidR="00C81173"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за год (далее – годовой отчет) до </w:t>
      </w:r>
      <w:r w:rsidR="00214104" w:rsidRPr="002B0C53">
        <w:rPr>
          <w:rFonts w:ascii="Times New Roman" w:hAnsi="Times New Roman"/>
          <w:sz w:val="28"/>
        </w:rPr>
        <w:t xml:space="preserve">31 </w:t>
      </w:r>
      <w:r w:rsidRPr="002B0C53">
        <w:rPr>
          <w:rFonts w:ascii="Times New Roman" w:hAnsi="Times New Roman"/>
          <w:sz w:val="28"/>
        </w:rPr>
        <w:t>марта года, следующего за отчетным.</w:t>
      </w:r>
    </w:p>
    <w:p w:rsidR="000660AA" w:rsidRPr="002B0C53" w:rsidRDefault="000660AA" w:rsidP="000660AA">
      <w:pPr>
        <w:widowControl w:val="0"/>
        <w:spacing w:after="0" w:line="240" w:lineRule="auto"/>
        <w:ind w:firstLine="709"/>
        <w:jc w:val="both"/>
        <w:rPr>
          <w:rFonts w:ascii="Times New Roman" w:hAnsi="Times New Roman"/>
          <w:sz w:val="28"/>
        </w:rPr>
        <w:sectPr w:rsidR="000660AA" w:rsidRPr="002B0C53" w:rsidSect="00F87A9A">
          <w:headerReference w:type="default" r:id="rId11"/>
          <w:headerReference w:type="first" r:id="rId12"/>
          <w:footerReference w:type="first" r:id="rId13"/>
          <w:pgSz w:w="11905" w:h="16838"/>
          <w:pgMar w:top="1134" w:right="567" w:bottom="1134" w:left="1701" w:header="720" w:footer="720" w:gutter="0"/>
          <w:pgNumType w:start="1"/>
          <w:cols w:space="720"/>
          <w:titlePg/>
        </w:sectPr>
      </w:pPr>
    </w:p>
    <w:p w:rsidR="007F1FE0" w:rsidRPr="002B0C53" w:rsidRDefault="00B52CAC" w:rsidP="00214104">
      <w:pPr>
        <w:widowControl w:val="0"/>
        <w:spacing w:after="0" w:line="240" w:lineRule="auto"/>
        <w:ind w:left="10773"/>
        <w:jc w:val="center"/>
        <w:outlineLvl w:val="1"/>
        <w:rPr>
          <w:rFonts w:ascii="Times New Roman" w:hAnsi="Times New Roman"/>
          <w:sz w:val="28"/>
        </w:rPr>
      </w:pPr>
      <w:r w:rsidRPr="002B0C53">
        <w:rPr>
          <w:rFonts w:ascii="Times New Roman" w:hAnsi="Times New Roman"/>
          <w:sz w:val="28"/>
        </w:rPr>
        <w:lastRenderedPageBreak/>
        <w:t>Приложение № 1</w:t>
      </w:r>
    </w:p>
    <w:p w:rsidR="007F1FE0" w:rsidRPr="002B0C53" w:rsidRDefault="00B52CAC" w:rsidP="00214104">
      <w:pPr>
        <w:widowControl w:val="0"/>
        <w:spacing w:after="0" w:line="240" w:lineRule="auto"/>
        <w:ind w:left="10773"/>
        <w:jc w:val="center"/>
        <w:rPr>
          <w:rFonts w:ascii="Times New Roman" w:hAnsi="Times New Roman"/>
          <w:sz w:val="28"/>
        </w:rPr>
      </w:pPr>
      <w:r w:rsidRPr="002B0C53">
        <w:rPr>
          <w:rFonts w:ascii="Times New Roman" w:hAnsi="Times New Roman"/>
          <w:sz w:val="28"/>
        </w:rPr>
        <w:t xml:space="preserve">к Методическим рекомендациям по разработке и реализации </w:t>
      </w:r>
      <w:r w:rsidR="00C81173" w:rsidRPr="002B0C53">
        <w:rPr>
          <w:rFonts w:ascii="Times New Roman" w:hAnsi="Times New Roman"/>
          <w:sz w:val="28"/>
        </w:rPr>
        <w:t>муниципальных</w:t>
      </w:r>
      <w:r w:rsidRPr="002B0C53">
        <w:rPr>
          <w:rFonts w:ascii="Times New Roman" w:hAnsi="Times New Roman"/>
          <w:sz w:val="28"/>
        </w:rPr>
        <w:t xml:space="preserve"> программ</w:t>
      </w:r>
    </w:p>
    <w:p w:rsidR="007F1FE0" w:rsidRPr="002B0C53" w:rsidRDefault="00135966" w:rsidP="00214104">
      <w:pPr>
        <w:widowControl w:val="0"/>
        <w:spacing w:after="0" w:line="240" w:lineRule="auto"/>
        <w:ind w:left="10773"/>
        <w:jc w:val="center"/>
        <w:rPr>
          <w:rFonts w:ascii="Times New Roman" w:hAnsi="Times New Roman"/>
          <w:sz w:val="28"/>
        </w:rPr>
      </w:pPr>
      <w:r>
        <w:rPr>
          <w:rFonts w:ascii="Times New Roman" w:hAnsi="Times New Roman"/>
          <w:sz w:val="28"/>
        </w:rPr>
        <w:t>Божковского сельского поселения</w:t>
      </w:r>
    </w:p>
    <w:p w:rsidR="007F1FE0" w:rsidRPr="002B0C53" w:rsidRDefault="007F1FE0" w:rsidP="00B52CAC">
      <w:pPr>
        <w:widowControl w:val="0"/>
        <w:spacing w:after="0" w:line="240" w:lineRule="auto"/>
        <w:ind w:left="10773"/>
        <w:jc w:val="center"/>
        <w:rPr>
          <w:rFonts w:ascii="Times New Roman" w:hAnsi="Times New Roman"/>
          <w:sz w:val="28"/>
        </w:rPr>
      </w:pPr>
    </w:p>
    <w:p w:rsidR="007F1FE0" w:rsidRPr="002B0C53" w:rsidRDefault="00B52CAC" w:rsidP="00B52CAC">
      <w:pPr>
        <w:widowControl w:val="0"/>
        <w:spacing w:after="0" w:line="240" w:lineRule="auto"/>
        <w:jc w:val="center"/>
        <w:rPr>
          <w:rFonts w:ascii="Times New Roman" w:hAnsi="Times New Roman"/>
          <w:sz w:val="28"/>
          <w:szCs w:val="28"/>
        </w:rPr>
      </w:pPr>
      <w:r w:rsidRPr="002B0C53">
        <w:rPr>
          <w:rFonts w:ascii="Times New Roman" w:hAnsi="Times New Roman"/>
          <w:sz w:val="28"/>
          <w:szCs w:val="28"/>
        </w:rPr>
        <w:t xml:space="preserve">Реестр документов, входящих в состав </w:t>
      </w:r>
      <w:r w:rsidR="00C81173" w:rsidRPr="002B0C53">
        <w:rPr>
          <w:rFonts w:ascii="Times New Roman" w:hAnsi="Times New Roman"/>
          <w:sz w:val="28"/>
          <w:szCs w:val="28"/>
        </w:rPr>
        <w:t>муниципальной</w:t>
      </w:r>
      <w:r w:rsidRPr="002B0C53">
        <w:rPr>
          <w:rFonts w:ascii="Times New Roman" w:hAnsi="Times New Roman"/>
          <w:sz w:val="28"/>
          <w:szCs w:val="28"/>
        </w:rPr>
        <w:t xml:space="preserve"> (комплексной) программы </w:t>
      </w:r>
      <w:r w:rsidR="00135966" w:rsidRPr="00135966">
        <w:rPr>
          <w:rFonts w:ascii="Times New Roman" w:hAnsi="Times New Roman"/>
          <w:sz w:val="28"/>
          <w:szCs w:val="28"/>
        </w:rPr>
        <w:t xml:space="preserve">Божковского сельского поселения </w:t>
      </w:r>
      <w:r w:rsidRPr="002B0C53">
        <w:rPr>
          <w:rFonts w:ascii="Times New Roman" w:hAnsi="Times New Roman"/>
          <w:i/>
          <w:sz w:val="28"/>
          <w:szCs w:val="28"/>
        </w:rPr>
        <w:t>«Наименование»</w:t>
      </w:r>
    </w:p>
    <w:p w:rsidR="007F1FE0" w:rsidRPr="002B0C53" w:rsidRDefault="007F1FE0" w:rsidP="00B52CAC">
      <w:pPr>
        <w:widowControl w:val="0"/>
        <w:spacing w:after="0" w:line="240" w:lineRule="auto"/>
        <w:jc w:val="center"/>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32"/>
      </w:tblGrid>
      <w:tr w:rsidR="007F1FE0" w:rsidRPr="002B0C53" w:rsidTr="00552AC6">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Разработчик</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Гиперссылка на текст документа</w:t>
            </w:r>
          </w:p>
        </w:tc>
      </w:tr>
      <w:tr w:rsidR="007F1FE0" w:rsidRPr="002B0C53" w:rsidTr="00552AC6">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2</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3</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4</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6</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7</w:t>
            </w:r>
          </w:p>
        </w:tc>
      </w:tr>
      <w:tr w:rsidR="007F1FE0" w:rsidRPr="002B0C53" w:rsidTr="00552AC6">
        <w:trPr>
          <w:jc w:val="center"/>
        </w:trPr>
        <w:tc>
          <w:tcPr>
            <w:tcW w:w="14798"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C81173"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Муниципальная</w:t>
            </w:r>
            <w:r w:rsidR="00B52CAC" w:rsidRPr="002B0C53">
              <w:rPr>
                <w:rFonts w:ascii="Times New Roman" w:hAnsi="Times New Roman"/>
                <w:sz w:val="24"/>
                <w:szCs w:val="24"/>
              </w:rPr>
              <w:t xml:space="preserve"> (комплексная) программа </w:t>
            </w:r>
            <w:r w:rsidR="00135966" w:rsidRPr="00135966">
              <w:rPr>
                <w:rFonts w:ascii="Times New Roman" w:hAnsi="Times New Roman"/>
                <w:sz w:val="24"/>
                <w:szCs w:val="24"/>
              </w:rPr>
              <w:t xml:space="preserve">Божковского сельского поселения </w:t>
            </w:r>
            <w:r w:rsidR="00B52CAC" w:rsidRPr="002B0C53">
              <w:rPr>
                <w:rFonts w:ascii="Times New Roman" w:hAnsi="Times New Roman"/>
                <w:i/>
                <w:sz w:val="24"/>
                <w:szCs w:val="24"/>
              </w:rPr>
              <w:t>«Наименование»</w:t>
            </w:r>
          </w:p>
        </w:tc>
      </w:tr>
      <w:tr w:rsidR="007F1FE0" w:rsidRPr="002B0C53" w:rsidTr="00552AC6">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r>
      <w:tr w:rsidR="007F1FE0" w:rsidRPr="002B0C53" w:rsidTr="00552AC6">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r>
      <w:tr w:rsidR="007F1FE0" w:rsidRPr="002B0C53" w:rsidTr="00552AC6">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r>
      <w:tr w:rsidR="007F1FE0" w:rsidRPr="002B0C53" w:rsidTr="00552AC6">
        <w:trPr>
          <w:jc w:val="center"/>
        </w:trPr>
        <w:tc>
          <w:tcPr>
            <w:tcW w:w="14798"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 xml:space="preserve">Структурный элемент </w:t>
            </w:r>
            <w:r w:rsidRPr="002B0C53">
              <w:rPr>
                <w:rFonts w:ascii="Times New Roman" w:hAnsi="Times New Roman"/>
                <w:i/>
                <w:sz w:val="24"/>
                <w:szCs w:val="24"/>
              </w:rPr>
              <w:t>«Наименование»</w:t>
            </w:r>
          </w:p>
        </w:tc>
      </w:tr>
      <w:tr w:rsidR="007F1FE0" w:rsidRPr="002B0C53" w:rsidTr="00552AC6">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r>
      <w:tr w:rsidR="007F1FE0" w:rsidRPr="002B0C53" w:rsidTr="00552AC6">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7F1FE0" w:rsidP="00B52CAC">
            <w:pPr>
              <w:widowControl w:val="0"/>
              <w:spacing w:after="0" w:line="240" w:lineRule="auto"/>
              <w:jc w:val="center"/>
              <w:rPr>
                <w:rFonts w:ascii="Times New Roman" w:hAnsi="Times New Roman"/>
                <w:sz w:val="24"/>
                <w:szCs w:val="24"/>
              </w:rPr>
            </w:pPr>
          </w:p>
        </w:tc>
      </w:tr>
      <w:tr w:rsidR="007F1FE0" w:rsidRPr="002B0C53" w:rsidTr="00552AC6">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7F1FE0" w:rsidRPr="002B0C53" w:rsidRDefault="00B52CAC" w:rsidP="00B52CAC">
            <w:pPr>
              <w:widowControl w:val="0"/>
              <w:spacing w:after="0" w:line="240" w:lineRule="auto"/>
              <w:jc w:val="center"/>
              <w:rPr>
                <w:rFonts w:ascii="Times New Roman" w:hAnsi="Times New Roman"/>
                <w:sz w:val="24"/>
                <w:szCs w:val="24"/>
              </w:rPr>
            </w:pPr>
            <w:r w:rsidRPr="002B0C53">
              <w:rPr>
                <w:rFonts w:ascii="Times New Roman" w:hAnsi="Times New Roman"/>
                <w:sz w:val="24"/>
                <w:szCs w:val="24"/>
              </w:rPr>
              <w:t>…</w:t>
            </w:r>
          </w:p>
        </w:tc>
      </w:tr>
    </w:tbl>
    <w:p w:rsidR="007F1FE0" w:rsidRPr="002B0C53" w:rsidRDefault="007F1FE0" w:rsidP="00B52CAC">
      <w:pPr>
        <w:widowControl w:val="0"/>
        <w:spacing w:after="0" w:line="240" w:lineRule="auto"/>
        <w:jc w:val="center"/>
        <w:rPr>
          <w:rFonts w:ascii="Times New Roman" w:hAnsi="Times New Roman"/>
          <w:sz w:val="28"/>
        </w:rPr>
      </w:pPr>
    </w:p>
    <w:p w:rsidR="00135966" w:rsidRPr="00135966" w:rsidRDefault="00B52CAC" w:rsidP="00135966">
      <w:pPr>
        <w:widowControl w:val="0"/>
        <w:spacing w:after="0" w:line="240" w:lineRule="auto"/>
        <w:ind w:left="10206"/>
        <w:jc w:val="center"/>
        <w:outlineLvl w:val="1"/>
        <w:rPr>
          <w:rFonts w:ascii="Times New Roman" w:hAnsi="Times New Roman"/>
          <w:sz w:val="28"/>
        </w:rPr>
      </w:pPr>
      <w:r w:rsidRPr="002B0C53">
        <w:rPr>
          <w:rFonts w:ascii="Times New Roman" w:hAnsi="Times New Roman"/>
          <w:sz w:val="28"/>
        </w:rPr>
        <w:br w:type="page"/>
      </w:r>
      <w:r w:rsidR="00135966" w:rsidRPr="00135966">
        <w:rPr>
          <w:rFonts w:ascii="Times New Roman" w:hAnsi="Times New Roman"/>
          <w:sz w:val="28"/>
        </w:rPr>
        <w:lastRenderedPageBreak/>
        <w:t>Приложение № 2</w:t>
      </w:r>
    </w:p>
    <w:p w:rsidR="00135966" w:rsidRPr="00135966" w:rsidRDefault="00135966" w:rsidP="00135966">
      <w:pPr>
        <w:widowControl w:val="0"/>
        <w:spacing w:after="0" w:line="240" w:lineRule="auto"/>
        <w:ind w:left="10206"/>
        <w:jc w:val="center"/>
        <w:outlineLvl w:val="1"/>
        <w:rPr>
          <w:rFonts w:ascii="Times New Roman" w:hAnsi="Times New Roman"/>
          <w:sz w:val="28"/>
        </w:rPr>
      </w:pPr>
      <w:r w:rsidRPr="00135966">
        <w:rPr>
          <w:rFonts w:ascii="Times New Roman" w:hAnsi="Times New Roman"/>
          <w:sz w:val="28"/>
        </w:rPr>
        <w:t>к Методическим рекомендациям по разработке и реализации муниципальных программ Божковского сельского поселения</w:t>
      </w:r>
    </w:p>
    <w:p w:rsidR="00135966" w:rsidRPr="00135966" w:rsidRDefault="00135966" w:rsidP="00135966">
      <w:pPr>
        <w:spacing w:after="0" w:line="240" w:lineRule="auto"/>
        <w:jc w:val="center"/>
        <w:rPr>
          <w:rFonts w:ascii="Times New Roman" w:hAnsi="Times New Roman"/>
          <w:sz w:val="24"/>
        </w:rPr>
      </w:pPr>
      <w:r w:rsidRPr="00135966">
        <w:rPr>
          <w:rFonts w:ascii="Times New Roman" w:hAnsi="Times New Roman"/>
          <w:sz w:val="24"/>
        </w:rPr>
        <w:t>ПАСПОРТ</w:t>
      </w:r>
    </w:p>
    <w:p w:rsidR="00135966" w:rsidRPr="00135966" w:rsidRDefault="00135966" w:rsidP="00135966">
      <w:pPr>
        <w:spacing w:after="0" w:line="240" w:lineRule="auto"/>
        <w:jc w:val="center"/>
        <w:rPr>
          <w:rFonts w:ascii="Times New Roman" w:hAnsi="Times New Roman"/>
          <w:sz w:val="24"/>
        </w:rPr>
      </w:pPr>
      <w:r w:rsidRPr="00135966">
        <w:rPr>
          <w:rFonts w:ascii="Times New Roman" w:hAnsi="Times New Roman"/>
          <w:sz w:val="24"/>
        </w:rPr>
        <w:t xml:space="preserve">муниципальной (комплексной) программы Божковского сельского поселения </w:t>
      </w:r>
      <w:r w:rsidRPr="00135966">
        <w:rPr>
          <w:rFonts w:ascii="Times New Roman" w:hAnsi="Times New Roman"/>
          <w:i/>
          <w:sz w:val="24"/>
        </w:rPr>
        <w:t>«Наименование»</w:t>
      </w:r>
    </w:p>
    <w:p w:rsidR="00135966" w:rsidRPr="00135966" w:rsidRDefault="00135966" w:rsidP="00135966">
      <w:pPr>
        <w:spacing w:after="0" w:line="240" w:lineRule="auto"/>
        <w:jc w:val="center"/>
        <w:rPr>
          <w:rFonts w:ascii="Times New Roman" w:hAnsi="Times New Roman"/>
          <w:sz w:val="24"/>
        </w:rPr>
      </w:pPr>
    </w:p>
    <w:p w:rsidR="00135966" w:rsidRPr="00135966" w:rsidRDefault="00135966" w:rsidP="00135966">
      <w:pPr>
        <w:numPr>
          <w:ilvl w:val="0"/>
          <w:numId w:val="40"/>
        </w:numPr>
        <w:spacing w:after="0" w:line="240" w:lineRule="auto"/>
        <w:jc w:val="center"/>
        <w:rPr>
          <w:rFonts w:ascii="Times New Roman" w:hAnsi="Times New Roman"/>
          <w:sz w:val="24"/>
        </w:rPr>
      </w:pPr>
      <w:r w:rsidRPr="00135966">
        <w:rPr>
          <w:rFonts w:ascii="Times New Roman" w:hAnsi="Times New Roman"/>
          <w:sz w:val="24"/>
        </w:rPr>
        <w:t>Основные положения</w:t>
      </w:r>
    </w:p>
    <w:p w:rsidR="00135966" w:rsidRPr="00135966" w:rsidRDefault="00135966" w:rsidP="00135966">
      <w:pPr>
        <w:spacing w:after="0" w:line="240" w:lineRule="auto"/>
        <w:ind w:left="72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780"/>
      </w:tblGrid>
      <w:tr w:rsidR="00135966" w:rsidRPr="00135966" w:rsidTr="00DB7118">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sz w:val="24"/>
              </w:rPr>
            </w:pPr>
            <w:r w:rsidRPr="00135966">
              <w:rPr>
                <w:rFonts w:ascii="Times New Roman" w:hAnsi="Times New Roman"/>
                <w:sz w:val="24"/>
              </w:rPr>
              <w:t xml:space="preserve">Куратор муниципальной (комплексной) программы </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rPr>
                <w:rFonts w:ascii="Times New Roman" w:hAnsi="Times New Roman"/>
                <w:i/>
                <w:sz w:val="24"/>
              </w:rPr>
            </w:pPr>
            <w:r w:rsidRPr="00135966">
              <w:rPr>
                <w:rFonts w:ascii="Times New Roman" w:hAnsi="Times New Roman"/>
                <w:i/>
                <w:sz w:val="24"/>
              </w:rPr>
              <w:t>ФИО главы Администрации Божковского сельского поселения</w:t>
            </w:r>
          </w:p>
        </w:tc>
      </w:tr>
      <w:tr w:rsidR="00135966" w:rsidRPr="00135966" w:rsidTr="00DB7118">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sz w:val="24"/>
              </w:rPr>
            </w:pPr>
            <w:r w:rsidRPr="00135966">
              <w:rPr>
                <w:rFonts w:ascii="Times New Roman" w:hAnsi="Times New Roman"/>
                <w:sz w:val="24"/>
              </w:rPr>
              <w:t xml:space="preserve">Ответственный исполнитель муниципальной (комплексной) программы </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i/>
                <w:sz w:val="24"/>
              </w:rPr>
            </w:pPr>
            <w:r w:rsidRPr="00135966">
              <w:rPr>
                <w:rFonts w:ascii="Times New Roman" w:hAnsi="Times New Roman"/>
                <w:i/>
                <w:sz w:val="24"/>
              </w:rPr>
              <w:t>Наименование ОМСУ Божковского сельского поселения (ФИО руководителя органа местного самоуправления Божковского сельского поселения определенного ответственным Администрацией Божковского сельского поселения за разработку, реализацию и оценку эффективности муниципальной (комплексной) программы)</w:t>
            </w:r>
          </w:p>
        </w:tc>
      </w:tr>
      <w:tr w:rsidR="00135966" w:rsidRPr="00135966" w:rsidTr="00DB7118">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sz w:val="24"/>
              </w:rPr>
            </w:pPr>
            <w:r w:rsidRPr="00135966">
              <w:rPr>
                <w:rFonts w:ascii="Times New Roman" w:hAnsi="Times New Roman"/>
                <w:sz w:val="24"/>
              </w:rPr>
              <w:t xml:space="preserve">Период  реализации муниципальной (комплексной) программы </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i/>
                <w:sz w:val="24"/>
              </w:rPr>
            </w:pPr>
            <w:r w:rsidRPr="00135966">
              <w:rPr>
                <w:rFonts w:ascii="Times New Roman" w:hAnsi="Times New Roman"/>
                <w:i/>
                <w:sz w:val="24"/>
              </w:rPr>
              <w:t>Этап I: год начала – год окончания</w:t>
            </w:r>
          </w:p>
          <w:p w:rsidR="00135966" w:rsidRPr="00135966" w:rsidRDefault="00135966" w:rsidP="00135966">
            <w:pPr>
              <w:spacing w:after="0" w:line="240" w:lineRule="auto"/>
              <w:rPr>
                <w:rFonts w:ascii="Times New Roman" w:hAnsi="Times New Roman"/>
                <w:sz w:val="24"/>
              </w:rPr>
            </w:pPr>
            <w:r w:rsidRPr="00135966">
              <w:rPr>
                <w:rFonts w:ascii="Times New Roman" w:hAnsi="Times New Roman"/>
                <w:i/>
                <w:sz w:val="24"/>
              </w:rPr>
              <w:t>Этап II: год начала – год окончания</w:t>
            </w:r>
          </w:p>
        </w:tc>
      </w:tr>
      <w:tr w:rsidR="00135966" w:rsidRPr="00135966" w:rsidTr="00DB7118">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sz w:val="24"/>
              </w:rPr>
            </w:pPr>
            <w:r w:rsidRPr="00135966">
              <w:rPr>
                <w:rFonts w:ascii="Times New Roman" w:hAnsi="Times New Roman"/>
                <w:sz w:val="24"/>
              </w:rPr>
              <w:t xml:space="preserve">Цели муниципальной (комплексной) программы </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i/>
                <w:sz w:val="24"/>
              </w:rPr>
            </w:pPr>
            <w:r w:rsidRPr="00135966">
              <w:rPr>
                <w:rFonts w:ascii="Times New Roman" w:hAnsi="Times New Roman"/>
                <w:i/>
                <w:sz w:val="24"/>
              </w:rPr>
              <w:t>Цель 1</w:t>
            </w:r>
          </w:p>
        </w:tc>
      </w:tr>
      <w:tr w:rsidR="00135966" w:rsidRPr="00135966" w:rsidTr="00DB7118">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i/>
                <w:sz w:val="24"/>
              </w:rPr>
            </w:pPr>
            <w:r w:rsidRPr="00135966">
              <w:rPr>
                <w:rFonts w:ascii="Times New Roman" w:hAnsi="Times New Roman"/>
                <w:i/>
                <w:sz w:val="24"/>
              </w:rPr>
              <w:t>Цель 2</w:t>
            </w:r>
          </w:p>
        </w:tc>
      </w:tr>
      <w:tr w:rsidR="00135966" w:rsidRPr="00135966" w:rsidTr="00DB7118">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pPr>
            <w:r w:rsidRPr="00135966">
              <w:rPr>
                <w:rFonts w:ascii="Times New Roman" w:hAnsi="Times New Roman"/>
                <w:sz w:val="24"/>
              </w:rPr>
              <w:t>Направления (подпрограммы) муниципальной (комплексной) программы &lt;1&gt;</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i/>
                <w:sz w:val="24"/>
              </w:rPr>
            </w:pPr>
          </w:p>
        </w:tc>
      </w:tr>
      <w:tr w:rsidR="00135966" w:rsidRPr="00135966" w:rsidTr="00DB7118">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sz w:val="24"/>
              </w:rPr>
            </w:pPr>
            <w:r w:rsidRPr="00135966">
              <w:rPr>
                <w:rFonts w:ascii="Times New Roman" w:hAnsi="Times New Roman"/>
                <w:sz w:val="24"/>
              </w:rPr>
              <w:t>Финансовое обеспечение муниципальной программы</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i/>
                <w:sz w:val="24"/>
              </w:rPr>
            </w:pPr>
            <w:r w:rsidRPr="00135966">
              <w:rPr>
                <w:rFonts w:ascii="Times New Roman" w:hAnsi="Times New Roman"/>
                <w:i/>
                <w:sz w:val="24"/>
              </w:rPr>
              <w:t>Указывается общий объем финансирования муниципальной (комплексной) программы:</w:t>
            </w:r>
          </w:p>
          <w:p w:rsidR="00135966" w:rsidRPr="00135966" w:rsidRDefault="00135966" w:rsidP="00135966">
            <w:pPr>
              <w:spacing w:after="0" w:line="240" w:lineRule="auto"/>
              <w:rPr>
                <w:rFonts w:ascii="Times New Roman" w:hAnsi="Times New Roman"/>
                <w:i/>
                <w:sz w:val="24"/>
              </w:rPr>
            </w:pPr>
            <w:r w:rsidRPr="00135966">
              <w:rPr>
                <w:rFonts w:ascii="Times New Roman" w:hAnsi="Times New Roman"/>
                <w:i/>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135966" w:rsidRPr="00135966" w:rsidTr="00DB7118">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sz w:val="24"/>
              </w:rPr>
            </w:pPr>
            <w:r w:rsidRPr="00135966">
              <w:rPr>
                <w:rFonts w:ascii="Times New Roman" w:hAnsi="Times New Roman"/>
                <w:sz w:val="24"/>
              </w:rPr>
              <w:t>Связь с национальными целями развития Российской Федерации/ государственными программами Ростовской области</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i/>
                <w:sz w:val="24"/>
              </w:rPr>
            </w:pPr>
            <w:r w:rsidRPr="00135966">
              <w:rPr>
                <w:rFonts w:ascii="Times New Roman" w:hAnsi="Times New Roman"/>
                <w:i/>
                <w:sz w:val="24"/>
              </w:rPr>
              <w:t>Национальная цель/наименование государственной программы Ростовской области</w:t>
            </w:r>
          </w:p>
        </w:tc>
      </w:tr>
    </w:tbl>
    <w:p w:rsidR="00135966" w:rsidRPr="00135966" w:rsidRDefault="00135966" w:rsidP="00135966">
      <w:pPr>
        <w:rPr>
          <w:rFonts w:ascii="Times New Roman" w:hAnsi="Times New Roman"/>
          <w:sz w:val="24"/>
        </w:rPr>
      </w:pPr>
      <w:r w:rsidRPr="00135966">
        <w:rPr>
          <w:rFonts w:ascii="Times New Roman" w:hAnsi="Times New Roman"/>
          <w:sz w:val="24"/>
        </w:rPr>
        <w:t>&lt;1&gt; Данная строка включается в случае необходимости.</w:t>
      </w:r>
      <w:r w:rsidRPr="00135966">
        <w:rPr>
          <w:rFonts w:ascii="Times New Roman" w:hAnsi="Times New Roman"/>
          <w:sz w:val="24"/>
        </w:rPr>
        <w:br w:type="page"/>
      </w:r>
    </w:p>
    <w:p w:rsidR="00135966" w:rsidRPr="00135966" w:rsidRDefault="00135966" w:rsidP="00135966">
      <w:pPr>
        <w:jc w:val="center"/>
        <w:rPr>
          <w:rFonts w:ascii="Times New Roman" w:hAnsi="Times New Roman"/>
          <w:sz w:val="24"/>
        </w:rPr>
      </w:pPr>
      <w:r w:rsidRPr="00135966">
        <w:rPr>
          <w:rFonts w:ascii="Times New Roman" w:hAnsi="Times New Roman"/>
          <w:sz w:val="24"/>
        </w:rPr>
        <w:lastRenderedPageBreak/>
        <w:t xml:space="preserve">2.Показатели муниципальной (комплексной) программы </w:t>
      </w:r>
    </w:p>
    <w:tbl>
      <w:tblPr>
        <w:tblStyle w:val="53"/>
        <w:tblW w:w="14884" w:type="dxa"/>
        <w:tblInd w:w="-34" w:type="dxa"/>
        <w:tblLayout w:type="fixed"/>
        <w:tblLook w:val="04A0" w:firstRow="1" w:lastRow="0" w:firstColumn="1" w:lastColumn="0" w:noHBand="0" w:noVBand="1"/>
      </w:tblPr>
      <w:tblGrid>
        <w:gridCol w:w="568"/>
        <w:gridCol w:w="1701"/>
        <w:gridCol w:w="1275"/>
        <w:gridCol w:w="1418"/>
        <w:gridCol w:w="1276"/>
        <w:gridCol w:w="1275"/>
        <w:gridCol w:w="1305"/>
        <w:gridCol w:w="680"/>
        <w:gridCol w:w="567"/>
        <w:gridCol w:w="425"/>
        <w:gridCol w:w="851"/>
        <w:gridCol w:w="1417"/>
        <w:gridCol w:w="1134"/>
        <w:gridCol w:w="992"/>
      </w:tblGrid>
      <w:tr w:rsidR="00135966" w:rsidRPr="00135966" w:rsidTr="00DB7118">
        <w:tc>
          <w:tcPr>
            <w:tcW w:w="568"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w:t>
            </w:r>
            <w:r w:rsidRPr="00135966">
              <w:rPr>
                <w:rFonts w:ascii="Times New Roman" w:hAnsi="Times New Roman"/>
              </w:rPr>
              <w:br/>
              <w:t>п/п</w:t>
            </w:r>
          </w:p>
        </w:tc>
        <w:tc>
          <w:tcPr>
            <w:tcW w:w="1701"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 xml:space="preserve">Наименование показателя </w:t>
            </w:r>
          </w:p>
        </w:tc>
        <w:tc>
          <w:tcPr>
            <w:tcW w:w="1275"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Уровень показателя &lt;7&gt;</w:t>
            </w:r>
          </w:p>
        </w:tc>
        <w:tc>
          <w:tcPr>
            <w:tcW w:w="1418"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Признак возрастания/убывания</w:t>
            </w:r>
          </w:p>
        </w:tc>
        <w:tc>
          <w:tcPr>
            <w:tcW w:w="1276"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Единица измерения (по ОКЕИ)</w:t>
            </w:r>
          </w:p>
        </w:tc>
        <w:tc>
          <w:tcPr>
            <w:tcW w:w="1275"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Вид показателя</w:t>
            </w:r>
          </w:p>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&lt;1&gt;</w:t>
            </w:r>
          </w:p>
        </w:tc>
        <w:tc>
          <w:tcPr>
            <w:tcW w:w="1305"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Базовое значение показателя</w:t>
            </w:r>
          </w:p>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(____год) &lt;2&gt;</w:t>
            </w:r>
          </w:p>
        </w:tc>
        <w:tc>
          <w:tcPr>
            <w:tcW w:w="1672" w:type="dxa"/>
            <w:gridSpan w:val="3"/>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Значения показателей &lt;3&gt;</w:t>
            </w:r>
          </w:p>
        </w:tc>
        <w:tc>
          <w:tcPr>
            <w:tcW w:w="851"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Доку-мент &lt;4&gt;</w:t>
            </w:r>
          </w:p>
        </w:tc>
        <w:tc>
          <w:tcPr>
            <w:tcW w:w="1417"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Ответст-венный за достижение показателя &lt;5&gt;</w:t>
            </w:r>
          </w:p>
        </w:tc>
        <w:tc>
          <w:tcPr>
            <w:tcW w:w="1134"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Связь с показателями нацио-нальных целей</w:t>
            </w:r>
          </w:p>
        </w:tc>
        <w:tc>
          <w:tcPr>
            <w:tcW w:w="992" w:type="dxa"/>
            <w:vMerge w:val="restart"/>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Инфор-мационная система</w:t>
            </w:r>
          </w:p>
        </w:tc>
      </w:tr>
      <w:tr w:rsidR="00135966" w:rsidRPr="00135966" w:rsidTr="00DB7118">
        <w:tc>
          <w:tcPr>
            <w:tcW w:w="568" w:type="dxa"/>
            <w:vMerge/>
          </w:tcPr>
          <w:p w:rsidR="00135966" w:rsidRPr="00135966" w:rsidRDefault="00135966" w:rsidP="00135966">
            <w:pPr>
              <w:spacing w:after="0" w:line="240" w:lineRule="auto"/>
              <w:jc w:val="center"/>
              <w:rPr>
                <w:rFonts w:ascii="Times New Roman" w:hAnsi="Times New Roman"/>
                <w:sz w:val="24"/>
              </w:rPr>
            </w:pPr>
          </w:p>
        </w:tc>
        <w:tc>
          <w:tcPr>
            <w:tcW w:w="1701" w:type="dxa"/>
            <w:vMerge/>
          </w:tcPr>
          <w:p w:rsidR="00135966" w:rsidRPr="00135966" w:rsidRDefault="00135966" w:rsidP="00135966">
            <w:pPr>
              <w:spacing w:after="0" w:line="240" w:lineRule="auto"/>
              <w:jc w:val="center"/>
              <w:rPr>
                <w:rFonts w:ascii="Times New Roman" w:hAnsi="Times New Roman"/>
                <w:sz w:val="24"/>
              </w:rPr>
            </w:pPr>
          </w:p>
        </w:tc>
        <w:tc>
          <w:tcPr>
            <w:tcW w:w="1275" w:type="dxa"/>
            <w:vMerge/>
          </w:tcPr>
          <w:p w:rsidR="00135966" w:rsidRPr="00135966" w:rsidRDefault="00135966" w:rsidP="00135966">
            <w:pPr>
              <w:spacing w:after="0" w:line="240" w:lineRule="auto"/>
              <w:jc w:val="center"/>
              <w:rPr>
                <w:rFonts w:ascii="Times New Roman" w:hAnsi="Times New Roman"/>
                <w:sz w:val="24"/>
              </w:rPr>
            </w:pPr>
          </w:p>
        </w:tc>
        <w:tc>
          <w:tcPr>
            <w:tcW w:w="1418" w:type="dxa"/>
            <w:vMerge/>
          </w:tcPr>
          <w:p w:rsidR="00135966" w:rsidRPr="00135966" w:rsidRDefault="00135966" w:rsidP="00135966">
            <w:pPr>
              <w:spacing w:after="0" w:line="240" w:lineRule="auto"/>
              <w:jc w:val="center"/>
              <w:rPr>
                <w:rFonts w:ascii="Times New Roman" w:hAnsi="Times New Roman"/>
                <w:sz w:val="24"/>
              </w:rPr>
            </w:pPr>
          </w:p>
        </w:tc>
        <w:tc>
          <w:tcPr>
            <w:tcW w:w="1276" w:type="dxa"/>
            <w:vMerge/>
          </w:tcPr>
          <w:p w:rsidR="00135966" w:rsidRPr="00135966" w:rsidRDefault="00135966" w:rsidP="00135966">
            <w:pPr>
              <w:spacing w:after="0" w:line="240" w:lineRule="auto"/>
              <w:jc w:val="center"/>
              <w:rPr>
                <w:rFonts w:ascii="Times New Roman" w:hAnsi="Times New Roman"/>
                <w:sz w:val="24"/>
              </w:rPr>
            </w:pPr>
          </w:p>
        </w:tc>
        <w:tc>
          <w:tcPr>
            <w:tcW w:w="1275" w:type="dxa"/>
            <w:vMerge/>
          </w:tcPr>
          <w:p w:rsidR="00135966" w:rsidRPr="00135966" w:rsidRDefault="00135966" w:rsidP="00135966">
            <w:pPr>
              <w:spacing w:after="0" w:line="240" w:lineRule="auto"/>
              <w:jc w:val="center"/>
              <w:rPr>
                <w:rFonts w:ascii="Times New Roman" w:hAnsi="Times New Roman"/>
                <w:sz w:val="24"/>
              </w:rPr>
            </w:pPr>
          </w:p>
        </w:tc>
        <w:tc>
          <w:tcPr>
            <w:tcW w:w="1305" w:type="dxa"/>
            <w:vMerge/>
          </w:tcPr>
          <w:p w:rsidR="00135966" w:rsidRPr="00135966" w:rsidRDefault="00135966" w:rsidP="00135966">
            <w:pPr>
              <w:widowControl w:val="0"/>
              <w:spacing w:after="0" w:line="240" w:lineRule="auto"/>
              <w:jc w:val="center"/>
              <w:rPr>
                <w:rFonts w:ascii="Times New Roman" w:hAnsi="Times New Roman"/>
              </w:rPr>
            </w:pPr>
          </w:p>
        </w:tc>
        <w:tc>
          <w:tcPr>
            <w:tcW w:w="680" w:type="dxa"/>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N</w:t>
            </w:r>
          </w:p>
        </w:tc>
        <w:tc>
          <w:tcPr>
            <w:tcW w:w="567" w:type="dxa"/>
          </w:tcPr>
          <w:p w:rsidR="00135966" w:rsidRPr="00135966" w:rsidRDefault="00135966" w:rsidP="00135966">
            <w:pPr>
              <w:widowControl w:val="0"/>
              <w:spacing w:after="0" w:line="240" w:lineRule="auto"/>
              <w:ind w:left="-108" w:right="-108"/>
              <w:jc w:val="center"/>
              <w:rPr>
                <w:rFonts w:ascii="Times New Roman" w:hAnsi="Times New Roman"/>
              </w:rPr>
            </w:pPr>
            <w:r w:rsidRPr="00135966">
              <w:rPr>
                <w:rFonts w:ascii="Times New Roman" w:hAnsi="Times New Roman"/>
              </w:rPr>
              <w:t>N+1</w:t>
            </w:r>
          </w:p>
        </w:tc>
        <w:tc>
          <w:tcPr>
            <w:tcW w:w="425" w:type="dxa"/>
          </w:tcPr>
          <w:p w:rsidR="00135966" w:rsidRPr="00135966" w:rsidRDefault="00135966" w:rsidP="00135966">
            <w:pPr>
              <w:widowControl w:val="0"/>
              <w:spacing w:after="0" w:line="240" w:lineRule="auto"/>
              <w:jc w:val="center"/>
              <w:rPr>
                <w:rFonts w:ascii="Times New Roman" w:hAnsi="Times New Roman"/>
              </w:rPr>
            </w:pPr>
            <w:r w:rsidRPr="00135966">
              <w:rPr>
                <w:rFonts w:ascii="Times New Roman" w:hAnsi="Times New Roman"/>
              </w:rPr>
              <w:t>…</w:t>
            </w:r>
          </w:p>
        </w:tc>
        <w:tc>
          <w:tcPr>
            <w:tcW w:w="851" w:type="dxa"/>
            <w:vMerge/>
          </w:tcPr>
          <w:p w:rsidR="00135966" w:rsidRPr="00135966" w:rsidRDefault="00135966" w:rsidP="00135966">
            <w:pPr>
              <w:spacing w:after="0" w:line="240" w:lineRule="auto"/>
              <w:jc w:val="center"/>
              <w:rPr>
                <w:rFonts w:ascii="Times New Roman" w:hAnsi="Times New Roman"/>
                <w:sz w:val="24"/>
              </w:rPr>
            </w:pPr>
          </w:p>
        </w:tc>
        <w:tc>
          <w:tcPr>
            <w:tcW w:w="1417" w:type="dxa"/>
            <w:vMerge/>
          </w:tcPr>
          <w:p w:rsidR="00135966" w:rsidRPr="00135966" w:rsidRDefault="00135966" w:rsidP="00135966">
            <w:pPr>
              <w:spacing w:after="0" w:line="240" w:lineRule="auto"/>
              <w:jc w:val="center"/>
              <w:rPr>
                <w:rFonts w:ascii="Times New Roman" w:hAnsi="Times New Roman"/>
                <w:sz w:val="24"/>
              </w:rPr>
            </w:pPr>
          </w:p>
        </w:tc>
        <w:tc>
          <w:tcPr>
            <w:tcW w:w="1134" w:type="dxa"/>
            <w:vMerge/>
          </w:tcPr>
          <w:p w:rsidR="00135966" w:rsidRPr="00135966" w:rsidRDefault="00135966" w:rsidP="00135966">
            <w:pPr>
              <w:spacing w:after="0" w:line="240" w:lineRule="auto"/>
              <w:jc w:val="center"/>
              <w:rPr>
                <w:rFonts w:ascii="Times New Roman" w:hAnsi="Times New Roman"/>
                <w:sz w:val="24"/>
              </w:rPr>
            </w:pPr>
          </w:p>
        </w:tc>
        <w:tc>
          <w:tcPr>
            <w:tcW w:w="992" w:type="dxa"/>
            <w:vMerge/>
          </w:tcPr>
          <w:p w:rsidR="00135966" w:rsidRPr="00135966" w:rsidRDefault="00135966" w:rsidP="00135966">
            <w:pPr>
              <w:spacing w:after="0" w:line="240" w:lineRule="auto"/>
              <w:jc w:val="center"/>
              <w:rPr>
                <w:rFonts w:ascii="Times New Roman" w:hAnsi="Times New Roman"/>
                <w:sz w:val="24"/>
              </w:rPr>
            </w:pPr>
          </w:p>
        </w:tc>
      </w:tr>
    </w:tbl>
    <w:p w:rsidR="00135966" w:rsidRPr="00135966" w:rsidRDefault="00135966" w:rsidP="00135966">
      <w:pPr>
        <w:spacing w:after="0" w:line="240" w:lineRule="auto"/>
        <w:jc w:val="center"/>
        <w:rPr>
          <w:rFonts w:ascii="Times New Roman" w:hAnsi="Times New Roman"/>
          <w:sz w:val="2"/>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1701"/>
        <w:gridCol w:w="1275"/>
        <w:gridCol w:w="1418"/>
        <w:gridCol w:w="1276"/>
        <w:gridCol w:w="1275"/>
        <w:gridCol w:w="1338"/>
        <w:gridCol w:w="647"/>
        <w:gridCol w:w="567"/>
        <w:gridCol w:w="435"/>
        <w:gridCol w:w="841"/>
        <w:gridCol w:w="1417"/>
        <w:gridCol w:w="1134"/>
        <w:gridCol w:w="992"/>
      </w:tblGrid>
      <w:tr w:rsidR="00135966" w:rsidRPr="00135966" w:rsidTr="00DB7118">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2</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3</w:t>
            </w:r>
          </w:p>
        </w:tc>
        <w:tc>
          <w:tcPr>
            <w:tcW w:w="1418"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4</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5</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6</w:t>
            </w:r>
          </w:p>
        </w:tc>
        <w:tc>
          <w:tcPr>
            <w:tcW w:w="1338"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7</w:t>
            </w:r>
          </w:p>
        </w:tc>
        <w:tc>
          <w:tcPr>
            <w:tcW w:w="647"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8</w:t>
            </w:r>
          </w:p>
        </w:tc>
        <w:tc>
          <w:tcPr>
            <w:tcW w:w="567"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9</w:t>
            </w:r>
          </w:p>
        </w:tc>
        <w:tc>
          <w:tcPr>
            <w:tcW w:w="435"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10</w:t>
            </w:r>
          </w:p>
        </w:tc>
        <w:tc>
          <w:tcPr>
            <w:tcW w:w="841"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11</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14</w:t>
            </w:r>
          </w:p>
        </w:tc>
      </w:tr>
      <w:tr w:rsidR="00135966" w:rsidRPr="00135966" w:rsidTr="00DB7118">
        <w:tc>
          <w:tcPr>
            <w:tcW w:w="13892" w:type="dxa"/>
            <w:gridSpan w:val="13"/>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i/>
                <w:sz w:val="24"/>
                <w:szCs w:val="24"/>
              </w:rPr>
            </w:pPr>
            <w:r w:rsidRPr="00135966">
              <w:rPr>
                <w:rFonts w:ascii="Times New Roman" w:hAnsi="Times New Roman"/>
                <w:i/>
                <w:sz w:val="24"/>
                <w:szCs w:val="24"/>
              </w:rPr>
              <w:t>Цель 1 муниципальной (комплексной) программы Божковского сельского поселения «Наименование» &lt;6&gt;</w:t>
            </w:r>
          </w:p>
        </w:tc>
        <w:tc>
          <w:tcPr>
            <w:tcW w:w="992"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i/>
                <w:sz w:val="24"/>
                <w:szCs w:val="24"/>
              </w:rPr>
            </w:pPr>
          </w:p>
        </w:tc>
      </w:tr>
      <w:tr w:rsidR="00135966" w:rsidRPr="00135966" w:rsidTr="00DB7118">
        <w:trPr>
          <w:trHeight w:val="191"/>
        </w:trPr>
        <w:tc>
          <w:tcPr>
            <w:tcW w:w="56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1.1.</w:t>
            </w:r>
          </w:p>
        </w:tc>
        <w:tc>
          <w:tcPr>
            <w:tcW w:w="170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rPr>
                <w:rFonts w:ascii="Times New Roman" w:hAnsi="Times New Roman"/>
                <w:i/>
                <w:sz w:val="24"/>
                <w:szCs w:val="24"/>
              </w:rPr>
            </w:pPr>
            <w:r w:rsidRPr="00135966">
              <w:rPr>
                <w:rFonts w:ascii="Times New Roman" w:hAnsi="Times New Roman"/>
                <w:i/>
                <w:sz w:val="24"/>
                <w:szCs w:val="24"/>
              </w:rPr>
              <w:t>Наименование показателя</w:t>
            </w: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33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43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84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r>
      <w:tr w:rsidR="00135966" w:rsidRPr="00135966" w:rsidTr="00DB7118">
        <w:tc>
          <w:tcPr>
            <w:tcW w:w="56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1.2.</w:t>
            </w:r>
          </w:p>
        </w:tc>
        <w:tc>
          <w:tcPr>
            <w:tcW w:w="170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rPr>
                <w:rFonts w:ascii="Times New Roman" w:hAnsi="Times New Roman"/>
                <w:sz w:val="24"/>
                <w:szCs w:val="24"/>
              </w:rPr>
            </w:pPr>
            <w:r w:rsidRPr="00135966">
              <w:rPr>
                <w:rFonts w:ascii="Times New Roman" w:hAnsi="Times New Roman"/>
                <w:i/>
                <w:sz w:val="24"/>
                <w:szCs w:val="24"/>
              </w:rPr>
              <w:t>Наименование показателя</w:t>
            </w: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33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43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84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r>
      <w:tr w:rsidR="00135966" w:rsidRPr="00135966" w:rsidTr="00DB7118">
        <w:trPr>
          <w:trHeight w:val="185"/>
        </w:trPr>
        <w:tc>
          <w:tcPr>
            <w:tcW w:w="56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70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33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64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56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43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84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41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134"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992"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r>
      <w:tr w:rsidR="00135966" w:rsidRPr="00135966" w:rsidTr="00DB7118">
        <w:trPr>
          <w:trHeight w:val="185"/>
        </w:trPr>
        <w:tc>
          <w:tcPr>
            <w:tcW w:w="13892" w:type="dxa"/>
            <w:gridSpan w:val="13"/>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i/>
                <w:sz w:val="24"/>
                <w:szCs w:val="24"/>
              </w:rPr>
            </w:pPr>
            <w:r w:rsidRPr="00135966">
              <w:rPr>
                <w:rFonts w:ascii="Times New Roman" w:hAnsi="Times New Roman"/>
                <w:i/>
                <w:sz w:val="24"/>
                <w:szCs w:val="24"/>
              </w:rPr>
              <w:t>Цель 2 муниципальной (комплексной) программы Божковского сельского поселения «Наименование» &lt;6&gt;</w:t>
            </w:r>
          </w:p>
        </w:tc>
        <w:tc>
          <w:tcPr>
            <w:tcW w:w="992"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i/>
                <w:sz w:val="24"/>
                <w:szCs w:val="24"/>
              </w:rPr>
            </w:pPr>
          </w:p>
        </w:tc>
      </w:tr>
      <w:tr w:rsidR="00135966" w:rsidRPr="00135966" w:rsidTr="00DB7118">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2.1.</w:t>
            </w:r>
          </w:p>
        </w:tc>
        <w:tc>
          <w:tcPr>
            <w:tcW w:w="170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rPr>
                <w:rFonts w:ascii="Times New Roman" w:hAnsi="Times New Roman"/>
                <w:sz w:val="24"/>
                <w:szCs w:val="24"/>
              </w:rPr>
            </w:pPr>
            <w:r w:rsidRPr="00135966">
              <w:rPr>
                <w:rFonts w:ascii="Times New Roman" w:hAnsi="Times New Roman"/>
                <w:i/>
                <w:sz w:val="24"/>
                <w:szCs w:val="24"/>
              </w:rPr>
              <w:t>Наименование показателя</w:t>
            </w: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33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43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84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r>
      <w:tr w:rsidR="00135966" w:rsidRPr="00135966" w:rsidTr="00DB7118">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2.2.</w:t>
            </w:r>
          </w:p>
        </w:tc>
        <w:tc>
          <w:tcPr>
            <w:tcW w:w="170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rPr>
                <w:rFonts w:ascii="Times New Roman" w:hAnsi="Times New Roman"/>
                <w:sz w:val="24"/>
                <w:szCs w:val="24"/>
              </w:rPr>
            </w:pPr>
            <w:r w:rsidRPr="00135966">
              <w:rPr>
                <w:rFonts w:ascii="Times New Roman" w:hAnsi="Times New Roman"/>
                <w:i/>
                <w:sz w:val="24"/>
                <w:szCs w:val="24"/>
              </w:rPr>
              <w:t>Наименование показателя</w:t>
            </w: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33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43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84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r>
      <w:tr w:rsidR="00135966" w:rsidRPr="00135966" w:rsidTr="00DB7118">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70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27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338"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64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56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435"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841"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417"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1134"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r w:rsidRPr="00135966">
              <w:rPr>
                <w:rFonts w:ascii="Times New Roman" w:hAnsi="Times New Roman"/>
                <w:sz w:val="24"/>
                <w:szCs w:val="24"/>
              </w:rPr>
              <w:t>…</w:t>
            </w:r>
          </w:p>
        </w:tc>
        <w:tc>
          <w:tcPr>
            <w:tcW w:w="992" w:type="dxa"/>
            <w:tcBorders>
              <w:left w:val="single" w:sz="4" w:space="0" w:color="000000"/>
              <w:bottom w:val="single" w:sz="4" w:space="0" w:color="000000"/>
              <w:right w:val="single" w:sz="4" w:space="0" w:color="000000"/>
            </w:tcBorders>
            <w:tcMar>
              <w:left w:w="75" w:type="dxa"/>
              <w:right w:w="75" w:type="dxa"/>
            </w:tcMar>
          </w:tcPr>
          <w:p w:rsidR="00135966" w:rsidRPr="00135966" w:rsidRDefault="00135966" w:rsidP="00135966">
            <w:pPr>
              <w:widowControl w:val="0"/>
              <w:spacing w:after="0" w:line="240" w:lineRule="auto"/>
              <w:jc w:val="center"/>
              <w:rPr>
                <w:rFonts w:ascii="Times New Roman" w:hAnsi="Times New Roman"/>
                <w:sz w:val="24"/>
                <w:szCs w:val="24"/>
              </w:rPr>
            </w:pPr>
          </w:p>
        </w:tc>
      </w:tr>
    </w:tbl>
    <w:p w:rsidR="00135966" w:rsidRPr="00135966" w:rsidRDefault="00135966" w:rsidP="00135966">
      <w:pPr>
        <w:widowControl w:val="0"/>
        <w:spacing w:after="0" w:line="240" w:lineRule="auto"/>
        <w:jc w:val="both"/>
        <w:rPr>
          <w:rFonts w:ascii="Times New Roman" w:hAnsi="Times New Roman"/>
          <w:sz w:val="24"/>
        </w:rPr>
      </w:pPr>
      <w:r w:rsidRPr="00135966">
        <w:rPr>
          <w:rFonts w:ascii="Times New Roman" w:hAnsi="Times New Roman"/>
          <w:sz w:val="24"/>
        </w:rPr>
        <w:t>&lt;1&gt; Статистический или ведомственный.</w:t>
      </w:r>
    </w:p>
    <w:p w:rsidR="00135966" w:rsidRPr="00135966" w:rsidRDefault="00135966" w:rsidP="00135966">
      <w:pPr>
        <w:widowControl w:val="0"/>
        <w:spacing w:after="0" w:line="240" w:lineRule="auto"/>
        <w:jc w:val="both"/>
        <w:rPr>
          <w:rFonts w:ascii="Times New Roman" w:hAnsi="Times New Roman"/>
          <w:sz w:val="24"/>
        </w:rPr>
      </w:pPr>
      <w:r w:rsidRPr="00135966">
        <w:rPr>
          <w:rFonts w:ascii="Times New Roman" w:hAnsi="Times New Roman"/>
          <w:sz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135966" w:rsidRPr="00135966" w:rsidRDefault="00135966" w:rsidP="00135966">
      <w:pPr>
        <w:widowControl w:val="0"/>
        <w:spacing w:after="0" w:line="240" w:lineRule="auto"/>
        <w:jc w:val="both"/>
        <w:rPr>
          <w:rFonts w:ascii="Times New Roman" w:hAnsi="Times New Roman"/>
          <w:sz w:val="24"/>
        </w:rPr>
      </w:pPr>
      <w:r w:rsidRPr="00135966">
        <w:rPr>
          <w:rFonts w:ascii="Times New Roman" w:hAnsi="Times New Roman"/>
          <w:sz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135966" w:rsidRPr="00135966" w:rsidRDefault="00135966" w:rsidP="00135966">
      <w:pPr>
        <w:widowControl w:val="0"/>
        <w:spacing w:after="0" w:line="240" w:lineRule="auto"/>
        <w:outlineLvl w:val="2"/>
        <w:rPr>
          <w:rFonts w:ascii="Times New Roman" w:hAnsi="Times New Roman"/>
          <w:sz w:val="24"/>
        </w:rPr>
      </w:pPr>
      <w:r w:rsidRPr="00135966">
        <w:rPr>
          <w:rFonts w:ascii="Times New Roman" w:hAnsi="Times New Roman"/>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Божковского сельского поселения и т.д. </w:t>
      </w:r>
    </w:p>
    <w:p w:rsidR="00135966" w:rsidRPr="00135966" w:rsidRDefault="00135966" w:rsidP="00135966">
      <w:pPr>
        <w:spacing w:after="0" w:line="240" w:lineRule="auto"/>
        <w:jc w:val="both"/>
        <w:rPr>
          <w:rFonts w:ascii="Times New Roman" w:hAnsi="Times New Roman"/>
          <w:sz w:val="24"/>
        </w:rPr>
      </w:pPr>
      <w:r w:rsidRPr="00135966">
        <w:rPr>
          <w:rFonts w:ascii="Times New Roman" w:hAnsi="Times New Roman"/>
          <w:sz w:val="24"/>
        </w:rPr>
        <w:t>&lt;5&gt; Указывается орган местного самоуправления Божковского сельского поселения, ответственный за достижение показателя.</w:t>
      </w:r>
    </w:p>
    <w:p w:rsidR="00135966" w:rsidRPr="00135966" w:rsidRDefault="00135966" w:rsidP="00135966">
      <w:pPr>
        <w:widowControl w:val="0"/>
        <w:spacing w:after="0" w:line="240" w:lineRule="auto"/>
        <w:jc w:val="both"/>
        <w:outlineLvl w:val="2"/>
        <w:rPr>
          <w:rFonts w:ascii="Times New Roman" w:hAnsi="Times New Roman"/>
          <w:sz w:val="24"/>
        </w:rPr>
      </w:pPr>
      <w:r w:rsidRPr="00135966">
        <w:rPr>
          <w:rFonts w:ascii="Times New Roman" w:hAnsi="Times New Roman"/>
          <w:sz w:val="24"/>
        </w:rPr>
        <w:t>&lt;6&gt; Указывается в соответствии с паспортом муниципальной (комплексной) программы Божковского сельского поселения.</w:t>
      </w:r>
    </w:p>
    <w:p w:rsidR="00135966" w:rsidRPr="00135966" w:rsidRDefault="00135966" w:rsidP="00135966">
      <w:pPr>
        <w:widowControl w:val="0"/>
        <w:spacing w:after="0" w:line="240" w:lineRule="auto"/>
        <w:jc w:val="both"/>
        <w:outlineLvl w:val="2"/>
        <w:rPr>
          <w:rFonts w:ascii="Times New Roman" w:hAnsi="Times New Roman"/>
          <w:sz w:val="24"/>
        </w:rPr>
      </w:pPr>
      <w:r w:rsidRPr="00135966">
        <w:rPr>
          <w:rFonts w:ascii="Times New Roman" w:hAnsi="Times New Roman"/>
          <w:sz w:val="24"/>
        </w:rPr>
        <w:t xml:space="preserve">&lt;7&gt;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w:t>
      </w:r>
      <w:r w:rsidRPr="00135966">
        <w:rPr>
          <w:rFonts w:ascii="Times New Roman" w:hAnsi="Times New Roman"/>
          <w:sz w:val="24"/>
        </w:rPr>
        <w:lastRenderedPageBreak/>
        <w:t>не входящего в состав национального проекта), ГП (государственной программы Ростовской области), «ВДЛ» (показатели для оценки эффективности деятельности высших должностных лиц Ростовской области). Допускается установление одновременно нескольких уровней.</w:t>
      </w:r>
    </w:p>
    <w:p w:rsidR="00135966" w:rsidRPr="00135966" w:rsidRDefault="00135966" w:rsidP="00135966">
      <w:pPr>
        <w:widowControl w:val="0"/>
        <w:spacing w:after="0" w:line="240" w:lineRule="auto"/>
        <w:jc w:val="both"/>
        <w:outlineLvl w:val="2"/>
        <w:rPr>
          <w:rFonts w:ascii="Times New Roman" w:hAnsi="Times New Roman"/>
          <w:sz w:val="24"/>
        </w:rPr>
      </w:pPr>
    </w:p>
    <w:p w:rsidR="00135966" w:rsidRPr="00135966" w:rsidRDefault="00135966" w:rsidP="00135966">
      <w:pPr>
        <w:spacing w:after="0" w:line="240" w:lineRule="auto"/>
        <w:jc w:val="center"/>
        <w:rPr>
          <w:rFonts w:ascii="Times New Roman" w:hAnsi="Times New Roman"/>
          <w:sz w:val="24"/>
          <w:szCs w:val="24"/>
        </w:rPr>
      </w:pPr>
      <w:r w:rsidRPr="00135966">
        <w:rPr>
          <w:rFonts w:ascii="Times New Roman" w:hAnsi="Times New Roman"/>
          <w:sz w:val="24"/>
          <w:szCs w:val="24"/>
        </w:rPr>
        <w:t>2.1. Прокси-показатели муниципальной (комплексной) программы в … (текущем) году &lt;1&gt;</w:t>
      </w:r>
    </w:p>
    <w:p w:rsidR="00135966" w:rsidRPr="00135966" w:rsidRDefault="00135966" w:rsidP="00135966">
      <w:pPr>
        <w:spacing w:after="0" w:line="240" w:lineRule="auto"/>
        <w:jc w:val="center"/>
        <w:rPr>
          <w:rFonts w:ascii="Times New Roman" w:hAnsi="Times New Roman"/>
          <w:sz w:val="24"/>
          <w:szCs w:val="24"/>
        </w:rPr>
      </w:pPr>
    </w:p>
    <w:tbl>
      <w:tblPr>
        <w:tblStyle w:val="53"/>
        <w:tblW w:w="0" w:type="auto"/>
        <w:tblLayout w:type="fixed"/>
        <w:tblLook w:val="04A0" w:firstRow="1" w:lastRow="0" w:firstColumn="1" w:lastColumn="0" w:noHBand="0" w:noVBand="1"/>
      </w:tblPr>
      <w:tblGrid>
        <w:gridCol w:w="684"/>
        <w:gridCol w:w="3110"/>
        <w:gridCol w:w="1984"/>
        <w:gridCol w:w="1843"/>
        <w:gridCol w:w="1134"/>
        <w:gridCol w:w="992"/>
        <w:gridCol w:w="851"/>
        <w:gridCol w:w="850"/>
        <w:gridCol w:w="851"/>
        <w:gridCol w:w="850"/>
        <w:gridCol w:w="1701"/>
      </w:tblGrid>
      <w:tr w:rsidR="00135966" w:rsidRPr="00135966" w:rsidTr="00DB7118">
        <w:tc>
          <w:tcPr>
            <w:tcW w:w="684" w:type="dxa"/>
            <w:vMerge w:val="restart"/>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 п/п</w:t>
            </w:r>
          </w:p>
        </w:tc>
        <w:tc>
          <w:tcPr>
            <w:tcW w:w="3110" w:type="dxa"/>
            <w:vMerge w:val="restart"/>
            <w:vAlign w:val="center"/>
          </w:tcPr>
          <w:p w:rsidR="00135966" w:rsidRPr="00135966" w:rsidRDefault="00135966" w:rsidP="00135966">
            <w:pPr>
              <w:spacing w:after="0" w:line="240" w:lineRule="auto"/>
              <w:jc w:val="center"/>
              <w:rPr>
                <w:rFonts w:ascii="Times New Roman" w:hAnsi="Times New Roman"/>
              </w:rPr>
            </w:pPr>
          </w:p>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Наименование показателя</w:t>
            </w:r>
          </w:p>
        </w:tc>
        <w:tc>
          <w:tcPr>
            <w:tcW w:w="1984" w:type="dxa"/>
            <w:vMerge w:val="restart"/>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Признак возрастания/ убывания</w:t>
            </w:r>
          </w:p>
        </w:tc>
        <w:tc>
          <w:tcPr>
            <w:tcW w:w="1843" w:type="dxa"/>
            <w:vMerge w:val="restart"/>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Единица измерения (по ОКЕИ)</w:t>
            </w:r>
          </w:p>
        </w:tc>
        <w:tc>
          <w:tcPr>
            <w:tcW w:w="2126" w:type="dxa"/>
            <w:gridSpan w:val="2"/>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Базовое значение</w:t>
            </w:r>
          </w:p>
        </w:tc>
        <w:tc>
          <w:tcPr>
            <w:tcW w:w="3402" w:type="dxa"/>
            <w:gridSpan w:val="4"/>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Значение показателя по кварталам/месяцам</w:t>
            </w:r>
          </w:p>
        </w:tc>
        <w:tc>
          <w:tcPr>
            <w:tcW w:w="1701" w:type="dxa"/>
            <w:vMerge w:val="restart"/>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Ответственный за достижение показателя</w:t>
            </w:r>
          </w:p>
        </w:tc>
      </w:tr>
      <w:tr w:rsidR="00135966" w:rsidRPr="00135966" w:rsidTr="00DB7118">
        <w:tc>
          <w:tcPr>
            <w:tcW w:w="684" w:type="dxa"/>
            <w:vMerge/>
          </w:tcPr>
          <w:p w:rsidR="00135966" w:rsidRPr="00135966" w:rsidRDefault="00135966" w:rsidP="00135966">
            <w:pPr>
              <w:spacing w:after="0" w:line="240" w:lineRule="auto"/>
              <w:rPr>
                <w:rFonts w:ascii="Times New Roman" w:hAnsi="Times New Roman"/>
                <w:sz w:val="16"/>
                <w:szCs w:val="24"/>
              </w:rPr>
            </w:pPr>
          </w:p>
        </w:tc>
        <w:tc>
          <w:tcPr>
            <w:tcW w:w="3110" w:type="dxa"/>
            <w:vMerge/>
          </w:tcPr>
          <w:p w:rsidR="00135966" w:rsidRPr="00135966" w:rsidRDefault="00135966" w:rsidP="00135966">
            <w:pPr>
              <w:spacing w:after="0" w:line="240" w:lineRule="auto"/>
              <w:rPr>
                <w:rFonts w:ascii="Times New Roman" w:hAnsi="Times New Roman"/>
                <w:sz w:val="16"/>
                <w:szCs w:val="24"/>
              </w:rPr>
            </w:pPr>
          </w:p>
        </w:tc>
        <w:tc>
          <w:tcPr>
            <w:tcW w:w="1984" w:type="dxa"/>
            <w:vMerge/>
          </w:tcPr>
          <w:p w:rsidR="00135966" w:rsidRPr="00135966" w:rsidRDefault="00135966" w:rsidP="00135966">
            <w:pPr>
              <w:spacing w:after="0" w:line="240" w:lineRule="auto"/>
              <w:rPr>
                <w:rFonts w:ascii="Times New Roman" w:hAnsi="Times New Roman"/>
                <w:sz w:val="16"/>
                <w:szCs w:val="24"/>
              </w:rPr>
            </w:pPr>
          </w:p>
        </w:tc>
        <w:tc>
          <w:tcPr>
            <w:tcW w:w="1843" w:type="dxa"/>
            <w:vMerge/>
          </w:tcPr>
          <w:p w:rsidR="00135966" w:rsidRPr="00135966" w:rsidRDefault="00135966" w:rsidP="00135966">
            <w:pPr>
              <w:spacing w:after="0" w:line="240" w:lineRule="auto"/>
              <w:rPr>
                <w:rFonts w:ascii="Times New Roman" w:hAnsi="Times New Roman"/>
                <w:sz w:val="16"/>
                <w:szCs w:val="24"/>
              </w:rPr>
            </w:pPr>
          </w:p>
        </w:tc>
        <w:tc>
          <w:tcPr>
            <w:tcW w:w="1134" w:type="dxa"/>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значение</w:t>
            </w:r>
          </w:p>
        </w:tc>
        <w:tc>
          <w:tcPr>
            <w:tcW w:w="992" w:type="dxa"/>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год</w:t>
            </w:r>
          </w:p>
        </w:tc>
        <w:tc>
          <w:tcPr>
            <w:tcW w:w="851" w:type="dxa"/>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N</w:t>
            </w:r>
          </w:p>
        </w:tc>
        <w:tc>
          <w:tcPr>
            <w:tcW w:w="850" w:type="dxa"/>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N+1</w:t>
            </w:r>
          </w:p>
        </w:tc>
        <w:tc>
          <w:tcPr>
            <w:tcW w:w="851" w:type="dxa"/>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w:t>
            </w:r>
          </w:p>
        </w:tc>
        <w:tc>
          <w:tcPr>
            <w:tcW w:w="850" w:type="dxa"/>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N+n</w:t>
            </w:r>
          </w:p>
        </w:tc>
        <w:tc>
          <w:tcPr>
            <w:tcW w:w="1701" w:type="dxa"/>
            <w:vMerge/>
          </w:tcPr>
          <w:p w:rsidR="00135966" w:rsidRPr="00135966" w:rsidRDefault="00135966" w:rsidP="00135966">
            <w:pPr>
              <w:spacing w:after="0" w:line="240" w:lineRule="auto"/>
              <w:rPr>
                <w:rFonts w:ascii="Times New Roman" w:hAnsi="Times New Roman"/>
                <w:sz w:val="16"/>
                <w:szCs w:val="24"/>
              </w:rPr>
            </w:pPr>
          </w:p>
        </w:tc>
      </w:tr>
    </w:tbl>
    <w:p w:rsidR="00135966" w:rsidRPr="00135966" w:rsidRDefault="00135966" w:rsidP="00135966">
      <w:pPr>
        <w:spacing w:after="0" w:line="240" w:lineRule="auto"/>
        <w:rPr>
          <w:rFonts w:ascii="Times New Roman" w:hAnsi="Times New Roman"/>
          <w:sz w:val="2"/>
          <w:szCs w:val="2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1984"/>
        <w:gridCol w:w="1843"/>
        <w:gridCol w:w="1134"/>
        <w:gridCol w:w="992"/>
        <w:gridCol w:w="851"/>
        <w:gridCol w:w="850"/>
        <w:gridCol w:w="851"/>
        <w:gridCol w:w="862"/>
        <w:gridCol w:w="1689"/>
      </w:tblGrid>
      <w:tr w:rsidR="00135966" w:rsidRPr="00135966" w:rsidTr="00DB7118">
        <w:trPr>
          <w:trHeight w:val="298"/>
        </w:trPr>
        <w:tc>
          <w:tcPr>
            <w:tcW w:w="70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2</w:t>
            </w:r>
          </w:p>
        </w:tc>
        <w:tc>
          <w:tcPr>
            <w:tcW w:w="198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9</w:t>
            </w:r>
          </w:p>
        </w:tc>
        <w:tc>
          <w:tcPr>
            <w:tcW w:w="862"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10</w:t>
            </w:r>
          </w:p>
        </w:tc>
        <w:tc>
          <w:tcPr>
            <w:tcW w:w="168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11</w:t>
            </w:r>
          </w:p>
        </w:tc>
      </w:tr>
      <w:tr w:rsidR="00135966" w:rsidRPr="00135966" w:rsidTr="00DB7118">
        <w:trPr>
          <w:trHeight w:val="372"/>
        </w:trPr>
        <w:tc>
          <w:tcPr>
            <w:tcW w:w="70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1</w:t>
            </w:r>
          </w:p>
        </w:tc>
        <w:tc>
          <w:tcPr>
            <w:tcW w:w="14175" w:type="dxa"/>
            <w:gridSpan w:val="10"/>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r w:rsidRPr="00135966">
              <w:rPr>
                <w:rFonts w:ascii="Times New Roman" w:hAnsi="Times New Roman"/>
                <w:i/>
              </w:rPr>
              <w:t>Показатель муниципальной (комплексной) программы Божковского сельского поселения «Наименование», ед. измерения по ОКЕИ</w:t>
            </w:r>
          </w:p>
        </w:tc>
      </w:tr>
      <w:tr w:rsidR="00135966" w:rsidRPr="00135966" w:rsidTr="00DB7118">
        <w:trPr>
          <w:trHeight w:val="372"/>
        </w:trPr>
        <w:tc>
          <w:tcPr>
            <w:tcW w:w="70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i/>
              </w:rPr>
            </w:pPr>
            <w:r w:rsidRPr="00135966">
              <w:rPr>
                <w:rFonts w:ascii="Times New Roman" w:hAnsi="Times New Roman"/>
                <w:i/>
              </w:rPr>
              <w:t xml:space="preserve">«Наименование прокси-показателя» </w:t>
            </w:r>
          </w:p>
        </w:tc>
        <w:tc>
          <w:tcPr>
            <w:tcW w:w="198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62"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r>
      <w:tr w:rsidR="00135966" w:rsidRPr="00135966" w:rsidTr="00DB7118">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1.N</w:t>
            </w:r>
          </w:p>
        </w:tc>
        <w:tc>
          <w:tcPr>
            <w:tcW w:w="3119"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62"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r>
      <w:tr w:rsidR="00135966" w:rsidRPr="00135966" w:rsidTr="00DB7118">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N</w:t>
            </w:r>
          </w:p>
        </w:tc>
        <w:tc>
          <w:tcPr>
            <w:tcW w:w="14175" w:type="dxa"/>
            <w:gridSpan w:val="10"/>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rPr>
                <w:rFonts w:ascii="Times New Roman" w:hAnsi="Times New Roman"/>
              </w:rPr>
            </w:pPr>
            <w:r w:rsidRPr="00135966">
              <w:rPr>
                <w:rFonts w:ascii="Times New Roman" w:hAnsi="Times New Roman"/>
                <w:i/>
              </w:rPr>
              <w:t>Показатель муниципальной (комплексной) программы Божковского сельского поселения «Наименование», ед. измерения по ОКЕИ</w:t>
            </w:r>
          </w:p>
        </w:tc>
      </w:tr>
      <w:tr w:rsidR="00135966" w:rsidRPr="00135966" w:rsidTr="00DB7118">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N.n</w:t>
            </w:r>
          </w:p>
        </w:tc>
        <w:tc>
          <w:tcPr>
            <w:tcW w:w="3119"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i/>
              </w:rPr>
            </w:pPr>
            <w:r w:rsidRPr="00135966">
              <w:rPr>
                <w:rFonts w:ascii="Times New Roman" w:hAnsi="Times New Roman"/>
                <w:i/>
              </w:rPr>
              <w:t>«Наименование прокси-показателя»</w:t>
            </w:r>
          </w:p>
        </w:tc>
        <w:tc>
          <w:tcPr>
            <w:tcW w:w="198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62"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r>
      <w:tr w:rsidR="00135966" w:rsidRPr="00135966" w:rsidTr="00DB7118">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w:t>
            </w:r>
          </w:p>
        </w:tc>
        <w:tc>
          <w:tcPr>
            <w:tcW w:w="3119"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i/>
              </w:rPr>
            </w:pPr>
            <w:r w:rsidRPr="00135966">
              <w:rPr>
                <w:rFonts w:ascii="Times New Roman" w:hAnsi="Times New Roman"/>
                <w:i/>
              </w:rPr>
              <w:t>…</w:t>
            </w:r>
          </w:p>
        </w:tc>
        <w:tc>
          <w:tcPr>
            <w:tcW w:w="198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862"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rPr>
                <w:rFonts w:ascii="Times New Roman" w:hAnsi="Times New Roman"/>
              </w:rPr>
            </w:pPr>
          </w:p>
        </w:tc>
      </w:tr>
    </w:tbl>
    <w:p w:rsidR="00135966" w:rsidRPr="00135966" w:rsidRDefault="00135966" w:rsidP="00135966">
      <w:pPr>
        <w:spacing w:after="0" w:line="240" w:lineRule="auto"/>
      </w:pPr>
      <w:r w:rsidRPr="00135966">
        <w:rPr>
          <w:rFonts w:ascii="Times New Roman" w:hAnsi="Times New Roman"/>
          <w:sz w:val="24"/>
        </w:rPr>
        <w:t>&lt;1&gt; Приводится при необходимости.</w:t>
      </w:r>
    </w:p>
    <w:p w:rsidR="00135966" w:rsidRPr="00135966" w:rsidRDefault="00135966" w:rsidP="00135966">
      <w:pPr>
        <w:spacing w:after="0" w:line="240" w:lineRule="auto"/>
        <w:jc w:val="center"/>
        <w:rPr>
          <w:rFonts w:ascii="Times New Roman" w:hAnsi="Times New Roman"/>
        </w:rPr>
      </w:pPr>
    </w:p>
    <w:p w:rsidR="00135966" w:rsidRPr="00135966" w:rsidRDefault="00135966" w:rsidP="00135966">
      <w:pPr>
        <w:spacing w:after="0" w:line="240" w:lineRule="auto"/>
        <w:jc w:val="center"/>
        <w:rPr>
          <w:rFonts w:ascii="Times New Roman" w:hAnsi="Times New Roman"/>
          <w:sz w:val="24"/>
          <w:szCs w:val="24"/>
        </w:rPr>
      </w:pPr>
      <w:r w:rsidRPr="00135966">
        <w:rPr>
          <w:rFonts w:ascii="Times New Roman" w:hAnsi="Times New Roman"/>
          <w:sz w:val="24"/>
          <w:szCs w:val="24"/>
        </w:rPr>
        <w:t xml:space="preserve">2.2. План достижения показателей муниципальной (комплексной) программы в </w:t>
      </w:r>
      <w:r w:rsidRPr="00135966">
        <w:rPr>
          <w:rFonts w:ascii="Times New Roman" w:hAnsi="Times New Roman"/>
          <w:i/>
          <w:sz w:val="24"/>
          <w:szCs w:val="24"/>
        </w:rPr>
        <w:t>(указывается год)</w:t>
      </w:r>
      <w:r w:rsidRPr="00135966">
        <w:rPr>
          <w:rFonts w:ascii="Times New Roman" w:hAnsi="Times New Roman"/>
          <w:sz w:val="24"/>
          <w:szCs w:val="24"/>
        </w:rPr>
        <w:t xml:space="preserve"> году &lt;1&gt;</w:t>
      </w:r>
    </w:p>
    <w:p w:rsidR="00135966" w:rsidRPr="00135966" w:rsidRDefault="00135966" w:rsidP="00135966">
      <w:pPr>
        <w:spacing w:after="0" w:line="240" w:lineRule="auto"/>
        <w:jc w:val="center"/>
        <w:rPr>
          <w:rFonts w:ascii="Times New Roman" w:hAnsi="Times New Roman"/>
          <w:sz w:val="16"/>
        </w:rPr>
      </w:pPr>
    </w:p>
    <w:tbl>
      <w:tblPr>
        <w:tblW w:w="1488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711"/>
        <w:gridCol w:w="2926"/>
        <w:gridCol w:w="1479"/>
        <w:gridCol w:w="2016"/>
        <w:gridCol w:w="702"/>
        <w:gridCol w:w="562"/>
        <w:gridCol w:w="562"/>
        <w:gridCol w:w="562"/>
        <w:gridCol w:w="562"/>
        <w:gridCol w:w="562"/>
        <w:gridCol w:w="562"/>
        <w:gridCol w:w="562"/>
        <w:gridCol w:w="562"/>
        <w:gridCol w:w="562"/>
        <w:gridCol w:w="562"/>
        <w:gridCol w:w="1430"/>
      </w:tblGrid>
      <w:tr w:rsidR="00135966" w:rsidRPr="00135966" w:rsidTr="00DB7118">
        <w:trPr>
          <w:trHeight w:val="353"/>
          <w:tblHeader/>
        </w:trPr>
        <w:tc>
          <w:tcPr>
            <w:tcW w:w="71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 xml:space="preserve">№ </w:t>
            </w:r>
          </w:p>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r w:rsidRPr="00135966">
              <w:rPr>
                <w:rFonts w:ascii="Times New Roman" w:hAnsi="Times New Roman"/>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r w:rsidRPr="00135966">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r w:rsidRPr="00135966">
              <w:rPr>
                <w:rFonts w:ascii="Times New Roman" w:hAnsi="Times New Roman"/>
              </w:rPr>
              <w:t>Единица измерения</w:t>
            </w:r>
          </w:p>
          <w:p w:rsidR="00135966" w:rsidRPr="00135966" w:rsidRDefault="00135966" w:rsidP="00135966">
            <w:pPr>
              <w:spacing w:after="160" w:line="240" w:lineRule="atLeast"/>
              <w:jc w:val="center"/>
              <w:rPr>
                <w:rFonts w:ascii="Times New Roman" w:hAnsi="Times New Roman"/>
              </w:rPr>
            </w:pPr>
            <w:r w:rsidRPr="00135966">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Плановые значения по месяцам</w:t>
            </w:r>
          </w:p>
        </w:tc>
        <w:tc>
          <w:tcPr>
            <w:tcW w:w="143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r w:rsidRPr="00135966">
              <w:rPr>
                <w:rFonts w:ascii="Times New Roman" w:hAnsi="Times New Roman"/>
              </w:rPr>
              <w:t xml:space="preserve">На конец </w:t>
            </w:r>
            <w:r w:rsidRPr="00135966">
              <w:rPr>
                <w:rFonts w:ascii="Times New Roman" w:hAnsi="Times New Roman"/>
                <w:i/>
              </w:rPr>
              <w:t>(указывается год)</w:t>
            </w:r>
            <w:r w:rsidRPr="00135966">
              <w:rPr>
                <w:rFonts w:ascii="Times New Roman" w:hAnsi="Times New Roman"/>
              </w:rPr>
              <w:t xml:space="preserve"> года</w:t>
            </w:r>
          </w:p>
        </w:tc>
      </w:tr>
      <w:tr w:rsidR="00135966" w:rsidRPr="00135966" w:rsidTr="00DB7118">
        <w:trPr>
          <w:trHeight w:val="669"/>
          <w:tblHeader/>
        </w:trPr>
        <w:tc>
          <w:tcPr>
            <w:tcW w:w="71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ноя.</w:t>
            </w:r>
          </w:p>
        </w:tc>
        <w:tc>
          <w:tcPr>
            <w:tcW w:w="143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tc>
      </w:tr>
      <w:tr w:rsidR="00135966" w:rsidRPr="00135966" w:rsidTr="00DB7118">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before="60" w:after="60" w:line="240" w:lineRule="atLeast"/>
              <w:jc w:val="center"/>
              <w:rPr>
                <w:rFonts w:ascii="Times New Roman" w:hAnsi="Times New Roman"/>
              </w:rPr>
            </w:pPr>
            <w:r w:rsidRPr="00135966">
              <w:rPr>
                <w:rFonts w:ascii="Times New Roman" w:hAnsi="Times New Roman"/>
              </w:rPr>
              <w:t>1.</w:t>
            </w:r>
          </w:p>
        </w:tc>
        <w:tc>
          <w:tcPr>
            <w:tcW w:w="141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rPr>
                <w:rFonts w:ascii="Times New Roman" w:hAnsi="Times New Roman"/>
              </w:rPr>
            </w:pPr>
            <w:r w:rsidRPr="00135966">
              <w:rPr>
                <w:rFonts w:ascii="Times New Roman" w:hAnsi="Times New Roman"/>
                <w:i/>
                <w:u w:color="000000"/>
              </w:rPr>
              <w:t>Цель муниципальной (комплексной) программы Божковского сельского поселения</w:t>
            </w:r>
          </w:p>
        </w:tc>
      </w:tr>
      <w:tr w:rsidR="00135966" w:rsidRPr="00135966" w:rsidTr="00DB7118">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r w:rsidRPr="00135966">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rPr>
                <w:rFonts w:ascii="Times New Roman" w:hAnsi="Times New Roman"/>
                <w:i/>
                <w:u w:color="000000"/>
              </w:rPr>
            </w:pPr>
            <w:r w:rsidRPr="00135966">
              <w:rPr>
                <w:rFonts w:ascii="Times New Roman" w:hAnsi="Times New Roman"/>
                <w:i/>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135966" w:rsidRPr="00135966" w:rsidRDefault="00135966" w:rsidP="00135966">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135966" w:rsidRPr="00135966" w:rsidRDefault="00135966" w:rsidP="00135966">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135966" w:rsidRPr="00135966" w:rsidRDefault="00135966" w:rsidP="00135966">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143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r>
      <w:tr w:rsidR="00135966" w:rsidRPr="00135966" w:rsidTr="00DB7118">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r w:rsidRPr="00135966">
              <w:rPr>
                <w:rFonts w:ascii="Times New Roman" w:hAnsi="Times New Roman"/>
              </w:rPr>
              <w:t>N.</w:t>
            </w:r>
          </w:p>
        </w:tc>
        <w:tc>
          <w:tcPr>
            <w:tcW w:w="141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rPr>
                <w:rFonts w:ascii="Times New Roman" w:hAnsi="Times New Roman"/>
              </w:rPr>
            </w:pPr>
            <w:r w:rsidRPr="00135966">
              <w:rPr>
                <w:rFonts w:ascii="Times New Roman" w:hAnsi="Times New Roman"/>
                <w:i/>
                <w:u w:color="000000"/>
              </w:rPr>
              <w:t>…</w:t>
            </w:r>
          </w:p>
        </w:tc>
      </w:tr>
      <w:tr w:rsidR="00135966" w:rsidRPr="00135966" w:rsidTr="00DB7118">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r w:rsidRPr="00135966">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ind w:left="259"/>
              <w:rPr>
                <w:rFonts w:ascii="Times New Roman" w:hAnsi="Times New Roman"/>
                <w:i/>
                <w:u w:color="000000"/>
              </w:rPr>
            </w:pPr>
            <w:r w:rsidRPr="00135966">
              <w:rPr>
                <w:rFonts w:ascii="Times New Roman" w:hAnsi="Times New Roman"/>
                <w:i/>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135966" w:rsidRPr="00135966" w:rsidRDefault="00135966" w:rsidP="00135966">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135966" w:rsidRPr="00135966" w:rsidRDefault="00135966" w:rsidP="00135966">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135966" w:rsidRPr="00135966" w:rsidRDefault="00135966" w:rsidP="00135966">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c>
          <w:tcPr>
            <w:tcW w:w="143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35966" w:rsidRPr="00135966" w:rsidRDefault="00135966" w:rsidP="00135966">
            <w:pPr>
              <w:spacing w:after="160" w:line="240" w:lineRule="atLeast"/>
              <w:jc w:val="center"/>
              <w:rPr>
                <w:rFonts w:ascii="Times New Roman" w:hAnsi="Times New Roman"/>
              </w:rPr>
            </w:pPr>
          </w:p>
        </w:tc>
      </w:tr>
    </w:tbl>
    <w:p w:rsidR="00135966" w:rsidRPr="00135966" w:rsidRDefault="00135966" w:rsidP="00135966">
      <w:pPr>
        <w:spacing w:after="0" w:line="240" w:lineRule="auto"/>
      </w:pPr>
      <w:r w:rsidRPr="00135966">
        <w:rPr>
          <w:rFonts w:ascii="Times New Roman" w:hAnsi="Times New Roman"/>
          <w:sz w:val="24"/>
        </w:rPr>
        <w:t>&lt;1&gt; Приводится при необходимости.</w:t>
      </w:r>
    </w:p>
    <w:p w:rsidR="00135966" w:rsidRPr="00135966" w:rsidRDefault="00135966" w:rsidP="00135966">
      <w:pPr>
        <w:widowControl w:val="0"/>
        <w:spacing w:after="0" w:line="240" w:lineRule="auto"/>
        <w:ind w:left="720"/>
        <w:jc w:val="center"/>
        <w:outlineLvl w:val="2"/>
        <w:rPr>
          <w:rFonts w:ascii="Times New Roman" w:hAnsi="Times New Roman"/>
          <w:sz w:val="24"/>
        </w:rPr>
      </w:pPr>
    </w:p>
    <w:p w:rsidR="00135966" w:rsidRDefault="00135966" w:rsidP="00135966">
      <w:pPr>
        <w:widowControl w:val="0"/>
        <w:spacing w:after="0" w:line="240" w:lineRule="auto"/>
        <w:ind w:left="720"/>
        <w:jc w:val="center"/>
        <w:outlineLvl w:val="2"/>
        <w:rPr>
          <w:rFonts w:ascii="Times New Roman" w:hAnsi="Times New Roman"/>
          <w:sz w:val="24"/>
        </w:rPr>
      </w:pPr>
    </w:p>
    <w:p w:rsidR="00135966" w:rsidRDefault="00135966" w:rsidP="00135966">
      <w:pPr>
        <w:widowControl w:val="0"/>
        <w:spacing w:after="0" w:line="240" w:lineRule="auto"/>
        <w:ind w:left="720"/>
        <w:jc w:val="center"/>
        <w:outlineLvl w:val="2"/>
        <w:rPr>
          <w:rFonts w:ascii="Times New Roman" w:hAnsi="Times New Roman"/>
          <w:sz w:val="24"/>
        </w:rPr>
      </w:pPr>
    </w:p>
    <w:p w:rsidR="00135966" w:rsidRPr="00135966" w:rsidRDefault="00135966" w:rsidP="00135966">
      <w:pPr>
        <w:widowControl w:val="0"/>
        <w:spacing w:after="0" w:line="240" w:lineRule="auto"/>
        <w:ind w:left="720"/>
        <w:jc w:val="center"/>
        <w:outlineLvl w:val="2"/>
        <w:rPr>
          <w:rFonts w:ascii="Times New Roman" w:hAnsi="Times New Roman"/>
          <w:sz w:val="24"/>
        </w:rPr>
      </w:pPr>
    </w:p>
    <w:p w:rsidR="00135966" w:rsidRPr="00135966" w:rsidRDefault="00135966" w:rsidP="00135966">
      <w:pPr>
        <w:widowControl w:val="0"/>
        <w:spacing w:after="0" w:line="240" w:lineRule="auto"/>
        <w:ind w:left="710"/>
        <w:jc w:val="center"/>
        <w:outlineLvl w:val="2"/>
        <w:rPr>
          <w:rFonts w:ascii="Times New Roman" w:hAnsi="Times New Roman"/>
          <w:sz w:val="24"/>
        </w:rPr>
      </w:pPr>
      <w:r w:rsidRPr="00135966">
        <w:rPr>
          <w:rFonts w:ascii="Times New Roman" w:hAnsi="Times New Roman"/>
          <w:sz w:val="24"/>
        </w:rPr>
        <w:t xml:space="preserve">3. Структура муниципальной (комплексной) программы </w:t>
      </w:r>
    </w:p>
    <w:p w:rsidR="00135966" w:rsidRPr="00135966" w:rsidRDefault="00135966" w:rsidP="00135966">
      <w:pPr>
        <w:widowControl w:val="0"/>
        <w:spacing w:after="0" w:line="240" w:lineRule="auto"/>
        <w:jc w:val="center"/>
        <w:outlineLvl w:val="2"/>
        <w:rPr>
          <w:rFonts w:ascii="Times New Roman" w:hAnsi="Times New Roman"/>
          <w:sz w:val="24"/>
        </w:rPr>
      </w:pPr>
    </w:p>
    <w:tbl>
      <w:tblPr>
        <w:tblStyle w:val="53"/>
        <w:tblW w:w="0" w:type="auto"/>
        <w:tblInd w:w="108" w:type="dxa"/>
        <w:tblLook w:val="04A0" w:firstRow="1" w:lastRow="0" w:firstColumn="1" w:lastColumn="0" w:noHBand="0" w:noVBand="1"/>
      </w:tblPr>
      <w:tblGrid>
        <w:gridCol w:w="707"/>
        <w:gridCol w:w="6597"/>
        <w:gridCol w:w="4500"/>
        <w:gridCol w:w="2820"/>
      </w:tblGrid>
      <w:tr w:rsidR="00135966" w:rsidRPr="00135966" w:rsidTr="00DB7118">
        <w:tc>
          <w:tcPr>
            <w:tcW w:w="709" w:type="dxa"/>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 п/п</w:t>
            </w:r>
          </w:p>
        </w:tc>
        <w:tc>
          <w:tcPr>
            <w:tcW w:w="6661" w:type="dxa"/>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Задачи структурного элемента &lt;1&gt;</w:t>
            </w:r>
          </w:p>
        </w:tc>
        <w:tc>
          <w:tcPr>
            <w:tcW w:w="4537" w:type="dxa"/>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 xml:space="preserve">Краткое описание ожидаемых эффектов от реализации задачи структурного элемента </w:t>
            </w:r>
          </w:p>
        </w:tc>
        <w:tc>
          <w:tcPr>
            <w:tcW w:w="2835" w:type="dxa"/>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Связь с показателями &lt;2&gt;</w:t>
            </w:r>
          </w:p>
        </w:tc>
      </w:tr>
    </w:tbl>
    <w:p w:rsidR="00135966" w:rsidRPr="00135966" w:rsidRDefault="00135966" w:rsidP="00135966">
      <w:pPr>
        <w:widowControl w:val="0"/>
        <w:spacing w:after="0" w:line="240" w:lineRule="auto"/>
        <w:jc w:val="center"/>
        <w:outlineLvl w:val="2"/>
        <w:rPr>
          <w:rFonts w:ascii="Times New Roman" w:hAnsi="Times New Roman"/>
          <w:sz w:val="2"/>
        </w:rPr>
      </w:pPr>
    </w:p>
    <w:tbl>
      <w:tblPr>
        <w:tblW w:w="14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gridCol w:w="4423"/>
        <w:gridCol w:w="2835"/>
      </w:tblGrid>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4</w:t>
            </w:r>
          </w:p>
        </w:tc>
      </w:tr>
      <w:tr w:rsidR="00135966" w:rsidRPr="00135966" w:rsidTr="00DB7118">
        <w:tc>
          <w:tcPr>
            <w:tcW w:w="14629" w:type="dxa"/>
            <w:gridSpan w:val="4"/>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numPr>
                <w:ilvl w:val="0"/>
                <w:numId w:val="41"/>
              </w:numPr>
              <w:spacing w:after="0" w:line="240" w:lineRule="auto"/>
              <w:jc w:val="center"/>
              <w:outlineLvl w:val="2"/>
              <w:rPr>
                <w:rFonts w:ascii="Times New Roman" w:hAnsi="Times New Roman"/>
                <w:i/>
                <w:sz w:val="24"/>
              </w:rPr>
            </w:pPr>
            <w:r w:rsidRPr="00135966">
              <w:rPr>
                <w:rFonts w:ascii="Times New Roman" w:hAnsi="Times New Roman"/>
                <w:i/>
                <w:sz w:val="24"/>
              </w:rPr>
              <w:t xml:space="preserve">Направление «Наименование» </w:t>
            </w:r>
            <w:r w:rsidRPr="00135966">
              <w:rPr>
                <w:rFonts w:ascii="Times New Roman" w:hAnsi="Times New Roman"/>
                <w:sz w:val="24"/>
              </w:rPr>
              <w:t>&lt;3&gt;</w:t>
            </w: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1.1.</w:t>
            </w:r>
          </w:p>
        </w:tc>
        <w:tc>
          <w:tcPr>
            <w:tcW w:w="13920" w:type="dxa"/>
            <w:gridSpan w:val="3"/>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i/>
                <w:sz w:val="24"/>
              </w:rPr>
              <w:t xml:space="preserve">Наименование структурного элемента муниципальной (комплексной) программы Божковского сельского поселения </w:t>
            </w:r>
            <w:r w:rsidRPr="00135966">
              <w:rPr>
                <w:rFonts w:ascii="Times New Roman" w:hAnsi="Times New Roman"/>
                <w:sz w:val="24"/>
              </w:rPr>
              <w:t>&lt;4&gt;</w:t>
            </w:r>
          </w:p>
          <w:p w:rsidR="00135966" w:rsidRPr="00135966" w:rsidRDefault="00135966" w:rsidP="00135966">
            <w:pPr>
              <w:widowControl w:val="0"/>
              <w:spacing w:after="0" w:line="240" w:lineRule="auto"/>
              <w:jc w:val="center"/>
              <w:outlineLvl w:val="2"/>
              <w:rPr>
                <w:rFonts w:ascii="Times New Roman" w:hAnsi="Times New Roman"/>
                <w:i/>
                <w:sz w:val="24"/>
              </w:rPr>
            </w:pPr>
            <w:r w:rsidRPr="00135966">
              <w:rPr>
                <w:rFonts w:ascii="Times New Roman" w:hAnsi="Times New Roman"/>
                <w:sz w:val="24"/>
              </w:rPr>
              <w:t>(</w:t>
            </w:r>
            <w:r w:rsidRPr="00135966">
              <w:rPr>
                <w:rFonts w:ascii="Times New Roman" w:hAnsi="Times New Roman"/>
                <w:i/>
                <w:sz w:val="24"/>
              </w:rPr>
              <w:t xml:space="preserve">ФИО куратора) </w:t>
            </w:r>
            <w:r w:rsidRPr="00135966">
              <w:rPr>
                <w:rFonts w:ascii="Times New Roman" w:hAnsi="Times New Roman"/>
                <w:sz w:val="24"/>
              </w:rPr>
              <w:t>&lt;5&gt;</w:t>
            </w: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i/>
                <w:sz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sz w:val="24"/>
              </w:rPr>
            </w:pPr>
            <w:r w:rsidRPr="00135966">
              <w:rPr>
                <w:rFonts w:ascii="Times New Roman" w:hAnsi="Times New Roman"/>
                <w:sz w:val="24"/>
              </w:rPr>
              <w:t>Ответственный за реализацию: &lt;6&gt;</w:t>
            </w:r>
          </w:p>
        </w:tc>
        <w:tc>
          <w:tcPr>
            <w:tcW w:w="7258" w:type="dxa"/>
            <w:gridSpan w:val="2"/>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i/>
                <w:sz w:val="24"/>
              </w:rPr>
            </w:pPr>
            <w:r w:rsidRPr="00135966">
              <w:rPr>
                <w:rFonts w:ascii="Times New Roman" w:hAnsi="Times New Roman"/>
                <w:sz w:val="24"/>
              </w:rPr>
              <w:t>Срок реализации:</w:t>
            </w:r>
            <w:r w:rsidRPr="00135966">
              <w:rPr>
                <w:rFonts w:ascii="Times New Roman" w:hAnsi="Times New Roman"/>
                <w:i/>
                <w:sz w:val="24"/>
              </w:rPr>
              <w:t xml:space="preserve"> </w:t>
            </w:r>
            <w:r w:rsidRPr="00135966">
              <w:rPr>
                <w:rFonts w:ascii="Times New Roman" w:hAnsi="Times New Roman"/>
                <w:sz w:val="24"/>
              </w:rPr>
              <w:t>&lt;7&gt;</w:t>
            </w: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left="-108" w:right="-108"/>
              <w:jc w:val="center"/>
              <w:outlineLvl w:val="2"/>
              <w:rPr>
                <w:rFonts w:ascii="Times New Roman" w:hAnsi="Times New Roman"/>
                <w:sz w:val="24"/>
              </w:rPr>
            </w:pPr>
            <w:r w:rsidRPr="00135966">
              <w:rPr>
                <w:rFonts w:ascii="Times New Roman" w:hAnsi="Times New Roman"/>
                <w:sz w:val="24"/>
              </w:rPr>
              <w:t>1.1.1.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i/>
                <w:sz w:val="24"/>
              </w:rPr>
            </w:pPr>
            <w:r w:rsidRPr="00135966">
              <w:rPr>
                <w:rFonts w:ascii="Times New Roman" w:hAnsi="Times New Roman"/>
                <w:i/>
                <w:sz w:val="24"/>
              </w:rPr>
              <w:t>Задача 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left="-108" w:right="-108"/>
              <w:jc w:val="center"/>
              <w:outlineLvl w:val="2"/>
              <w:rPr>
                <w:rFonts w:ascii="Times New Roman" w:hAnsi="Times New Roman"/>
                <w:sz w:val="24"/>
              </w:rPr>
            </w:pPr>
            <w:r w:rsidRPr="00135966">
              <w:rPr>
                <w:rFonts w:ascii="Times New Roman" w:hAnsi="Times New Roman"/>
                <w:sz w:val="24"/>
              </w:rPr>
              <w:t>1.1.2.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sz w:val="24"/>
              </w:rPr>
            </w:pPr>
            <w:r w:rsidRPr="00135966">
              <w:rPr>
                <w:rFonts w:ascii="Times New Roman" w:hAnsi="Times New Roman"/>
                <w:i/>
                <w:sz w:val="24"/>
              </w:rPr>
              <w:t>Задача 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w:t>
            </w: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1.2.</w:t>
            </w:r>
          </w:p>
        </w:tc>
        <w:tc>
          <w:tcPr>
            <w:tcW w:w="13920" w:type="dxa"/>
            <w:gridSpan w:val="3"/>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i/>
                <w:sz w:val="24"/>
              </w:rPr>
              <w:t xml:space="preserve">Наименование структурного элемента муниципальной (комплексной) программы Божковского сельского поселения </w:t>
            </w:r>
            <w:r w:rsidRPr="00135966">
              <w:rPr>
                <w:rFonts w:ascii="Times New Roman" w:hAnsi="Times New Roman"/>
                <w:sz w:val="24"/>
              </w:rPr>
              <w:t>&lt;4&gt;</w:t>
            </w:r>
          </w:p>
          <w:p w:rsidR="00135966" w:rsidRPr="00135966" w:rsidRDefault="00135966" w:rsidP="00135966">
            <w:pPr>
              <w:widowControl w:val="0"/>
              <w:spacing w:after="0" w:line="240" w:lineRule="auto"/>
              <w:jc w:val="center"/>
              <w:outlineLvl w:val="2"/>
              <w:rPr>
                <w:rFonts w:ascii="Times New Roman" w:hAnsi="Times New Roman"/>
                <w:i/>
                <w:sz w:val="24"/>
              </w:rPr>
            </w:pPr>
            <w:r w:rsidRPr="00135966">
              <w:rPr>
                <w:rFonts w:ascii="Times New Roman" w:hAnsi="Times New Roman"/>
                <w:sz w:val="24"/>
              </w:rPr>
              <w:t>(</w:t>
            </w:r>
            <w:r w:rsidRPr="00135966">
              <w:rPr>
                <w:rFonts w:ascii="Times New Roman" w:hAnsi="Times New Roman"/>
                <w:i/>
                <w:sz w:val="24"/>
              </w:rPr>
              <w:t xml:space="preserve">ФИО куратора) </w:t>
            </w:r>
            <w:r w:rsidRPr="00135966">
              <w:rPr>
                <w:rFonts w:ascii="Times New Roman" w:hAnsi="Times New Roman"/>
                <w:sz w:val="24"/>
              </w:rPr>
              <w:t>&lt;5&gt;</w:t>
            </w: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i/>
                <w:sz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sz w:val="24"/>
              </w:rPr>
            </w:pPr>
            <w:r w:rsidRPr="00135966">
              <w:rPr>
                <w:rFonts w:ascii="Times New Roman" w:hAnsi="Times New Roman"/>
                <w:sz w:val="24"/>
              </w:rPr>
              <w:t>Ответственный за реализацию: &lt;6&gt;</w:t>
            </w:r>
          </w:p>
        </w:tc>
        <w:tc>
          <w:tcPr>
            <w:tcW w:w="7258" w:type="dxa"/>
            <w:gridSpan w:val="2"/>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i/>
                <w:sz w:val="24"/>
              </w:rPr>
            </w:pPr>
            <w:r w:rsidRPr="00135966">
              <w:rPr>
                <w:rFonts w:ascii="Times New Roman" w:hAnsi="Times New Roman"/>
                <w:sz w:val="24"/>
              </w:rPr>
              <w:t>Срок реализации:</w:t>
            </w:r>
            <w:r w:rsidRPr="00135966">
              <w:rPr>
                <w:rFonts w:ascii="Times New Roman" w:hAnsi="Times New Roman"/>
                <w:i/>
                <w:sz w:val="24"/>
              </w:rPr>
              <w:t xml:space="preserve"> </w:t>
            </w:r>
            <w:r w:rsidRPr="00135966">
              <w:rPr>
                <w:rFonts w:ascii="Times New Roman" w:hAnsi="Times New Roman"/>
                <w:sz w:val="24"/>
              </w:rPr>
              <w:t>&lt;7&gt;</w:t>
            </w:r>
          </w:p>
        </w:tc>
      </w:tr>
      <w:tr w:rsidR="00135966" w:rsidRPr="00135966" w:rsidTr="00DB7118">
        <w:trPr>
          <w:trHeight w:val="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left="-108" w:right="-108"/>
              <w:jc w:val="center"/>
              <w:outlineLvl w:val="2"/>
              <w:rPr>
                <w:rFonts w:ascii="Times New Roman" w:hAnsi="Times New Roman"/>
                <w:sz w:val="24"/>
              </w:rPr>
            </w:pPr>
            <w:r w:rsidRPr="00135966">
              <w:rPr>
                <w:rFonts w:ascii="Times New Roman" w:hAnsi="Times New Roman"/>
                <w:sz w:val="24"/>
              </w:rPr>
              <w:t>1.2.1.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i/>
                <w:sz w:val="24"/>
              </w:rPr>
            </w:pPr>
            <w:r w:rsidRPr="00135966">
              <w:rPr>
                <w:rFonts w:ascii="Times New Roman" w:hAnsi="Times New Roman"/>
                <w:i/>
                <w:sz w:val="24"/>
              </w:rPr>
              <w:t>Задача 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i/>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i/>
                <w:sz w:val="24"/>
              </w:rPr>
            </w:pP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left="-108" w:right="-108"/>
              <w:jc w:val="center"/>
              <w:outlineLvl w:val="2"/>
              <w:rPr>
                <w:rFonts w:ascii="Times New Roman" w:hAnsi="Times New Roman"/>
                <w:sz w:val="24"/>
              </w:rPr>
            </w:pPr>
            <w:r w:rsidRPr="00135966">
              <w:rPr>
                <w:rFonts w:ascii="Times New Roman" w:hAnsi="Times New Roman"/>
                <w:sz w:val="24"/>
              </w:rPr>
              <w:t>1.2.2.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sz w:val="24"/>
              </w:rPr>
            </w:pPr>
            <w:r w:rsidRPr="00135966">
              <w:rPr>
                <w:rFonts w:ascii="Times New Roman" w:hAnsi="Times New Roman"/>
                <w:i/>
                <w:sz w:val="24"/>
              </w:rPr>
              <w:t>Задача 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outlineLvl w:val="2"/>
              <w:rPr>
                <w:rFonts w:ascii="Times New Roman" w:hAnsi="Times New Roman"/>
                <w:sz w:val="24"/>
              </w:rPr>
            </w:pPr>
          </w:p>
        </w:tc>
      </w:tr>
      <w:tr w:rsidR="00135966" w:rsidRPr="00135966" w:rsidTr="00DB7118">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w:t>
            </w:r>
          </w:p>
        </w:tc>
      </w:tr>
    </w:tbl>
    <w:p w:rsidR="00135966" w:rsidRPr="00135966" w:rsidRDefault="00135966" w:rsidP="00135966">
      <w:pPr>
        <w:widowControl w:val="0"/>
        <w:spacing w:after="0" w:line="240" w:lineRule="auto"/>
        <w:ind w:right="-173"/>
        <w:jc w:val="both"/>
        <w:outlineLvl w:val="2"/>
        <w:rPr>
          <w:rFonts w:ascii="Times New Roman" w:hAnsi="Times New Roman"/>
          <w:sz w:val="24"/>
        </w:rPr>
      </w:pPr>
      <w:r w:rsidRPr="00135966">
        <w:rPr>
          <w:rFonts w:ascii="Times New Roman" w:hAnsi="Times New Roman"/>
          <w:sz w:val="24"/>
        </w:rPr>
        <w:t>&lt;1&gt;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Божковского сельского поселения.</w:t>
      </w:r>
    </w:p>
    <w:p w:rsidR="00135966" w:rsidRPr="00135966" w:rsidRDefault="00135966" w:rsidP="00135966">
      <w:pPr>
        <w:widowControl w:val="0"/>
        <w:spacing w:after="0" w:line="240" w:lineRule="auto"/>
        <w:ind w:right="-173"/>
        <w:jc w:val="both"/>
        <w:outlineLvl w:val="2"/>
        <w:rPr>
          <w:rFonts w:ascii="Times New Roman" w:hAnsi="Times New Roman"/>
          <w:sz w:val="24"/>
        </w:rPr>
      </w:pPr>
      <w:r w:rsidRPr="00135966">
        <w:rPr>
          <w:rFonts w:ascii="Times New Roman" w:hAnsi="Times New Roman"/>
          <w:sz w:val="24"/>
        </w:rPr>
        <w:t>&lt;2&gt; Указывается наименование показателя муниципальной (комплексной) программы.</w:t>
      </w:r>
    </w:p>
    <w:p w:rsidR="00135966" w:rsidRPr="00135966" w:rsidRDefault="00135966" w:rsidP="00135966">
      <w:pPr>
        <w:widowControl w:val="0"/>
        <w:spacing w:after="0" w:line="240" w:lineRule="auto"/>
        <w:ind w:right="-173"/>
        <w:jc w:val="both"/>
        <w:outlineLvl w:val="2"/>
        <w:rPr>
          <w:rFonts w:ascii="Times New Roman" w:hAnsi="Times New Roman"/>
          <w:sz w:val="24"/>
        </w:rPr>
      </w:pPr>
      <w:r w:rsidRPr="00135966">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135966" w:rsidRPr="00135966" w:rsidRDefault="00135966" w:rsidP="00135966">
      <w:pPr>
        <w:widowControl w:val="0"/>
        <w:spacing w:after="0" w:line="240" w:lineRule="auto"/>
        <w:ind w:right="-173"/>
        <w:jc w:val="both"/>
        <w:outlineLvl w:val="2"/>
        <w:rPr>
          <w:rFonts w:ascii="Times New Roman" w:hAnsi="Times New Roman"/>
          <w:sz w:val="24"/>
        </w:rPr>
      </w:pPr>
      <w:r w:rsidRPr="00135966">
        <w:rPr>
          <w:rFonts w:ascii="Times New Roman" w:hAnsi="Times New Roman"/>
          <w:sz w:val="24"/>
        </w:rPr>
        <w:t>&lt;4&gt; Указывается наименование регионального или ведомственного проекта, комплекса процессных мероприятий.</w:t>
      </w:r>
    </w:p>
    <w:p w:rsidR="00135966" w:rsidRPr="00135966" w:rsidRDefault="00135966" w:rsidP="00135966">
      <w:pPr>
        <w:widowControl w:val="0"/>
        <w:spacing w:after="0" w:line="240" w:lineRule="auto"/>
        <w:ind w:right="-173"/>
        <w:jc w:val="both"/>
        <w:outlineLvl w:val="2"/>
        <w:rPr>
          <w:rFonts w:ascii="Times New Roman" w:hAnsi="Times New Roman"/>
          <w:sz w:val="24"/>
        </w:rPr>
      </w:pPr>
      <w:r w:rsidRPr="00135966">
        <w:rPr>
          <w:rFonts w:ascii="Times New Roman" w:hAnsi="Times New Roman"/>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135966" w:rsidRPr="00135966" w:rsidRDefault="00135966" w:rsidP="00135966">
      <w:pPr>
        <w:widowControl w:val="0"/>
        <w:spacing w:after="0" w:line="240" w:lineRule="auto"/>
        <w:ind w:right="-173"/>
        <w:jc w:val="both"/>
        <w:outlineLvl w:val="2"/>
        <w:rPr>
          <w:rFonts w:ascii="Times New Roman" w:hAnsi="Times New Roman"/>
          <w:sz w:val="24"/>
        </w:rPr>
      </w:pPr>
      <w:r w:rsidRPr="00135966">
        <w:rPr>
          <w:rFonts w:ascii="Times New Roman" w:hAnsi="Times New Roman"/>
          <w:sz w:val="24"/>
        </w:rPr>
        <w:t>&lt;6&gt; Указывается наименование органа местного самоуправления Божковского сельского поселения.</w:t>
      </w:r>
    </w:p>
    <w:p w:rsidR="00135966" w:rsidRPr="00135966" w:rsidRDefault="00135966" w:rsidP="00135966">
      <w:pPr>
        <w:widowControl w:val="0"/>
        <w:spacing w:after="0" w:line="240" w:lineRule="auto"/>
        <w:ind w:right="-173"/>
        <w:jc w:val="both"/>
        <w:outlineLvl w:val="2"/>
        <w:rPr>
          <w:rFonts w:ascii="Times New Roman" w:hAnsi="Times New Roman"/>
          <w:sz w:val="24"/>
        </w:rPr>
      </w:pPr>
      <w:r w:rsidRPr="00135966">
        <w:rPr>
          <w:rFonts w:ascii="Times New Roman" w:hAnsi="Times New Roman"/>
          <w:sz w:val="24"/>
        </w:rPr>
        <w:lastRenderedPageBreak/>
        <w:t xml:space="preserve">&lt;7&gt; Срок реализации указывается в формате «год начала – год окончания реализации». </w:t>
      </w:r>
    </w:p>
    <w:p w:rsidR="00135966" w:rsidRPr="00135966" w:rsidRDefault="00135966" w:rsidP="00135966">
      <w:pPr>
        <w:widowControl w:val="0"/>
        <w:spacing w:after="0" w:line="240" w:lineRule="auto"/>
        <w:ind w:left="928" w:right="-173"/>
        <w:jc w:val="center"/>
        <w:outlineLvl w:val="2"/>
        <w:rPr>
          <w:rFonts w:ascii="Times New Roman" w:hAnsi="Times New Roman"/>
          <w:sz w:val="24"/>
        </w:rPr>
      </w:pPr>
      <w:r w:rsidRPr="00135966">
        <w:rPr>
          <w:rFonts w:ascii="Times New Roman" w:hAnsi="Times New Roman"/>
          <w:sz w:val="24"/>
        </w:rPr>
        <w:br w:type="page"/>
      </w:r>
      <w:r w:rsidRPr="00135966">
        <w:rPr>
          <w:rFonts w:ascii="Times New Roman" w:hAnsi="Times New Roman"/>
          <w:sz w:val="24"/>
        </w:rPr>
        <w:lastRenderedPageBreak/>
        <w:t>4. Финансовое обеспечение муниципальной (комплексной) программы</w:t>
      </w:r>
    </w:p>
    <w:tbl>
      <w:tblPr>
        <w:tblStyle w:val="53"/>
        <w:tblW w:w="14771" w:type="dxa"/>
        <w:tblInd w:w="108" w:type="dxa"/>
        <w:tblLook w:val="04A0" w:firstRow="1" w:lastRow="0" w:firstColumn="1" w:lastColumn="0" w:noHBand="0" w:noVBand="1"/>
      </w:tblPr>
      <w:tblGrid>
        <w:gridCol w:w="567"/>
        <w:gridCol w:w="6730"/>
        <w:gridCol w:w="1408"/>
        <w:gridCol w:w="1247"/>
        <w:gridCol w:w="1275"/>
        <w:gridCol w:w="1418"/>
        <w:gridCol w:w="2126"/>
      </w:tblGrid>
      <w:tr w:rsidR="00135966" w:rsidRPr="00135966" w:rsidTr="00DB7118">
        <w:tc>
          <w:tcPr>
            <w:tcW w:w="567" w:type="dxa"/>
            <w:vMerge w:val="restart"/>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 п/п</w:t>
            </w:r>
          </w:p>
        </w:tc>
        <w:tc>
          <w:tcPr>
            <w:tcW w:w="6730" w:type="dxa"/>
            <w:vMerge w:val="restart"/>
          </w:tcPr>
          <w:p w:rsidR="00135966" w:rsidRPr="00135966" w:rsidRDefault="00135966" w:rsidP="00135966">
            <w:pPr>
              <w:spacing w:after="0" w:line="240" w:lineRule="auto"/>
              <w:jc w:val="center"/>
              <w:rPr>
                <w:rFonts w:ascii="Times New Roman" w:hAnsi="Times New Roman"/>
                <w:sz w:val="24"/>
              </w:rPr>
            </w:pPr>
            <w:r w:rsidRPr="00135966">
              <w:rPr>
                <w:rFonts w:ascii="Times New Roman" w:hAnsi="Times New Roman"/>
                <w:sz w:val="24"/>
              </w:rPr>
              <w:t>Наименование муниципальной (комплексной) программы, структурного элемента/ источник</w:t>
            </w:r>
          </w:p>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финансового обеспечения &lt;1&gt;</w:t>
            </w:r>
          </w:p>
        </w:tc>
        <w:tc>
          <w:tcPr>
            <w:tcW w:w="7474" w:type="dxa"/>
            <w:gridSpan w:val="5"/>
          </w:tcPr>
          <w:p w:rsidR="00135966" w:rsidRPr="00135966" w:rsidRDefault="00135966" w:rsidP="00135966">
            <w:pPr>
              <w:widowControl w:val="0"/>
              <w:spacing w:after="0" w:line="240" w:lineRule="auto"/>
              <w:ind w:right="-173"/>
              <w:jc w:val="center"/>
              <w:outlineLvl w:val="2"/>
              <w:rPr>
                <w:rFonts w:ascii="Times New Roman" w:hAnsi="Times New Roman"/>
                <w:sz w:val="24"/>
              </w:rPr>
            </w:pPr>
            <w:r w:rsidRPr="00135966">
              <w:rPr>
                <w:rFonts w:ascii="Times New Roman" w:hAnsi="Times New Roman"/>
                <w:sz w:val="24"/>
              </w:rPr>
              <w:t>Объем расходов по годам реализации, тыс. рублей</w:t>
            </w:r>
          </w:p>
        </w:tc>
      </w:tr>
      <w:tr w:rsidR="00135966" w:rsidRPr="00135966" w:rsidTr="00DB7118">
        <w:tc>
          <w:tcPr>
            <w:tcW w:w="567" w:type="dxa"/>
            <w:vMerge/>
          </w:tcPr>
          <w:p w:rsidR="00135966" w:rsidRPr="00135966" w:rsidRDefault="00135966" w:rsidP="00135966">
            <w:pPr>
              <w:widowControl w:val="0"/>
              <w:spacing w:after="0" w:line="240" w:lineRule="auto"/>
              <w:ind w:right="-173"/>
              <w:outlineLvl w:val="2"/>
              <w:rPr>
                <w:rFonts w:ascii="Times New Roman" w:hAnsi="Times New Roman"/>
                <w:sz w:val="24"/>
              </w:rPr>
            </w:pPr>
          </w:p>
        </w:tc>
        <w:tc>
          <w:tcPr>
            <w:tcW w:w="6730" w:type="dxa"/>
            <w:vMerge/>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408" w:type="dxa"/>
          </w:tcPr>
          <w:p w:rsidR="00135966" w:rsidRPr="00135966" w:rsidRDefault="00135966" w:rsidP="00135966">
            <w:pPr>
              <w:widowControl w:val="0"/>
              <w:spacing w:after="0" w:line="240" w:lineRule="auto"/>
              <w:ind w:right="-173"/>
              <w:jc w:val="center"/>
              <w:outlineLvl w:val="2"/>
              <w:rPr>
                <w:rFonts w:ascii="Times New Roman" w:hAnsi="Times New Roman"/>
                <w:sz w:val="24"/>
              </w:rPr>
            </w:pPr>
            <w:r w:rsidRPr="00135966">
              <w:rPr>
                <w:rFonts w:ascii="Times New Roman" w:hAnsi="Times New Roman"/>
                <w:sz w:val="24"/>
              </w:rPr>
              <w:t xml:space="preserve">N&lt;2&gt; </w:t>
            </w:r>
          </w:p>
        </w:tc>
        <w:tc>
          <w:tcPr>
            <w:tcW w:w="1247" w:type="dxa"/>
          </w:tcPr>
          <w:p w:rsidR="00135966" w:rsidRPr="00135966" w:rsidRDefault="00135966" w:rsidP="00135966">
            <w:pPr>
              <w:widowControl w:val="0"/>
              <w:spacing w:after="0" w:line="240" w:lineRule="auto"/>
              <w:ind w:right="-173"/>
              <w:jc w:val="center"/>
              <w:outlineLvl w:val="2"/>
              <w:rPr>
                <w:rFonts w:ascii="Times New Roman" w:hAnsi="Times New Roman"/>
                <w:sz w:val="24"/>
              </w:rPr>
            </w:pPr>
            <w:r w:rsidRPr="00135966">
              <w:rPr>
                <w:rFonts w:ascii="Times New Roman" w:hAnsi="Times New Roman"/>
                <w:sz w:val="24"/>
              </w:rPr>
              <w:t xml:space="preserve">N+1&lt;2&gt; </w:t>
            </w:r>
          </w:p>
        </w:tc>
        <w:tc>
          <w:tcPr>
            <w:tcW w:w="1275" w:type="dxa"/>
          </w:tcPr>
          <w:p w:rsidR="00135966" w:rsidRPr="00135966" w:rsidRDefault="00135966" w:rsidP="00135966">
            <w:pPr>
              <w:spacing w:after="0" w:line="240" w:lineRule="auto"/>
              <w:jc w:val="center"/>
            </w:pPr>
            <w:r w:rsidRPr="00135966">
              <w:t>....</w:t>
            </w:r>
            <w:r w:rsidRPr="00135966">
              <w:rPr>
                <w:rFonts w:ascii="Times New Roman" w:hAnsi="Times New Roman"/>
                <w:sz w:val="24"/>
              </w:rPr>
              <w:t>&lt;2&gt;</w:t>
            </w:r>
          </w:p>
        </w:tc>
        <w:tc>
          <w:tcPr>
            <w:tcW w:w="1418" w:type="dxa"/>
          </w:tcPr>
          <w:p w:rsidR="00135966" w:rsidRPr="00135966" w:rsidRDefault="00135966" w:rsidP="00135966">
            <w:pPr>
              <w:widowControl w:val="0"/>
              <w:spacing w:after="0" w:line="240" w:lineRule="auto"/>
              <w:ind w:right="-173"/>
              <w:jc w:val="center"/>
              <w:outlineLvl w:val="2"/>
              <w:rPr>
                <w:rFonts w:ascii="Times New Roman" w:hAnsi="Times New Roman"/>
                <w:sz w:val="24"/>
              </w:rPr>
            </w:pPr>
            <w:r w:rsidRPr="00135966">
              <w:rPr>
                <w:rFonts w:ascii="Times New Roman" w:hAnsi="Times New Roman"/>
                <w:sz w:val="24"/>
              </w:rPr>
              <w:t xml:space="preserve">N+n&lt;2&gt; </w:t>
            </w:r>
          </w:p>
        </w:tc>
        <w:tc>
          <w:tcPr>
            <w:tcW w:w="2126" w:type="dxa"/>
          </w:tcPr>
          <w:p w:rsidR="00135966" w:rsidRPr="00135966" w:rsidRDefault="00135966" w:rsidP="00135966">
            <w:pPr>
              <w:widowControl w:val="0"/>
              <w:spacing w:after="0" w:line="240" w:lineRule="auto"/>
              <w:ind w:right="-173"/>
              <w:jc w:val="center"/>
              <w:outlineLvl w:val="2"/>
              <w:rPr>
                <w:rFonts w:ascii="Times New Roman" w:hAnsi="Times New Roman"/>
                <w:sz w:val="24"/>
              </w:rPr>
            </w:pPr>
            <w:r w:rsidRPr="00135966">
              <w:rPr>
                <w:rFonts w:ascii="Times New Roman" w:hAnsi="Times New Roman"/>
                <w:sz w:val="24"/>
              </w:rPr>
              <w:t>Всего</w:t>
            </w:r>
          </w:p>
        </w:tc>
      </w:tr>
    </w:tbl>
    <w:p w:rsidR="00135966" w:rsidRPr="00135966" w:rsidRDefault="00135966" w:rsidP="00135966">
      <w:pPr>
        <w:widowControl w:val="0"/>
        <w:spacing w:after="0" w:line="240" w:lineRule="auto"/>
        <w:ind w:left="720" w:right="-173"/>
        <w:outlineLvl w:val="2"/>
        <w:rPr>
          <w:rFonts w:ascii="Times New Roman" w:hAnsi="Times New Roman"/>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91"/>
        <w:gridCol w:w="1418"/>
        <w:gridCol w:w="1247"/>
        <w:gridCol w:w="1276"/>
        <w:gridCol w:w="1417"/>
        <w:gridCol w:w="2126"/>
      </w:tblGrid>
      <w:tr w:rsidR="00135966" w:rsidRPr="00135966" w:rsidTr="00DB711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1</w:t>
            </w:r>
          </w:p>
        </w:tc>
        <w:tc>
          <w:tcPr>
            <w:tcW w:w="6691"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jc w:val="center"/>
              <w:outlineLvl w:val="2"/>
              <w:rPr>
                <w:rFonts w:ascii="Times New Roman" w:hAnsi="Times New Roman"/>
                <w:sz w:val="24"/>
              </w:rPr>
            </w:pPr>
            <w:r w:rsidRPr="00135966">
              <w:rPr>
                <w:rFonts w:ascii="Times New Roman" w:hAnsi="Times New Roman"/>
                <w:sz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left="-87" w:right="-56"/>
              <w:jc w:val="center"/>
              <w:outlineLvl w:val="2"/>
              <w:rPr>
                <w:rFonts w:ascii="Times New Roman" w:hAnsi="Times New Roman"/>
                <w:sz w:val="24"/>
              </w:rPr>
            </w:pPr>
            <w:r w:rsidRPr="00135966">
              <w:rPr>
                <w:rFonts w:ascii="Times New Roman" w:hAnsi="Times New Roman"/>
                <w:sz w:val="24"/>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left="-160" w:right="-52"/>
              <w:jc w:val="center"/>
              <w:outlineLvl w:val="2"/>
              <w:rPr>
                <w:rFonts w:ascii="Times New Roman" w:hAnsi="Times New Roman"/>
                <w:sz w:val="24"/>
              </w:rPr>
            </w:pPr>
            <w:r w:rsidRPr="00135966">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left="-164" w:right="-79"/>
              <w:jc w:val="center"/>
              <w:outlineLvl w:val="2"/>
              <w:rPr>
                <w:rFonts w:ascii="Times New Roman" w:hAnsi="Times New Roman"/>
                <w:sz w:val="24"/>
              </w:rPr>
            </w:pPr>
            <w:r w:rsidRPr="00135966">
              <w:rPr>
                <w:rFonts w:ascii="Times New Roman" w:hAnsi="Times New Roman"/>
                <w:sz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left="-137" w:right="-80"/>
              <w:jc w:val="center"/>
              <w:outlineLvl w:val="2"/>
              <w:rPr>
                <w:rFonts w:ascii="Times New Roman" w:hAnsi="Times New Roman"/>
                <w:sz w:val="24"/>
              </w:rPr>
            </w:pPr>
            <w:r w:rsidRPr="00135966">
              <w:rPr>
                <w:rFonts w:ascii="Times New Roman" w:hAnsi="Times New Roman"/>
                <w:sz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jc w:val="center"/>
              <w:outlineLvl w:val="2"/>
              <w:rPr>
                <w:rFonts w:ascii="Times New Roman" w:hAnsi="Times New Roman"/>
                <w:sz w:val="24"/>
              </w:rPr>
            </w:pPr>
            <w:r w:rsidRPr="00135966">
              <w:rPr>
                <w:rFonts w:ascii="Times New Roman" w:hAnsi="Times New Roman"/>
                <w:sz w:val="24"/>
              </w:rPr>
              <w:t>7</w:t>
            </w:r>
          </w:p>
        </w:tc>
      </w:tr>
      <w:tr w:rsidR="00135966" w:rsidRPr="00135966" w:rsidTr="00DB7118">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jc w:val="center"/>
              <w:outlineLvl w:val="2"/>
              <w:rPr>
                <w:rFonts w:ascii="Times New Roman" w:hAnsi="Times New Roman"/>
                <w:sz w:val="24"/>
              </w:rPr>
            </w:pPr>
            <w:r w:rsidRPr="00135966">
              <w:rPr>
                <w:rFonts w:ascii="Times New Roman" w:hAnsi="Times New Roman"/>
                <w:sz w:val="24"/>
              </w:rPr>
              <w:t>1.</w:t>
            </w:r>
          </w:p>
        </w:tc>
        <w:tc>
          <w:tcPr>
            <w:tcW w:w="6691"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b/>
                <w:i/>
                <w:sz w:val="24"/>
              </w:rPr>
            </w:pPr>
            <w:r w:rsidRPr="00135966">
              <w:rPr>
                <w:rFonts w:ascii="Times New Roman" w:hAnsi="Times New Roman"/>
                <w:b/>
                <w:i/>
                <w:sz w:val="24"/>
              </w:rPr>
              <w:t>Муниципальная (комплексная) программа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r>
      <w:tr w:rsidR="00135966" w:rsidRPr="00135966" w:rsidTr="00DB7118">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line="240" w:lineRule="auto"/>
              <w:jc w:val="center"/>
            </w:pPr>
          </w:p>
        </w:tc>
        <w:tc>
          <w:tcPr>
            <w:tcW w:w="6691"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rPr>
                <w:rFonts w:ascii="Times New Roman" w:hAnsi="Times New Roman"/>
                <w:sz w:val="24"/>
                <w:szCs w:val="24"/>
              </w:rPr>
            </w:pPr>
            <w:r w:rsidRPr="00135966">
              <w:rPr>
                <w:rFonts w:ascii="Times New Roman" w:hAnsi="Times New Roman"/>
                <w:sz w:val="24"/>
                <w:szCs w:val="24"/>
              </w:rPr>
              <w:t>бюджет поселения (всего), из них: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r>
      <w:tr w:rsidR="00135966" w:rsidRPr="00135966" w:rsidTr="00DB7118">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line="240" w:lineRule="auto"/>
              <w:jc w:val="center"/>
            </w:pPr>
          </w:p>
        </w:tc>
        <w:tc>
          <w:tcPr>
            <w:tcW w:w="6691"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DB7118" w:rsidP="00135966">
            <w:pPr>
              <w:widowControl w:val="0"/>
              <w:spacing w:after="0" w:line="240" w:lineRule="auto"/>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r>
      <w:tr w:rsidR="00135966" w:rsidRPr="00135966" w:rsidTr="00DB7118">
        <w:trPr>
          <w:trHeight w:val="278"/>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line="240" w:lineRule="auto"/>
              <w:jc w:val="center"/>
            </w:pPr>
          </w:p>
        </w:tc>
        <w:tc>
          <w:tcPr>
            <w:tcW w:w="6691" w:type="dxa"/>
            <w:tcBorders>
              <w:top w:val="single" w:sz="4" w:space="0" w:color="000000"/>
              <w:left w:val="single" w:sz="4" w:space="0" w:color="000000"/>
              <w:right w:val="single" w:sz="4" w:space="0" w:color="000000"/>
            </w:tcBorders>
            <w:shd w:val="clear" w:color="auto" w:fill="auto"/>
          </w:tcPr>
          <w:p w:rsidR="00135966" w:rsidRPr="00135966" w:rsidRDefault="00135966" w:rsidP="00135966">
            <w:pPr>
              <w:spacing w:after="0" w:line="240" w:lineRule="auto"/>
              <w:rPr>
                <w:rFonts w:ascii="Times New Roman" w:hAnsi="Times New Roman"/>
                <w:sz w:val="24"/>
                <w:szCs w:val="24"/>
              </w:rPr>
            </w:pPr>
            <w:r w:rsidRPr="00135966">
              <w:rPr>
                <w:rFonts w:ascii="Times New Roman" w:hAnsi="Times New Roman"/>
                <w:sz w:val="24"/>
                <w:szCs w:val="24"/>
              </w:rPr>
              <w:t>внебюджетные источники</w:t>
            </w:r>
          </w:p>
        </w:tc>
        <w:tc>
          <w:tcPr>
            <w:tcW w:w="1418" w:type="dxa"/>
            <w:tcBorders>
              <w:top w:val="single" w:sz="4" w:space="0" w:color="000000"/>
              <w:left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47" w:type="dxa"/>
            <w:tcBorders>
              <w:top w:val="single" w:sz="4" w:space="0" w:color="000000"/>
              <w:left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r>
      <w:tr w:rsidR="00135966" w:rsidRPr="00135966" w:rsidTr="00DB7118">
        <w:tc>
          <w:tcPr>
            <w:tcW w:w="567" w:type="dxa"/>
            <w:vMerge w:val="restart"/>
            <w:tcBorders>
              <w:top w:val="single" w:sz="4" w:space="0" w:color="000000"/>
              <w:left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jc w:val="center"/>
              <w:outlineLvl w:val="2"/>
              <w:rPr>
                <w:rFonts w:ascii="Times New Roman" w:hAnsi="Times New Roman"/>
                <w:sz w:val="24"/>
              </w:rPr>
            </w:pPr>
            <w:r w:rsidRPr="00135966">
              <w:rPr>
                <w:rFonts w:ascii="Times New Roman" w:hAnsi="Times New Roman"/>
                <w:sz w:val="24"/>
              </w:rPr>
              <w:t>2.</w:t>
            </w:r>
          </w:p>
        </w:tc>
        <w:tc>
          <w:tcPr>
            <w:tcW w:w="6691"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b/>
                <w:i/>
                <w:sz w:val="24"/>
              </w:rPr>
            </w:pPr>
            <w:r w:rsidRPr="00135966">
              <w:rPr>
                <w:rFonts w:ascii="Times New Roman" w:hAnsi="Times New Roman"/>
                <w:b/>
                <w:i/>
                <w:sz w:val="24"/>
              </w:rPr>
              <w:t>Структурный элемент «Наименование»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r>
      <w:tr w:rsidR="00135966" w:rsidRPr="00135966" w:rsidTr="00DB7118">
        <w:tc>
          <w:tcPr>
            <w:tcW w:w="567" w:type="dxa"/>
            <w:vMerge/>
            <w:tcBorders>
              <w:left w:val="single" w:sz="4" w:space="0" w:color="000000"/>
              <w:right w:val="single" w:sz="4" w:space="0" w:color="000000"/>
            </w:tcBorders>
            <w:shd w:val="clear" w:color="auto" w:fill="auto"/>
          </w:tcPr>
          <w:p w:rsidR="00135966" w:rsidRPr="00135966" w:rsidRDefault="00135966" w:rsidP="00135966">
            <w:pPr>
              <w:spacing w:line="240" w:lineRule="auto"/>
              <w:jc w:val="center"/>
            </w:pP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966" w:rsidRPr="00135966" w:rsidRDefault="00135966" w:rsidP="00135966">
            <w:pPr>
              <w:widowControl w:val="0"/>
              <w:spacing w:after="0" w:line="240" w:lineRule="auto"/>
              <w:rPr>
                <w:rFonts w:ascii="Times New Roman" w:hAnsi="Times New Roman"/>
                <w:sz w:val="24"/>
                <w:szCs w:val="24"/>
              </w:rPr>
            </w:pPr>
            <w:r w:rsidRPr="00135966">
              <w:rPr>
                <w:rFonts w:ascii="Times New Roman" w:hAnsi="Times New Roman"/>
                <w:sz w:val="24"/>
                <w:szCs w:val="24"/>
              </w:rPr>
              <w:t>бюджет поселения (всего), из них: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r>
      <w:tr w:rsidR="00135966" w:rsidRPr="00135966" w:rsidTr="00DB7118">
        <w:tc>
          <w:tcPr>
            <w:tcW w:w="567" w:type="dxa"/>
            <w:vMerge/>
            <w:tcBorders>
              <w:left w:val="single" w:sz="4" w:space="0" w:color="000000"/>
              <w:right w:val="single" w:sz="4" w:space="0" w:color="000000"/>
            </w:tcBorders>
            <w:shd w:val="clear" w:color="auto" w:fill="auto"/>
          </w:tcPr>
          <w:p w:rsidR="00135966" w:rsidRPr="00135966" w:rsidRDefault="00135966" w:rsidP="00135966">
            <w:pPr>
              <w:spacing w:line="240" w:lineRule="auto"/>
              <w:jc w:val="center"/>
            </w:pP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966" w:rsidRPr="00135966" w:rsidRDefault="00DB7118" w:rsidP="00135966">
            <w:pPr>
              <w:widowControl w:val="0"/>
              <w:spacing w:after="0" w:line="240" w:lineRule="auto"/>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widowControl w:val="0"/>
              <w:spacing w:after="0" w:line="240" w:lineRule="auto"/>
              <w:ind w:right="-173"/>
              <w:outlineLvl w:val="2"/>
              <w:rPr>
                <w:rFonts w:ascii="Times New Roman" w:hAnsi="Times New Roman"/>
                <w:sz w:val="24"/>
              </w:rPr>
            </w:pPr>
          </w:p>
        </w:tc>
      </w:tr>
      <w:tr w:rsidR="00135966" w:rsidRPr="00135966" w:rsidTr="00DB7118">
        <w:trPr>
          <w:trHeight w:val="285"/>
        </w:trPr>
        <w:tc>
          <w:tcPr>
            <w:tcW w:w="567" w:type="dxa"/>
            <w:vMerge/>
            <w:tcBorders>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jc w:val="center"/>
            </w:pPr>
          </w:p>
        </w:tc>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966" w:rsidRPr="00135966" w:rsidRDefault="00135966" w:rsidP="00135966">
            <w:pPr>
              <w:spacing w:after="0" w:line="240" w:lineRule="auto"/>
              <w:rPr>
                <w:rFonts w:ascii="Times New Roman" w:hAnsi="Times New Roman"/>
                <w:sz w:val="24"/>
                <w:szCs w:val="24"/>
              </w:rPr>
            </w:pPr>
            <w:r w:rsidRPr="00135966">
              <w:rPr>
                <w:rFonts w:ascii="Times New Roman" w:hAnsi="Times New Roman"/>
                <w:sz w:val="24"/>
                <w:szCs w:val="24"/>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5966" w:rsidRPr="00135966" w:rsidRDefault="00135966" w:rsidP="00135966">
            <w:pPr>
              <w:spacing w:after="0" w:line="240" w:lineRule="auto"/>
            </w:pPr>
          </w:p>
        </w:tc>
      </w:tr>
      <w:tr w:rsidR="00135966" w:rsidRPr="00135966" w:rsidTr="00DB7118">
        <w:tc>
          <w:tcPr>
            <w:tcW w:w="567"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jc w:val="center"/>
              <w:rPr>
                <w:rFonts w:ascii="Times New Roman" w:hAnsi="Times New Roman"/>
              </w:rPr>
            </w:pPr>
            <w:r w:rsidRPr="00135966">
              <w:rPr>
                <w:rFonts w:ascii="Times New Roman" w:hAnsi="Times New Roman"/>
              </w:rPr>
              <w:t>3.</w:t>
            </w:r>
          </w:p>
        </w:tc>
        <w:tc>
          <w:tcPr>
            <w:tcW w:w="6691"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pPr>
            <w:r w:rsidRPr="00135966">
              <w:t>...</w:t>
            </w:r>
          </w:p>
        </w:tc>
        <w:tc>
          <w:tcPr>
            <w:tcW w:w="1418"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jc w:val="center"/>
            </w:pPr>
            <w:r w:rsidRPr="00135966">
              <w:t>...</w:t>
            </w:r>
          </w:p>
        </w:tc>
        <w:tc>
          <w:tcPr>
            <w:tcW w:w="1247"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jc w:val="center"/>
            </w:pPr>
            <w:r w:rsidRPr="00135966">
              <w:t>...</w:t>
            </w:r>
          </w:p>
        </w:tc>
        <w:tc>
          <w:tcPr>
            <w:tcW w:w="1276"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jc w:val="center"/>
            </w:pPr>
            <w:r w:rsidRPr="00135966">
              <w:t>...</w:t>
            </w:r>
          </w:p>
        </w:tc>
        <w:tc>
          <w:tcPr>
            <w:tcW w:w="1417"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jc w:val="center"/>
            </w:pPr>
            <w:r w:rsidRPr="00135966">
              <w:t>...</w:t>
            </w:r>
          </w:p>
        </w:tc>
        <w:tc>
          <w:tcPr>
            <w:tcW w:w="2126" w:type="dxa"/>
            <w:tcBorders>
              <w:top w:val="single" w:sz="4" w:space="0" w:color="000000"/>
              <w:left w:val="single" w:sz="4" w:space="0" w:color="000000"/>
              <w:bottom w:val="single" w:sz="4" w:space="0" w:color="000000"/>
              <w:right w:val="single" w:sz="4" w:space="0" w:color="000000"/>
            </w:tcBorders>
          </w:tcPr>
          <w:p w:rsidR="00135966" w:rsidRPr="00135966" w:rsidRDefault="00135966" w:rsidP="00135966">
            <w:pPr>
              <w:spacing w:after="0" w:line="240" w:lineRule="auto"/>
              <w:jc w:val="center"/>
            </w:pPr>
            <w:r w:rsidRPr="00135966">
              <w:t>...</w:t>
            </w:r>
          </w:p>
        </w:tc>
      </w:tr>
    </w:tbl>
    <w:p w:rsidR="00135966" w:rsidRPr="00135966" w:rsidRDefault="00135966" w:rsidP="00135966">
      <w:pPr>
        <w:spacing w:after="0" w:line="240" w:lineRule="auto"/>
        <w:rPr>
          <w:sz w:val="2"/>
        </w:rPr>
      </w:pPr>
    </w:p>
    <w:p w:rsidR="00135966" w:rsidRPr="00135966" w:rsidRDefault="00135966" w:rsidP="00135966">
      <w:pPr>
        <w:widowControl w:val="0"/>
        <w:spacing w:after="0" w:line="240" w:lineRule="auto"/>
        <w:ind w:right="-173"/>
        <w:outlineLvl w:val="2"/>
        <w:rPr>
          <w:rFonts w:ascii="Times New Roman" w:hAnsi="Times New Roman"/>
          <w:sz w:val="24"/>
          <w:szCs w:val="24"/>
        </w:rPr>
      </w:pPr>
      <w:r w:rsidRPr="00135966">
        <w:rPr>
          <w:rFonts w:ascii="Times New Roman" w:hAnsi="Times New Roman"/>
          <w:sz w:val="24"/>
          <w:szCs w:val="24"/>
        </w:rPr>
        <w:t>&lt;1&gt; В случае отсутствия финансового обеспечения за счет отдельных источников, такие источники не включаются.</w:t>
      </w:r>
    </w:p>
    <w:p w:rsidR="00135966" w:rsidRPr="00135966" w:rsidRDefault="00135966" w:rsidP="00135966">
      <w:pPr>
        <w:widowControl w:val="0"/>
        <w:spacing w:after="0" w:line="240" w:lineRule="auto"/>
        <w:ind w:right="-173"/>
        <w:outlineLvl w:val="2"/>
        <w:rPr>
          <w:rFonts w:ascii="Times New Roman" w:hAnsi="Times New Roman"/>
          <w:sz w:val="28"/>
        </w:rPr>
      </w:pPr>
      <w:r w:rsidRPr="00135966">
        <w:rPr>
          <w:rFonts w:ascii="Times New Roman" w:hAnsi="Times New Roman"/>
          <w:sz w:val="24"/>
          <w:szCs w:val="24"/>
        </w:rPr>
        <w:t>&lt;2&gt; В 2024 году при приведении муниципальных (комплексных) программ Божковского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135966">
        <w:rPr>
          <w:rFonts w:ascii="Times New Roman" w:hAnsi="Times New Roman"/>
          <w:sz w:val="28"/>
        </w:rPr>
        <w:br w:type="page"/>
      </w:r>
    </w:p>
    <w:p w:rsidR="00DB7118" w:rsidRPr="00DB7118" w:rsidRDefault="00DB7118" w:rsidP="00DB7118">
      <w:pPr>
        <w:widowControl w:val="0"/>
        <w:spacing w:after="0" w:line="240" w:lineRule="auto"/>
        <w:ind w:left="10206"/>
        <w:jc w:val="center"/>
        <w:outlineLvl w:val="1"/>
        <w:rPr>
          <w:rFonts w:ascii="Times New Roman" w:hAnsi="Times New Roman"/>
          <w:sz w:val="28"/>
        </w:rPr>
      </w:pPr>
      <w:r w:rsidRPr="00DB7118">
        <w:rPr>
          <w:rFonts w:ascii="Times New Roman" w:hAnsi="Times New Roman"/>
          <w:sz w:val="28"/>
        </w:rPr>
        <w:lastRenderedPageBreak/>
        <w:t>Приложение № 3</w:t>
      </w:r>
    </w:p>
    <w:p w:rsidR="00DB7118" w:rsidRPr="00DB7118" w:rsidRDefault="00DB7118" w:rsidP="00DB7118">
      <w:pPr>
        <w:widowControl w:val="0"/>
        <w:spacing w:after="0" w:line="240" w:lineRule="auto"/>
        <w:ind w:left="10206"/>
        <w:jc w:val="center"/>
        <w:outlineLvl w:val="1"/>
        <w:rPr>
          <w:rFonts w:ascii="Times New Roman" w:hAnsi="Times New Roman"/>
          <w:sz w:val="28"/>
        </w:rPr>
      </w:pPr>
      <w:r w:rsidRPr="00DB7118">
        <w:rPr>
          <w:rFonts w:ascii="Times New Roman" w:hAnsi="Times New Roman"/>
          <w:sz w:val="28"/>
        </w:rPr>
        <w:t>к Методическим рекомендациям по разработке и реализации муниципальных программ Божковского сельского поселения</w:t>
      </w:r>
    </w:p>
    <w:p w:rsidR="00DB7118" w:rsidRPr="00DB7118" w:rsidRDefault="00DB7118" w:rsidP="00DB7118">
      <w:pPr>
        <w:widowControl w:val="0"/>
        <w:spacing w:after="0" w:line="240" w:lineRule="auto"/>
        <w:jc w:val="center"/>
        <w:rPr>
          <w:rFonts w:ascii="Times New Roman" w:hAnsi="Times New Roman"/>
          <w:sz w:val="24"/>
        </w:rPr>
      </w:pPr>
    </w:p>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АНАЛИТИЧЕСКАЯ ИНФОРМАЦИЯ</w:t>
      </w:r>
    </w:p>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 xml:space="preserve">о структурных элементах и (или) мероприятиях (результатах) иных муниципальных программ Божковского сельского поселения, </w:t>
      </w:r>
      <w:r w:rsidRPr="00DB7118">
        <w:rPr>
          <w:rFonts w:ascii="Times New Roman" w:hAnsi="Times New Roman"/>
          <w:sz w:val="24"/>
          <w:szCs w:val="24"/>
        </w:rPr>
        <w:br/>
        <w:t>относящихся к  сфере реализации комплексной программы Божковского сельского поселения</w:t>
      </w:r>
    </w:p>
    <w:p w:rsidR="00DB7118" w:rsidRPr="00DB7118" w:rsidRDefault="00DB7118" w:rsidP="00DB7118">
      <w:pPr>
        <w:widowControl w:val="0"/>
        <w:spacing w:after="0" w:line="240" w:lineRule="auto"/>
        <w:jc w:val="center"/>
        <w:rPr>
          <w:rFonts w:ascii="Times New Roman" w:hAnsi="Times New Roman"/>
          <w:sz w:val="24"/>
          <w:szCs w:val="24"/>
        </w:rPr>
      </w:pPr>
    </w:p>
    <w:p w:rsidR="00DB7118" w:rsidRPr="00DB7118" w:rsidRDefault="00DB7118" w:rsidP="00DB7118">
      <w:pPr>
        <w:widowControl w:val="0"/>
        <w:numPr>
          <w:ilvl w:val="0"/>
          <w:numId w:val="42"/>
        </w:numPr>
        <w:spacing w:after="0" w:line="240" w:lineRule="auto"/>
        <w:jc w:val="center"/>
        <w:rPr>
          <w:rFonts w:ascii="Times New Roman" w:hAnsi="Times New Roman"/>
          <w:sz w:val="24"/>
          <w:szCs w:val="24"/>
        </w:rPr>
      </w:pPr>
      <w:r w:rsidRPr="00DB7118">
        <w:rPr>
          <w:rFonts w:ascii="Times New Roman" w:hAnsi="Times New Roman"/>
          <w:sz w:val="24"/>
          <w:szCs w:val="24"/>
        </w:rPr>
        <w:t xml:space="preserve">Показатели иных муниципальных программ Божковского сельского поселения, </w:t>
      </w:r>
      <w:r w:rsidRPr="00DB7118">
        <w:rPr>
          <w:rFonts w:ascii="Times New Roman" w:hAnsi="Times New Roman"/>
          <w:sz w:val="24"/>
          <w:szCs w:val="24"/>
        </w:rPr>
        <w:br/>
        <w:t>соответствующих сфере реализации комплексной программы Божковского сельского поселения</w:t>
      </w:r>
    </w:p>
    <w:p w:rsidR="00DB7118" w:rsidRPr="00DB7118" w:rsidRDefault="00DB7118" w:rsidP="00DB7118">
      <w:pPr>
        <w:widowControl w:val="0"/>
        <w:spacing w:after="0" w:line="240" w:lineRule="auto"/>
        <w:ind w:left="360"/>
        <w:rPr>
          <w:rFonts w:ascii="Times New Roman" w:hAnsi="Times New Roman"/>
          <w:sz w:val="24"/>
          <w:szCs w:val="24"/>
        </w:rPr>
      </w:pPr>
    </w:p>
    <w:tbl>
      <w:tblPr>
        <w:tblStyle w:val="62"/>
        <w:tblW w:w="0" w:type="auto"/>
        <w:tblInd w:w="-34" w:type="dxa"/>
        <w:tblLayout w:type="fixed"/>
        <w:tblLook w:val="04A0" w:firstRow="1" w:lastRow="0" w:firstColumn="1" w:lastColumn="0" w:noHBand="0" w:noVBand="1"/>
      </w:tblPr>
      <w:tblGrid>
        <w:gridCol w:w="568"/>
        <w:gridCol w:w="3260"/>
        <w:gridCol w:w="2126"/>
        <w:gridCol w:w="1276"/>
        <w:gridCol w:w="1276"/>
        <w:gridCol w:w="1134"/>
        <w:gridCol w:w="1134"/>
        <w:gridCol w:w="1134"/>
        <w:gridCol w:w="1134"/>
        <w:gridCol w:w="1842"/>
      </w:tblGrid>
      <w:tr w:rsidR="00DB7118" w:rsidRPr="00DB7118" w:rsidTr="00DB7118">
        <w:tc>
          <w:tcPr>
            <w:tcW w:w="568" w:type="dxa"/>
            <w:vMerge w:val="restart"/>
          </w:tcPr>
          <w:p w:rsidR="00DB7118" w:rsidRPr="00DB7118" w:rsidRDefault="00DB7118" w:rsidP="00DB7118">
            <w:pPr>
              <w:widowControl w:val="0"/>
              <w:spacing w:after="0" w:line="240" w:lineRule="auto"/>
              <w:ind w:left="-108" w:right="-108" w:hanging="30"/>
              <w:jc w:val="center"/>
              <w:rPr>
                <w:rFonts w:ascii="Times New Roman" w:hAnsi="Times New Roman"/>
                <w:sz w:val="24"/>
                <w:szCs w:val="24"/>
              </w:rPr>
            </w:pPr>
            <w:r w:rsidRPr="00DB7118">
              <w:rPr>
                <w:rFonts w:ascii="Times New Roman" w:hAnsi="Times New Roman"/>
                <w:sz w:val="24"/>
                <w:szCs w:val="24"/>
              </w:rPr>
              <w:t>№ п/п</w:t>
            </w:r>
          </w:p>
        </w:tc>
        <w:tc>
          <w:tcPr>
            <w:tcW w:w="3260" w:type="dxa"/>
            <w:vMerge w:val="restart"/>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Наименование показателя</w:t>
            </w:r>
          </w:p>
        </w:tc>
        <w:tc>
          <w:tcPr>
            <w:tcW w:w="2126" w:type="dxa"/>
            <w:vMerge w:val="restart"/>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 xml:space="preserve">Единица измерения </w:t>
            </w:r>
          </w:p>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(по ОКЕИ)</w:t>
            </w:r>
          </w:p>
        </w:tc>
        <w:tc>
          <w:tcPr>
            <w:tcW w:w="2552" w:type="dxa"/>
            <w:gridSpan w:val="2"/>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Базовое значение показателя &lt;1&gt;</w:t>
            </w:r>
          </w:p>
        </w:tc>
        <w:tc>
          <w:tcPr>
            <w:tcW w:w="4536" w:type="dxa"/>
            <w:gridSpan w:val="4"/>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Значения показателей</w:t>
            </w:r>
          </w:p>
        </w:tc>
        <w:tc>
          <w:tcPr>
            <w:tcW w:w="1842" w:type="dxa"/>
            <w:vMerge w:val="restart"/>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Ответственный за достижение показателя</w:t>
            </w:r>
          </w:p>
        </w:tc>
      </w:tr>
      <w:tr w:rsidR="00DB7118" w:rsidRPr="00DB7118" w:rsidTr="00DB7118">
        <w:tc>
          <w:tcPr>
            <w:tcW w:w="568" w:type="dxa"/>
            <w:vMerge/>
          </w:tcPr>
          <w:p w:rsidR="00DB7118" w:rsidRPr="00DB7118" w:rsidRDefault="00DB7118" w:rsidP="00DB7118">
            <w:pPr>
              <w:widowControl w:val="0"/>
              <w:spacing w:after="0" w:line="240" w:lineRule="auto"/>
              <w:rPr>
                <w:rFonts w:ascii="Times New Roman" w:hAnsi="Times New Roman"/>
                <w:sz w:val="24"/>
              </w:rPr>
            </w:pPr>
          </w:p>
        </w:tc>
        <w:tc>
          <w:tcPr>
            <w:tcW w:w="3260" w:type="dxa"/>
            <w:vMerge/>
          </w:tcPr>
          <w:p w:rsidR="00DB7118" w:rsidRPr="00DB7118" w:rsidRDefault="00DB7118" w:rsidP="00DB7118">
            <w:pPr>
              <w:widowControl w:val="0"/>
              <w:spacing w:after="0" w:line="240" w:lineRule="auto"/>
              <w:rPr>
                <w:rFonts w:ascii="Times New Roman" w:hAnsi="Times New Roman"/>
                <w:sz w:val="24"/>
              </w:rPr>
            </w:pPr>
          </w:p>
        </w:tc>
        <w:tc>
          <w:tcPr>
            <w:tcW w:w="2126" w:type="dxa"/>
            <w:vMerge/>
          </w:tcPr>
          <w:p w:rsidR="00DB7118" w:rsidRPr="00DB7118" w:rsidRDefault="00DB7118" w:rsidP="00DB7118">
            <w:pPr>
              <w:widowControl w:val="0"/>
              <w:spacing w:after="0" w:line="240" w:lineRule="auto"/>
              <w:rPr>
                <w:rFonts w:ascii="Times New Roman" w:hAnsi="Times New Roman"/>
                <w:sz w:val="24"/>
              </w:rPr>
            </w:pPr>
          </w:p>
        </w:tc>
        <w:tc>
          <w:tcPr>
            <w:tcW w:w="1276" w:type="dxa"/>
          </w:tcPr>
          <w:p w:rsidR="00DB7118" w:rsidRPr="00DB7118" w:rsidRDefault="00DB7118" w:rsidP="00DB7118">
            <w:pPr>
              <w:widowControl w:val="0"/>
              <w:spacing w:after="0" w:line="240" w:lineRule="auto"/>
              <w:jc w:val="center"/>
              <w:outlineLvl w:val="1"/>
              <w:rPr>
                <w:rFonts w:ascii="Times New Roman" w:hAnsi="Times New Roman"/>
                <w:sz w:val="24"/>
                <w:szCs w:val="24"/>
              </w:rPr>
            </w:pPr>
            <w:r w:rsidRPr="00DB7118">
              <w:rPr>
                <w:rFonts w:ascii="Times New Roman" w:hAnsi="Times New Roman"/>
                <w:sz w:val="24"/>
                <w:szCs w:val="24"/>
              </w:rPr>
              <w:t>значение</w:t>
            </w:r>
          </w:p>
        </w:tc>
        <w:tc>
          <w:tcPr>
            <w:tcW w:w="1276" w:type="dxa"/>
          </w:tcPr>
          <w:p w:rsidR="00DB7118" w:rsidRPr="00DB7118" w:rsidRDefault="00DB7118" w:rsidP="00DB7118">
            <w:pPr>
              <w:widowControl w:val="0"/>
              <w:spacing w:after="0" w:line="240" w:lineRule="auto"/>
              <w:jc w:val="center"/>
              <w:outlineLvl w:val="1"/>
              <w:rPr>
                <w:rFonts w:ascii="Times New Roman" w:hAnsi="Times New Roman"/>
                <w:sz w:val="24"/>
                <w:szCs w:val="24"/>
              </w:rPr>
            </w:pPr>
            <w:r w:rsidRPr="00DB7118">
              <w:rPr>
                <w:rFonts w:ascii="Times New Roman" w:hAnsi="Times New Roman"/>
                <w:sz w:val="24"/>
                <w:szCs w:val="24"/>
              </w:rPr>
              <w:t>год</w:t>
            </w:r>
          </w:p>
        </w:tc>
        <w:tc>
          <w:tcPr>
            <w:tcW w:w="1134"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N</w:t>
            </w:r>
          </w:p>
        </w:tc>
        <w:tc>
          <w:tcPr>
            <w:tcW w:w="1134"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N1</w:t>
            </w:r>
          </w:p>
        </w:tc>
        <w:tc>
          <w:tcPr>
            <w:tcW w:w="1134"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N+n</w:t>
            </w:r>
          </w:p>
        </w:tc>
        <w:tc>
          <w:tcPr>
            <w:tcW w:w="1842" w:type="dxa"/>
            <w:vMerge/>
          </w:tcPr>
          <w:p w:rsidR="00DB7118" w:rsidRPr="00DB7118" w:rsidRDefault="00DB7118" w:rsidP="00DB7118">
            <w:pPr>
              <w:widowControl w:val="0"/>
              <w:spacing w:after="0" w:line="240" w:lineRule="auto"/>
              <w:rPr>
                <w:rFonts w:ascii="Times New Roman" w:hAnsi="Times New Roman"/>
                <w:sz w:val="24"/>
              </w:rPr>
            </w:pPr>
          </w:p>
        </w:tc>
      </w:tr>
    </w:tbl>
    <w:p w:rsidR="00DB7118" w:rsidRPr="00DB7118" w:rsidRDefault="00DB7118" w:rsidP="00DB7118">
      <w:pPr>
        <w:widowControl w:val="0"/>
        <w:spacing w:after="0" w:line="240" w:lineRule="auto"/>
        <w:ind w:left="720"/>
        <w:rPr>
          <w:rFonts w:ascii="Times New Roman" w:hAnsi="Times New Roman"/>
          <w:sz w:val="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0"/>
        <w:gridCol w:w="2126"/>
        <w:gridCol w:w="1276"/>
        <w:gridCol w:w="1276"/>
        <w:gridCol w:w="1134"/>
        <w:gridCol w:w="1134"/>
        <w:gridCol w:w="1134"/>
        <w:gridCol w:w="1134"/>
        <w:gridCol w:w="1842"/>
      </w:tblGrid>
      <w:tr w:rsidR="00DB7118" w:rsidRPr="00DB7118" w:rsidTr="00DB7118">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10</w:t>
            </w:r>
          </w:p>
        </w:tc>
      </w:tr>
      <w:tr w:rsidR="00DB7118" w:rsidRPr="00DB7118" w:rsidTr="00DB7118">
        <w:tc>
          <w:tcPr>
            <w:tcW w:w="14884" w:type="dxa"/>
            <w:gridSpan w:val="10"/>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numPr>
                <w:ilvl w:val="0"/>
                <w:numId w:val="43"/>
              </w:numPr>
              <w:spacing w:after="0" w:line="240" w:lineRule="auto"/>
              <w:jc w:val="center"/>
              <w:rPr>
                <w:rFonts w:ascii="Times New Roman" w:hAnsi="Times New Roman"/>
                <w:i/>
                <w:sz w:val="24"/>
                <w:szCs w:val="24"/>
              </w:rPr>
            </w:pPr>
            <w:r w:rsidRPr="00DB7118">
              <w:rPr>
                <w:rFonts w:ascii="Times New Roman" w:hAnsi="Times New Roman"/>
                <w:i/>
                <w:sz w:val="24"/>
                <w:szCs w:val="24"/>
              </w:rPr>
              <w:t>Муниципальная программа Божковского сельского поселения «Наименование»</w:t>
            </w:r>
          </w:p>
        </w:tc>
      </w:tr>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08"/>
              <w:jc w:val="center"/>
              <w:rPr>
                <w:rFonts w:ascii="Times New Roman" w:hAnsi="Times New Roman"/>
                <w:sz w:val="24"/>
                <w:szCs w:val="24"/>
              </w:rPr>
            </w:pPr>
            <w:r w:rsidRPr="00DB7118">
              <w:rPr>
                <w:rFonts w:ascii="Times New Roman" w:hAnsi="Times New Roman"/>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i/>
                <w:sz w:val="24"/>
                <w:szCs w:val="24"/>
              </w:rPr>
            </w:pPr>
            <w:r w:rsidRPr="00DB7118">
              <w:rPr>
                <w:rFonts w:ascii="Times New Roman" w:hAnsi="Times New Roman"/>
                <w:i/>
                <w:sz w:val="24"/>
                <w:szCs w:val="24"/>
              </w:rPr>
              <w:t>Наименование показателя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r>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08"/>
              <w:jc w:val="center"/>
              <w:rPr>
                <w:rFonts w:ascii="Times New Roman" w:hAnsi="Times New Roman"/>
                <w:sz w:val="24"/>
                <w:szCs w:val="24"/>
              </w:rPr>
            </w:pPr>
            <w:r w:rsidRPr="00DB7118">
              <w:rPr>
                <w:rFonts w:ascii="Times New Roman" w:hAnsi="Times New Roman"/>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i/>
                <w:sz w:val="24"/>
                <w:szCs w:val="24"/>
              </w:rPr>
              <w:t>Наименование показателя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rPr>
                <w:rFonts w:ascii="Times New Roman" w:hAnsi="Times New Roman"/>
                <w:sz w:val="24"/>
                <w:szCs w:val="24"/>
              </w:rPr>
            </w:pPr>
          </w:p>
        </w:tc>
      </w:tr>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08"/>
              <w:jc w:val="center"/>
              <w:rPr>
                <w:rFonts w:ascii="Times New Roman" w:hAnsi="Times New Roman"/>
                <w:sz w:val="24"/>
                <w:szCs w:val="24"/>
              </w:rPr>
            </w:pPr>
            <w:r w:rsidRPr="00DB7118">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r>
    </w:tbl>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DB7118" w:rsidRPr="00DB7118" w:rsidRDefault="00DB7118" w:rsidP="00DB7118">
      <w:pPr>
        <w:widowControl w:val="0"/>
        <w:spacing w:after="0" w:line="240" w:lineRule="auto"/>
        <w:jc w:val="both"/>
        <w:rPr>
          <w:rFonts w:ascii="Times New Roman" w:hAnsi="Times New Roman"/>
          <w:sz w:val="24"/>
        </w:rPr>
      </w:pPr>
    </w:p>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br w:type="page"/>
      </w:r>
      <w:r w:rsidRPr="00DB7118">
        <w:rPr>
          <w:rFonts w:ascii="Times New Roman" w:hAnsi="Times New Roman"/>
          <w:sz w:val="24"/>
        </w:rPr>
        <w:lastRenderedPageBreak/>
        <w:t>2. Финансовое обеспечение мероприятий (результатов) иных муниципальных программ Божковского сельского поселения, соответствующих сфере реализации комплексной программы Божковского сельского поселения</w:t>
      </w:r>
    </w:p>
    <w:p w:rsidR="00DB7118" w:rsidRPr="00DB7118" w:rsidRDefault="00DB7118" w:rsidP="00DB7118">
      <w:pPr>
        <w:widowControl w:val="0"/>
        <w:spacing w:after="0" w:line="240" w:lineRule="auto"/>
        <w:jc w:val="center"/>
        <w:outlineLvl w:val="2"/>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40"/>
        <w:gridCol w:w="1752"/>
        <w:gridCol w:w="1296"/>
        <w:gridCol w:w="1269"/>
        <w:gridCol w:w="1141"/>
        <w:gridCol w:w="2219"/>
      </w:tblGrid>
      <w:tr w:rsidR="00DB7118" w:rsidRPr="00DB7118" w:rsidTr="00DB7118">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 п/п</w:t>
            </w:r>
          </w:p>
        </w:tc>
        <w:tc>
          <w:tcPr>
            <w:tcW w:w="66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677" w:type="dxa"/>
            <w:gridSpan w:val="5"/>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Объем финансового обеспечения по годам реализации, тыс. рублей</w:t>
            </w:r>
          </w:p>
        </w:tc>
      </w:tr>
      <w:tr w:rsidR="00DB7118" w:rsidRPr="00DB7118" w:rsidTr="00DB7118">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tc>
        <w:tc>
          <w:tcPr>
            <w:tcW w:w="6640"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N+n</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Всего</w:t>
            </w:r>
          </w:p>
        </w:tc>
      </w:tr>
    </w:tbl>
    <w:p w:rsidR="00DB7118" w:rsidRPr="00DB7118" w:rsidRDefault="00DB7118" w:rsidP="00DB7118">
      <w:pPr>
        <w:spacing w:after="0" w:line="240" w:lineRule="auto"/>
        <w:rPr>
          <w:sz w:val="2"/>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40"/>
        <w:gridCol w:w="1740"/>
        <w:gridCol w:w="1320"/>
        <w:gridCol w:w="1269"/>
        <w:gridCol w:w="1141"/>
        <w:gridCol w:w="2207"/>
      </w:tblGrid>
      <w:tr w:rsidR="00DB7118" w:rsidRPr="00DB7118" w:rsidTr="00DB7118">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1</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6</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7</w:t>
            </w:r>
          </w:p>
        </w:tc>
      </w:tr>
      <w:tr w:rsidR="00DB7118" w:rsidRPr="00DB7118" w:rsidTr="00DB7118">
        <w:trPr>
          <w:trHeight w:val="228"/>
        </w:trPr>
        <w:tc>
          <w:tcPr>
            <w:tcW w:w="567" w:type="dxa"/>
            <w:vMerge w:val="restart"/>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09"/>
              <w:jc w:val="center"/>
              <w:outlineLvl w:val="2"/>
              <w:rPr>
                <w:rFonts w:ascii="Times New Roman" w:hAnsi="Times New Roman"/>
                <w:sz w:val="24"/>
              </w:rPr>
            </w:pPr>
            <w:r w:rsidRPr="00DB7118">
              <w:rPr>
                <w:rFonts w:ascii="Times New Roman" w:hAnsi="Times New Roman"/>
                <w:sz w:val="24"/>
              </w:rPr>
              <w:t>1.</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ind w:right="-173"/>
              <w:outlineLvl w:val="2"/>
              <w:rPr>
                <w:rFonts w:ascii="Times New Roman" w:hAnsi="Times New Roman"/>
                <w:b/>
                <w:i/>
                <w:sz w:val="24"/>
              </w:rPr>
            </w:pPr>
            <w:r w:rsidRPr="00DB7118">
              <w:rPr>
                <w:rFonts w:ascii="Times New Roman" w:hAnsi="Times New Roman"/>
                <w:b/>
                <w:i/>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spacing w:after="0" w:line="240" w:lineRule="auto"/>
              <w:rPr>
                <w:rFonts w:ascii="Times New Roman" w:hAnsi="Times New Roman"/>
                <w:sz w:val="24"/>
                <w:szCs w:val="24"/>
              </w:rPr>
            </w:pPr>
            <w:r w:rsidRPr="00DB7118">
              <w:rPr>
                <w:rFonts w:ascii="Times New Roman" w:hAnsi="Times New Roman"/>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val="restart"/>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73"/>
              <w:jc w:val="center"/>
              <w:outlineLvl w:val="2"/>
              <w:rPr>
                <w:rFonts w:ascii="Times New Roman" w:hAnsi="Times New Roman"/>
                <w:sz w:val="24"/>
              </w:rPr>
            </w:pPr>
            <w:r w:rsidRPr="00DB7118">
              <w:rPr>
                <w:rFonts w:ascii="Times New Roman" w:hAnsi="Times New Roman"/>
                <w:sz w:val="24"/>
              </w:rPr>
              <w:t>2.</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ind w:right="-173"/>
              <w:outlineLvl w:val="2"/>
              <w:rPr>
                <w:rFonts w:ascii="Times New Roman" w:hAnsi="Times New Roman"/>
                <w:b/>
                <w:i/>
                <w:sz w:val="24"/>
              </w:rPr>
            </w:pPr>
            <w:r w:rsidRPr="00DB7118">
              <w:rPr>
                <w:rFonts w:ascii="Times New Roman" w:hAnsi="Times New Roman"/>
                <w:b/>
                <w:i/>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spacing w:after="0" w:line="240" w:lineRule="auto"/>
              <w:rPr>
                <w:rFonts w:ascii="Times New Roman" w:hAnsi="Times New Roman"/>
                <w:sz w:val="24"/>
                <w:szCs w:val="24"/>
              </w:rPr>
            </w:pPr>
            <w:r w:rsidRPr="00DB7118">
              <w:rPr>
                <w:rFonts w:ascii="Times New Roman" w:hAnsi="Times New Roman"/>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val="restart"/>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73"/>
              <w:jc w:val="center"/>
              <w:outlineLvl w:val="2"/>
              <w:rPr>
                <w:rFonts w:ascii="Times New Roman" w:hAnsi="Times New Roman"/>
                <w:sz w:val="24"/>
              </w:rPr>
            </w:pPr>
            <w:r w:rsidRPr="00DB7118">
              <w:rPr>
                <w:rFonts w:ascii="Times New Roman" w:hAnsi="Times New Roman"/>
                <w:sz w:val="24"/>
              </w:rPr>
              <w:t>3.</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ind w:right="-173"/>
              <w:outlineLvl w:val="2"/>
              <w:rPr>
                <w:rFonts w:ascii="Times New Roman" w:hAnsi="Times New Roman"/>
                <w:b/>
                <w:i/>
                <w:sz w:val="24"/>
              </w:rPr>
            </w:pPr>
            <w:r w:rsidRPr="00DB7118">
              <w:rPr>
                <w:rFonts w:ascii="Times New Roman" w:hAnsi="Times New Roman"/>
                <w:b/>
                <w:i/>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spacing w:after="0" w:line="240" w:lineRule="auto"/>
              <w:rPr>
                <w:rFonts w:ascii="Times New Roman" w:hAnsi="Times New Roman"/>
                <w:sz w:val="24"/>
                <w:szCs w:val="24"/>
              </w:rPr>
            </w:pPr>
            <w:r w:rsidRPr="00DB7118">
              <w:rPr>
                <w:rFonts w:ascii="Times New Roman" w:hAnsi="Times New Roman"/>
                <w:sz w:val="24"/>
                <w:szCs w:val="24"/>
              </w:rPr>
              <w:t>бюджет поселения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vMerge/>
            <w:tcBorders>
              <w:left w:val="single" w:sz="4" w:space="0" w:color="000000"/>
              <w:right w:val="single" w:sz="4" w:space="0" w:color="000000"/>
            </w:tcBorders>
            <w:shd w:val="clear" w:color="auto" w:fill="auto"/>
          </w:tcPr>
          <w:p w:rsidR="00DB7118" w:rsidRPr="00DB7118" w:rsidRDefault="00DB7118" w:rsidP="00DB7118">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73"/>
              <w:jc w:val="center"/>
              <w:outlineLvl w:val="2"/>
              <w:rPr>
                <w:rFonts w:ascii="Times New Roman" w:hAnsi="Times New Roman"/>
                <w:sz w:val="24"/>
              </w:rPr>
            </w:pPr>
            <w:r w:rsidRPr="00DB7118">
              <w:rPr>
                <w:rFonts w:ascii="Times New Roman" w:hAnsi="Times New Roman"/>
                <w:sz w:val="24"/>
              </w:rPr>
              <w:t>4.</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w:t>
            </w:r>
          </w:p>
        </w:tc>
      </w:tr>
    </w:tbl>
    <w:p w:rsidR="00DB7118" w:rsidRPr="00DB7118" w:rsidRDefault="00DB7118" w:rsidP="00DB7118">
      <w:pPr>
        <w:widowControl w:val="0"/>
        <w:spacing w:after="0" w:line="240" w:lineRule="auto"/>
        <w:ind w:left="720" w:right="-173"/>
        <w:outlineLvl w:val="2"/>
        <w:rPr>
          <w:rFonts w:ascii="Times New Roman" w:hAnsi="Times New Roman"/>
          <w:sz w:val="24"/>
        </w:rPr>
      </w:pPr>
      <w:r w:rsidRPr="00DB7118">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br w:type="page"/>
      </w:r>
      <w:r w:rsidRPr="00DB7118">
        <w:rPr>
          <w:rFonts w:ascii="Times New Roman" w:hAnsi="Times New Roman"/>
          <w:sz w:val="24"/>
        </w:rPr>
        <w:lastRenderedPageBreak/>
        <w:t>3. Перечень мероприятий (результатов) иных муниципальных программ Божковского сельского поселения, соответствующих сфере реализации комплексной программы Божковского сельского поселения</w:t>
      </w:r>
    </w:p>
    <w:tbl>
      <w:tblPr>
        <w:tblStyle w:val="62"/>
        <w:tblW w:w="0" w:type="auto"/>
        <w:tblLook w:val="04A0" w:firstRow="1" w:lastRow="0" w:firstColumn="1" w:lastColumn="0" w:noHBand="0" w:noVBand="1"/>
      </w:tblPr>
      <w:tblGrid>
        <w:gridCol w:w="2227"/>
        <w:gridCol w:w="2115"/>
        <w:gridCol w:w="2112"/>
        <w:gridCol w:w="2102"/>
        <w:gridCol w:w="2107"/>
        <w:gridCol w:w="1963"/>
        <w:gridCol w:w="2106"/>
      </w:tblGrid>
      <w:tr w:rsidR="00DB7118" w:rsidRPr="00DB7118" w:rsidTr="00DB7118">
        <w:tc>
          <w:tcPr>
            <w:tcW w:w="2235" w:type="dxa"/>
            <w:vMerge w:val="restart"/>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Наименование мероприятия (результата)</w:t>
            </w:r>
          </w:p>
        </w:tc>
        <w:tc>
          <w:tcPr>
            <w:tcW w:w="2126" w:type="dxa"/>
            <w:vMerge w:val="restart"/>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 xml:space="preserve">Единица измерения </w:t>
            </w:r>
            <w:r w:rsidRPr="00DB7118">
              <w:rPr>
                <w:rFonts w:ascii="Times New Roman" w:hAnsi="Times New Roman"/>
                <w:sz w:val="24"/>
              </w:rPr>
              <w:br/>
              <w:t>(по ОКЕИ)</w:t>
            </w:r>
          </w:p>
        </w:tc>
        <w:tc>
          <w:tcPr>
            <w:tcW w:w="10489" w:type="dxa"/>
            <w:gridSpan w:val="5"/>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Значение результата по годам реализации</w:t>
            </w:r>
          </w:p>
        </w:tc>
      </w:tr>
      <w:tr w:rsidR="00DB7118" w:rsidRPr="00DB7118" w:rsidTr="00DB7118">
        <w:tc>
          <w:tcPr>
            <w:tcW w:w="2235"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2126"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2126" w:type="dxa"/>
            <w:vAlign w:val="center"/>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Базовое значение</w:t>
            </w:r>
          </w:p>
        </w:tc>
        <w:tc>
          <w:tcPr>
            <w:tcW w:w="2126" w:type="dxa"/>
            <w:vAlign w:val="center"/>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N</w:t>
            </w:r>
          </w:p>
        </w:tc>
        <w:tc>
          <w:tcPr>
            <w:tcW w:w="2127" w:type="dxa"/>
            <w:vAlign w:val="center"/>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N+1</w:t>
            </w:r>
          </w:p>
        </w:tc>
        <w:tc>
          <w:tcPr>
            <w:tcW w:w="1984" w:type="dxa"/>
            <w:vAlign w:val="center"/>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2126" w:type="dxa"/>
            <w:vAlign w:val="center"/>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N+n</w:t>
            </w:r>
          </w:p>
        </w:tc>
      </w:tr>
    </w:tbl>
    <w:p w:rsidR="00DB7118" w:rsidRPr="00DB7118" w:rsidRDefault="00DB7118" w:rsidP="00DB7118">
      <w:pPr>
        <w:widowControl w:val="0"/>
        <w:spacing w:after="0" w:line="240" w:lineRule="auto"/>
        <w:outlineLvl w:val="2"/>
        <w:rPr>
          <w:rFonts w:ascii="Times New Roman" w:hAnsi="Times New Roman"/>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126"/>
        <w:gridCol w:w="2126"/>
        <w:gridCol w:w="2126"/>
        <w:gridCol w:w="2127"/>
        <w:gridCol w:w="1984"/>
        <w:gridCol w:w="2126"/>
      </w:tblGrid>
      <w:tr w:rsidR="00DB7118" w:rsidRPr="00DB7118" w:rsidTr="00DB7118">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7</w:t>
            </w:r>
          </w:p>
        </w:tc>
      </w:tr>
      <w:tr w:rsidR="00DB7118" w:rsidRPr="00DB7118" w:rsidTr="00DB7118">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numPr>
                <w:ilvl w:val="0"/>
                <w:numId w:val="44"/>
              </w:numPr>
              <w:spacing w:after="0" w:line="240" w:lineRule="auto"/>
              <w:jc w:val="center"/>
              <w:outlineLvl w:val="2"/>
              <w:rPr>
                <w:rFonts w:ascii="Times New Roman" w:hAnsi="Times New Roman"/>
                <w:i/>
                <w:sz w:val="24"/>
              </w:rPr>
            </w:pPr>
            <w:r w:rsidRPr="00DB7118">
              <w:rPr>
                <w:rFonts w:ascii="Times New Roman" w:hAnsi="Times New Roman"/>
                <w:i/>
                <w:sz w:val="24"/>
              </w:rPr>
              <w:t>Муниципальная  программа Божковского сельского поселения «Наименование»</w:t>
            </w:r>
          </w:p>
        </w:tc>
      </w:tr>
      <w:tr w:rsidR="00DB7118" w:rsidRPr="00DB7118" w:rsidTr="00DB7118">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numPr>
                <w:ilvl w:val="1"/>
                <w:numId w:val="44"/>
              </w:numPr>
              <w:spacing w:after="0" w:line="240" w:lineRule="auto"/>
              <w:jc w:val="center"/>
              <w:outlineLvl w:val="2"/>
              <w:rPr>
                <w:rFonts w:ascii="Times New Roman" w:hAnsi="Times New Roman"/>
                <w:i/>
                <w:sz w:val="24"/>
              </w:rPr>
            </w:pPr>
            <w:r w:rsidRPr="00DB7118">
              <w:rPr>
                <w:rFonts w:ascii="Times New Roman" w:hAnsi="Times New Roman"/>
                <w:i/>
                <w:sz w:val="24"/>
              </w:rPr>
              <w:t>Структурный элемент «Наименование»</w:t>
            </w:r>
          </w:p>
        </w:tc>
      </w:tr>
      <w:tr w:rsidR="00DB7118" w:rsidRPr="00DB7118" w:rsidTr="00DB7118">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i/>
                <w:sz w:val="24"/>
              </w:rPr>
            </w:pPr>
            <w:r w:rsidRPr="00DB7118">
              <w:rPr>
                <w:rFonts w:ascii="Times New Roman" w:hAnsi="Times New Roman"/>
                <w:i/>
                <w:sz w:val="24"/>
              </w:rPr>
              <w:t>Мероприятие (результат)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r>
      <w:tr w:rsidR="00DB7118" w:rsidRPr="00DB7118" w:rsidTr="00DB7118">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r>
    </w:tbl>
    <w:p w:rsidR="00DB7118" w:rsidRPr="00DB7118" w:rsidRDefault="00DB7118" w:rsidP="00DB7118">
      <w:pPr>
        <w:widowControl w:val="0"/>
        <w:spacing w:after="0" w:line="240" w:lineRule="auto"/>
        <w:outlineLvl w:val="2"/>
        <w:rPr>
          <w:rFonts w:ascii="Times New Roman" w:hAnsi="Times New Roman"/>
          <w:sz w:val="24"/>
        </w:rPr>
      </w:pPr>
    </w:p>
    <w:p w:rsidR="00DB7118" w:rsidRPr="00DB7118" w:rsidRDefault="00DB7118" w:rsidP="00DB7118">
      <w:pPr>
        <w:widowControl w:val="0"/>
        <w:spacing w:after="0" w:line="240" w:lineRule="auto"/>
        <w:outlineLvl w:val="2"/>
        <w:rPr>
          <w:rFonts w:ascii="Times New Roman" w:hAnsi="Times New Roman"/>
          <w:sz w:val="24"/>
        </w:rPr>
      </w:pPr>
      <w:r w:rsidRPr="00DB7118">
        <w:rPr>
          <w:rFonts w:ascii="Times New Roman" w:hAnsi="Times New Roman"/>
          <w:sz w:val="24"/>
        </w:rPr>
        <w:br w:type="page"/>
      </w:r>
    </w:p>
    <w:p w:rsidR="00DB7118" w:rsidRPr="00DB7118" w:rsidRDefault="00DB7118" w:rsidP="00DB7118">
      <w:pPr>
        <w:widowControl w:val="0"/>
        <w:spacing w:after="0" w:line="240" w:lineRule="auto"/>
        <w:ind w:left="10206"/>
        <w:jc w:val="center"/>
        <w:outlineLvl w:val="1"/>
        <w:rPr>
          <w:rFonts w:ascii="Times New Roman" w:hAnsi="Times New Roman"/>
          <w:sz w:val="28"/>
        </w:rPr>
      </w:pPr>
      <w:r w:rsidRPr="00DB7118">
        <w:rPr>
          <w:rFonts w:ascii="Times New Roman" w:hAnsi="Times New Roman"/>
          <w:sz w:val="28"/>
        </w:rPr>
        <w:lastRenderedPageBreak/>
        <w:t>Приложение № 4</w:t>
      </w:r>
    </w:p>
    <w:p w:rsidR="00DB7118" w:rsidRPr="00DB7118" w:rsidRDefault="00DB7118" w:rsidP="00DB7118">
      <w:pPr>
        <w:widowControl w:val="0"/>
        <w:spacing w:after="0" w:line="240" w:lineRule="auto"/>
        <w:ind w:left="10206"/>
        <w:jc w:val="center"/>
        <w:rPr>
          <w:rFonts w:ascii="Times New Roman" w:hAnsi="Times New Roman"/>
          <w:sz w:val="28"/>
        </w:rPr>
      </w:pPr>
      <w:r w:rsidRPr="00DB7118">
        <w:rPr>
          <w:rFonts w:ascii="Times New Roman" w:hAnsi="Times New Roman"/>
          <w:sz w:val="28"/>
        </w:rPr>
        <w:t xml:space="preserve"> к Методическим рекомендациям по разработке и реализации муниципальных программ Божковского сельского поселения</w:t>
      </w:r>
    </w:p>
    <w:p w:rsidR="00DB7118" w:rsidRPr="00DB7118" w:rsidRDefault="00DB7118" w:rsidP="00DB7118">
      <w:pPr>
        <w:widowControl w:val="0"/>
        <w:spacing w:after="0" w:line="240" w:lineRule="auto"/>
        <w:jc w:val="center"/>
        <w:outlineLvl w:val="2"/>
        <w:rPr>
          <w:rFonts w:ascii="Times New Roman" w:hAnsi="Times New Roman"/>
          <w:sz w:val="24"/>
        </w:rPr>
      </w:pPr>
    </w:p>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ПАСПОРТ</w:t>
      </w:r>
    </w:p>
    <w:p w:rsidR="00DB7118" w:rsidRPr="00DB7118" w:rsidRDefault="00DB7118" w:rsidP="00DB7118">
      <w:pPr>
        <w:widowControl w:val="0"/>
        <w:spacing w:after="0" w:line="240" w:lineRule="auto"/>
        <w:jc w:val="center"/>
        <w:outlineLvl w:val="2"/>
        <w:rPr>
          <w:rFonts w:ascii="Times New Roman" w:hAnsi="Times New Roman"/>
          <w:i/>
          <w:sz w:val="24"/>
        </w:rPr>
      </w:pPr>
      <w:r w:rsidRPr="00DB7118">
        <w:rPr>
          <w:rFonts w:ascii="Times New Roman" w:hAnsi="Times New Roman"/>
          <w:sz w:val="24"/>
        </w:rPr>
        <w:t xml:space="preserve">комплекса процессных мероприятий </w:t>
      </w:r>
      <w:r w:rsidRPr="00DB7118">
        <w:rPr>
          <w:rFonts w:ascii="Times New Roman" w:hAnsi="Times New Roman"/>
          <w:i/>
          <w:sz w:val="24"/>
        </w:rPr>
        <w:t>«Наименование»</w:t>
      </w:r>
    </w:p>
    <w:p w:rsidR="00DB7118" w:rsidRPr="00DB7118" w:rsidRDefault="00DB7118" w:rsidP="00DB7118">
      <w:pPr>
        <w:widowControl w:val="0"/>
        <w:spacing w:after="0" w:line="240" w:lineRule="auto"/>
        <w:jc w:val="center"/>
        <w:outlineLvl w:val="2"/>
        <w:rPr>
          <w:rFonts w:ascii="Times New Roman" w:hAnsi="Times New Roman"/>
          <w:i/>
          <w:sz w:val="24"/>
        </w:rPr>
      </w:pPr>
    </w:p>
    <w:p w:rsidR="00DB7118" w:rsidRPr="00DB7118" w:rsidRDefault="00DB7118" w:rsidP="00DB7118">
      <w:pPr>
        <w:widowControl w:val="0"/>
        <w:numPr>
          <w:ilvl w:val="0"/>
          <w:numId w:val="45"/>
        </w:numPr>
        <w:spacing w:after="0" w:line="240" w:lineRule="auto"/>
        <w:jc w:val="center"/>
        <w:outlineLvl w:val="2"/>
        <w:rPr>
          <w:rFonts w:ascii="Times New Roman" w:hAnsi="Times New Roman"/>
          <w:sz w:val="24"/>
        </w:rPr>
      </w:pPr>
      <w:r w:rsidRPr="00DB7118">
        <w:rPr>
          <w:rFonts w:ascii="Times New Roman" w:hAnsi="Times New Roman"/>
          <w:sz w:val="24"/>
        </w:rPr>
        <w:t xml:space="preserve">Основные положения </w:t>
      </w:r>
    </w:p>
    <w:p w:rsidR="00DB7118" w:rsidRPr="00DB7118" w:rsidRDefault="00DB7118" w:rsidP="00DB7118">
      <w:pPr>
        <w:widowControl w:val="0"/>
        <w:spacing w:after="0" w:line="240" w:lineRule="auto"/>
        <w:ind w:left="720"/>
        <w:outlineLvl w:val="2"/>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7232"/>
      </w:tblGrid>
      <w:tr w:rsidR="00DB7118" w:rsidRPr="00DB7118" w:rsidTr="00DB7118">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r w:rsidRPr="00DB7118">
              <w:rPr>
                <w:rFonts w:ascii="Times New Roman" w:hAnsi="Times New Roman"/>
                <w:sz w:val="24"/>
              </w:rPr>
              <w:t xml:space="preserve">Ответственный за разработку и реализацию комплекса процессных мероприятий </w:t>
            </w:r>
            <w:r w:rsidRPr="00DB7118">
              <w:rPr>
                <w:rFonts w:ascii="Times New Roman" w:hAnsi="Times New Roman"/>
                <w:i/>
                <w:sz w:val="24"/>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i/>
                <w:sz w:val="24"/>
              </w:rPr>
            </w:pPr>
            <w:r w:rsidRPr="00DB7118">
              <w:rPr>
                <w:rFonts w:ascii="Times New Roman" w:hAnsi="Times New Roman"/>
                <w:i/>
                <w:sz w:val="24"/>
              </w:rPr>
              <w:t>Наименование ОМСУ Божковского сельского поселения (ФИО руководителя (заместителя руководителя), должность)</w:t>
            </w:r>
          </w:p>
        </w:tc>
      </w:tr>
      <w:tr w:rsidR="00DB7118" w:rsidRPr="00DB7118" w:rsidTr="00DB7118">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r w:rsidRPr="00DB7118">
              <w:rPr>
                <w:rFonts w:ascii="Times New Roman" w:hAnsi="Times New Roman"/>
                <w:sz w:val="24"/>
              </w:rPr>
              <w:t>Связь с муниципальной программой Божковского сельского поселения</w:t>
            </w:r>
          </w:p>
        </w:tc>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i/>
                <w:sz w:val="24"/>
              </w:rPr>
            </w:pPr>
            <w:r w:rsidRPr="00DB7118">
              <w:rPr>
                <w:rFonts w:ascii="Times New Roman" w:hAnsi="Times New Roman"/>
                <w:i/>
                <w:sz w:val="24"/>
              </w:rPr>
              <w:t>Муниципальная программа Божковского сельского поселения</w:t>
            </w:r>
          </w:p>
          <w:p w:rsidR="00DB7118" w:rsidRPr="00DB7118" w:rsidRDefault="00DB7118" w:rsidP="00DB7118">
            <w:pPr>
              <w:widowControl w:val="0"/>
              <w:spacing w:after="0" w:line="240" w:lineRule="auto"/>
              <w:outlineLvl w:val="2"/>
              <w:rPr>
                <w:rFonts w:ascii="Times New Roman" w:hAnsi="Times New Roman"/>
                <w:i/>
                <w:sz w:val="24"/>
              </w:rPr>
            </w:pPr>
            <w:r w:rsidRPr="00DB7118">
              <w:rPr>
                <w:rFonts w:ascii="Times New Roman" w:hAnsi="Times New Roman"/>
                <w:i/>
                <w:sz w:val="24"/>
              </w:rPr>
              <w:t>«Наименование»</w:t>
            </w:r>
          </w:p>
        </w:tc>
      </w:tr>
    </w:tbl>
    <w:p w:rsidR="00DB7118" w:rsidRPr="00DB7118" w:rsidRDefault="00DB7118" w:rsidP="00DB7118">
      <w:pPr>
        <w:widowControl w:val="0"/>
        <w:spacing w:after="0" w:line="240" w:lineRule="auto"/>
        <w:ind w:left="720"/>
        <w:outlineLvl w:val="2"/>
        <w:rPr>
          <w:rFonts w:ascii="Times New Roman" w:hAnsi="Times New Roman"/>
          <w:sz w:val="24"/>
        </w:rPr>
      </w:pPr>
    </w:p>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br w:type="page"/>
      </w:r>
      <w:r w:rsidRPr="00DB7118">
        <w:rPr>
          <w:rFonts w:ascii="Times New Roman" w:hAnsi="Times New Roman"/>
          <w:sz w:val="24"/>
        </w:rPr>
        <w:lastRenderedPageBreak/>
        <w:t>2. Показатели комплекса процессных мероприятий</w:t>
      </w:r>
    </w:p>
    <w:p w:rsidR="00DB7118" w:rsidRPr="00DB7118" w:rsidRDefault="00DB7118" w:rsidP="00DB7118">
      <w:pPr>
        <w:widowControl w:val="0"/>
        <w:spacing w:after="0" w:line="240" w:lineRule="auto"/>
        <w:ind w:left="720"/>
        <w:outlineLvl w:val="2"/>
        <w:rPr>
          <w:rFonts w:ascii="Times New Roman" w:hAnsi="Times New Roman"/>
          <w:sz w:val="24"/>
        </w:rPr>
      </w:pPr>
    </w:p>
    <w:tbl>
      <w:tblPr>
        <w:tblStyle w:val="62"/>
        <w:tblW w:w="0" w:type="auto"/>
        <w:tblInd w:w="-34" w:type="dxa"/>
        <w:tblLayout w:type="fixed"/>
        <w:tblLook w:val="04A0" w:firstRow="1" w:lastRow="0" w:firstColumn="1" w:lastColumn="0" w:noHBand="0" w:noVBand="1"/>
      </w:tblPr>
      <w:tblGrid>
        <w:gridCol w:w="568"/>
        <w:gridCol w:w="3402"/>
        <w:gridCol w:w="1559"/>
        <w:gridCol w:w="1417"/>
        <w:gridCol w:w="1418"/>
        <w:gridCol w:w="1134"/>
        <w:gridCol w:w="850"/>
        <w:gridCol w:w="567"/>
        <w:gridCol w:w="709"/>
        <w:gridCol w:w="567"/>
        <w:gridCol w:w="1418"/>
        <w:gridCol w:w="1275"/>
      </w:tblGrid>
      <w:tr w:rsidR="00DB7118" w:rsidRPr="00DB7118" w:rsidTr="00DB7118">
        <w:tc>
          <w:tcPr>
            <w:tcW w:w="568"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r w:rsidRPr="00DB7118">
              <w:rPr>
                <w:rFonts w:ascii="Times New Roman" w:hAnsi="Times New Roman"/>
                <w:sz w:val="24"/>
              </w:rPr>
              <w:br/>
              <w:t>п/п</w:t>
            </w:r>
          </w:p>
        </w:tc>
        <w:tc>
          <w:tcPr>
            <w:tcW w:w="3402"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 xml:space="preserve">Наименование показателя </w:t>
            </w:r>
          </w:p>
        </w:tc>
        <w:tc>
          <w:tcPr>
            <w:tcW w:w="1559"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Признак возрастания/убывания</w:t>
            </w:r>
          </w:p>
        </w:tc>
        <w:tc>
          <w:tcPr>
            <w:tcW w:w="1417"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 xml:space="preserve">Уровень показателя&lt;4&gt; </w:t>
            </w:r>
          </w:p>
        </w:tc>
        <w:tc>
          <w:tcPr>
            <w:tcW w:w="1418"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Единица измерения (по ОКЕИ)</w:t>
            </w:r>
          </w:p>
        </w:tc>
        <w:tc>
          <w:tcPr>
            <w:tcW w:w="1984" w:type="dxa"/>
            <w:gridSpan w:val="2"/>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Базовое значение показателя &lt;1&gt;</w:t>
            </w:r>
          </w:p>
        </w:tc>
        <w:tc>
          <w:tcPr>
            <w:tcW w:w="1843" w:type="dxa"/>
            <w:gridSpan w:val="3"/>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Значения показателей</w:t>
            </w:r>
          </w:p>
        </w:tc>
        <w:tc>
          <w:tcPr>
            <w:tcW w:w="1418"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Ответственный за достижение показателя &lt;2&gt;</w:t>
            </w:r>
          </w:p>
        </w:tc>
        <w:tc>
          <w:tcPr>
            <w:tcW w:w="1275"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Информационная система</w:t>
            </w:r>
          </w:p>
        </w:tc>
      </w:tr>
      <w:tr w:rsidR="00DB7118" w:rsidRPr="00DB7118" w:rsidTr="00DB7118">
        <w:tc>
          <w:tcPr>
            <w:tcW w:w="568"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3402"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559"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417"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418"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134" w:type="dxa"/>
          </w:tcPr>
          <w:p w:rsidR="00DB7118" w:rsidRPr="00DB7118" w:rsidRDefault="00DB7118" w:rsidP="00DB7118">
            <w:pPr>
              <w:widowControl w:val="0"/>
              <w:spacing w:after="0" w:line="240" w:lineRule="auto"/>
              <w:ind w:left="-108" w:right="-108"/>
              <w:jc w:val="center"/>
              <w:rPr>
                <w:rFonts w:ascii="Times New Roman" w:hAnsi="Times New Roman"/>
                <w:sz w:val="24"/>
              </w:rPr>
            </w:pPr>
            <w:r w:rsidRPr="00DB7118">
              <w:rPr>
                <w:rFonts w:ascii="Times New Roman" w:hAnsi="Times New Roman"/>
                <w:sz w:val="24"/>
              </w:rPr>
              <w:t>значение</w:t>
            </w:r>
          </w:p>
        </w:tc>
        <w:tc>
          <w:tcPr>
            <w:tcW w:w="850"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год</w:t>
            </w:r>
          </w:p>
        </w:tc>
        <w:tc>
          <w:tcPr>
            <w:tcW w:w="567"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N</w:t>
            </w:r>
          </w:p>
        </w:tc>
        <w:tc>
          <w:tcPr>
            <w:tcW w:w="709"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N+1</w:t>
            </w:r>
          </w:p>
        </w:tc>
        <w:tc>
          <w:tcPr>
            <w:tcW w:w="567"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418"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275" w:type="dxa"/>
            <w:vMerge/>
          </w:tcPr>
          <w:p w:rsidR="00DB7118" w:rsidRPr="00DB7118" w:rsidRDefault="00DB7118" w:rsidP="00DB7118">
            <w:pPr>
              <w:widowControl w:val="0"/>
              <w:spacing w:after="0" w:line="240" w:lineRule="auto"/>
              <w:outlineLvl w:val="2"/>
              <w:rPr>
                <w:rFonts w:ascii="Times New Roman" w:hAnsi="Times New Roman"/>
                <w:sz w:val="24"/>
              </w:rPr>
            </w:pPr>
          </w:p>
        </w:tc>
      </w:tr>
    </w:tbl>
    <w:p w:rsidR="00DB7118" w:rsidRPr="00DB7118" w:rsidRDefault="00DB7118" w:rsidP="00DB7118">
      <w:pPr>
        <w:widowControl w:val="0"/>
        <w:spacing w:after="0" w:line="240" w:lineRule="auto"/>
        <w:ind w:left="720"/>
        <w:outlineLvl w:val="2"/>
        <w:rPr>
          <w:rFonts w:ascii="Times New Roman" w:hAnsi="Times New Roman"/>
          <w:sz w:val="2"/>
        </w:rPr>
      </w:pPr>
    </w:p>
    <w:p w:rsidR="00DB7118" w:rsidRPr="00DB7118" w:rsidRDefault="00DB7118" w:rsidP="00DB7118">
      <w:pPr>
        <w:widowControl w:val="0"/>
        <w:spacing w:after="0" w:line="240" w:lineRule="auto"/>
        <w:ind w:left="720"/>
        <w:outlineLvl w:val="2"/>
        <w:rPr>
          <w:rFonts w:ascii="Times New Roman" w:hAnsi="Times New Roman"/>
          <w:sz w:val="2"/>
        </w:rPr>
      </w:pPr>
    </w:p>
    <w:tbl>
      <w:tblPr>
        <w:tblW w:w="15215" w:type="dxa"/>
        <w:tblInd w:w="-67" w:type="dxa"/>
        <w:tblLayout w:type="fixed"/>
        <w:tblCellMar>
          <w:left w:w="75" w:type="dxa"/>
          <w:right w:w="75" w:type="dxa"/>
        </w:tblCellMar>
        <w:tblLook w:val="04A0" w:firstRow="1" w:lastRow="0" w:firstColumn="1" w:lastColumn="0" w:noHBand="0" w:noVBand="1"/>
      </w:tblPr>
      <w:tblGrid>
        <w:gridCol w:w="563"/>
        <w:gridCol w:w="3400"/>
        <w:gridCol w:w="1558"/>
        <w:gridCol w:w="1416"/>
        <w:gridCol w:w="11"/>
        <w:gridCol w:w="1406"/>
        <w:gridCol w:w="7"/>
        <w:gridCol w:w="1126"/>
        <w:gridCol w:w="850"/>
        <w:gridCol w:w="28"/>
        <w:gridCol w:w="552"/>
        <w:gridCol w:w="691"/>
        <w:gridCol w:w="10"/>
        <w:gridCol w:w="564"/>
        <w:gridCol w:w="9"/>
        <w:gridCol w:w="1418"/>
        <w:gridCol w:w="1275"/>
        <w:gridCol w:w="331"/>
      </w:tblGrid>
      <w:tr w:rsidR="00DB7118" w:rsidRPr="00DB7118" w:rsidTr="00DB7118">
        <w:trPr>
          <w:gridAfter w:val="1"/>
          <w:wAfter w:w="331" w:type="dxa"/>
        </w:trPr>
        <w:tc>
          <w:tcPr>
            <w:tcW w:w="563" w:type="dxa"/>
            <w:tcBorders>
              <w:top w:val="single" w:sz="4" w:space="0" w:color="auto"/>
              <w:left w:val="single" w:sz="4" w:space="0" w:color="000000"/>
              <w:bottom w:val="single" w:sz="4" w:space="0" w:color="000000"/>
              <w:right w:val="single" w:sz="4" w:space="0" w:color="auto"/>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w:t>
            </w:r>
          </w:p>
        </w:tc>
        <w:tc>
          <w:tcPr>
            <w:tcW w:w="3400" w:type="dxa"/>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2</w:t>
            </w:r>
          </w:p>
        </w:tc>
        <w:tc>
          <w:tcPr>
            <w:tcW w:w="1558" w:type="dxa"/>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3</w:t>
            </w:r>
          </w:p>
        </w:tc>
        <w:tc>
          <w:tcPr>
            <w:tcW w:w="1427" w:type="dxa"/>
            <w:gridSpan w:val="2"/>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4</w:t>
            </w:r>
          </w:p>
        </w:tc>
        <w:tc>
          <w:tcPr>
            <w:tcW w:w="1413" w:type="dxa"/>
            <w:gridSpan w:val="2"/>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5</w:t>
            </w:r>
          </w:p>
        </w:tc>
        <w:tc>
          <w:tcPr>
            <w:tcW w:w="1126" w:type="dxa"/>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6</w:t>
            </w:r>
          </w:p>
        </w:tc>
        <w:tc>
          <w:tcPr>
            <w:tcW w:w="850" w:type="dxa"/>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7</w:t>
            </w:r>
          </w:p>
        </w:tc>
        <w:tc>
          <w:tcPr>
            <w:tcW w:w="580" w:type="dxa"/>
            <w:gridSpan w:val="2"/>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8</w:t>
            </w:r>
          </w:p>
        </w:tc>
        <w:tc>
          <w:tcPr>
            <w:tcW w:w="701" w:type="dxa"/>
            <w:gridSpan w:val="2"/>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9</w:t>
            </w:r>
          </w:p>
        </w:tc>
        <w:tc>
          <w:tcPr>
            <w:tcW w:w="564" w:type="dxa"/>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10</w:t>
            </w:r>
          </w:p>
        </w:tc>
        <w:tc>
          <w:tcPr>
            <w:tcW w:w="1427" w:type="dxa"/>
            <w:gridSpan w:val="2"/>
            <w:tcBorders>
              <w:top w:val="single" w:sz="4" w:space="0" w:color="auto"/>
              <w:left w:val="single" w:sz="4" w:space="0" w:color="auto"/>
              <w:bottom w:val="single" w:sz="4" w:space="0" w:color="000000"/>
              <w:right w:val="single" w:sz="4" w:space="0" w:color="auto"/>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11</w:t>
            </w:r>
          </w:p>
        </w:tc>
        <w:tc>
          <w:tcPr>
            <w:tcW w:w="1275" w:type="dxa"/>
            <w:tcBorders>
              <w:top w:val="single" w:sz="4" w:space="0" w:color="auto"/>
              <w:left w:val="single" w:sz="4" w:space="0" w:color="auto"/>
              <w:bottom w:val="single" w:sz="4" w:space="0" w:color="000000"/>
              <w:right w:val="single" w:sz="4" w:space="0" w:color="000000"/>
            </w:tcBorders>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12</w:t>
            </w:r>
          </w:p>
        </w:tc>
      </w:tr>
      <w:tr w:rsidR="00DB7118" w:rsidRPr="00DB7118" w:rsidTr="00DB7118">
        <w:trPr>
          <w:gridAfter w:val="1"/>
          <w:wAfter w:w="331" w:type="dxa"/>
        </w:trPr>
        <w:tc>
          <w:tcPr>
            <w:tcW w:w="14884" w:type="dxa"/>
            <w:gridSpan w:val="17"/>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rPr>
            </w:pPr>
            <w:r w:rsidRPr="00DB7118">
              <w:rPr>
                <w:rFonts w:ascii="Times New Roman" w:hAnsi="Times New Roman"/>
                <w:i/>
                <w:sz w:val="24"/>
              </w:rPr>
              <w:t>Задача 1 комплекса процессных мероприятий «Наименование»</w:t>
            </w:r>
            <w:r w:rsidRPr="00DB7118">
              <w:rPr>
                <w:rFonts w:ascii="Times New Roman" w:hAnsi="Times New Roman"/>
                <w:sz w:val="24"/>
              </w:rPr>
              <w:t xml:space="preserve"> &lt;3&gt;</w:t>
            </w:r>
          </w:p>
        </w:tc>
      </w:tr>
      <w:tr w:rsidR="00DB7118" w:rsidRPr="00DB7118" w:rsidTr="00DB7118">
        <w:trPr>
          <w:trHeight w:val="191"/>
        </w:trPr>
        <w:tc>
          <w:tcPr>
            <w:tcW w:w="563"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1.1.</w:t>
            </w:r>
          </w:p>
        </w:tc>
        <w:tc>
          <w:tcPr>
            <w:tcW w:w="3400"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i/>
                <w:sz w:val="24"/>
              </w:rPr>
            </w:pPr>
            <w:r w:rsidRPr="00DB7118">
              <w:rPr>
                <w:rFonts w:ascii="Times New Roman" w:hAnsi="Times New Roman"/>
                <w:i/>
                <w:sz w:val="24"/>
              </w:rPr>
              <w:t>Наименование показателя</w:t>
            </w:r>
          </w:p>
        </w:tc>
        <w:tc>
          <w:tcPr>
            <w:tcW w:w="155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417" w:type="dxa"/>
            <w:gridSpan w:val="2"/>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552" w:type="dxa"/>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574"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427"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331" w:type="dxa"/>
            <w:tcMar>
              <w:left w:w="75" w:type="dxa"/>
              <w:right w:w="75" w:type="dxa"/>
            </w:tcMar>
          </w:tcPr>
          <w:p w:rsidR="00DB7118" w:rsidRPr="00DB7118" w:rsidRDefault="00DB7118" w:rsidP="00DB7118"/>
        </w:tc>
      </w:tr>
      <w:tr w:rsidR="00DB7118" w:rsidRPr="00DB7118" w:rsidTr="00DB7118">
        <w:tc>
          <w:tcPr>
            <w:tcW w:w="563"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1.2.</w:t>
            </w:r>
          </w:p>
        </w:tc>
        <w:tc>
          <w:tcPr>
            <w:tcW w:w="3400"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i/>
                <w:sz w:val="24"/>
              </w:rPr>
              <w:t>Наименование показателя</w:t>
            </w:r>
          </w:p>
        </w:tc>
        <w:tc>
          <w:tcPr>
            <w:tcW w:w="155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416"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417" w:type="dxa"/>
            <w:gridSpan w:val="2"/>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552"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574"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427"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331" w:type="dxa"/>
            <w:tcMar>
              <w:left w:w="75" w:type="dxa"/>
              <w:right w:w="75" w:type="dxa"/>
            </w:tcMar>
          </w:tcPr>
          <w:p w:rsidR="00DB7118" w:rsidRPr="00DB7118" w:rsidRDefault="00DB7118" w:rsidP="00DB7118"/>
        </w:tc>
      </w:tr>
      <w:tr w:rsidR="00DB7118" w:rsidRPr="00DB7118" w:rsidTr="00DB7118">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5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4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57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42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331" w:type="dxa"/>
            <w:tcMar>
              <w:left w:w="75" w:type="dxa"/>
              <w:right w:w="75" w:type="dxa"/>
            </w:tcMar>
          </w:tcPr>
          <w:p w:rsidR="00DB7118" w:rsidRPr="00DB7118" w:rsidRDefault="00DB7118" w:rsidP="00DB7118"/>
        </w:tc>
      </w:tr>
      <w:tr w:rsidR="00DB7118" w:rsidRPr="00DB7118" w:rsidTr="00DB7118">
        <w:trPr>
          <w:gridAfter w:val="1"/>
          <w:wAfter w:w="331" w:type="dxa"/>
          <w:trHeight w:val="185"/>
        </w:trPr>
        <w:tc>
          <w:tcPr>
            <w:tcW w:w="14884" w:type="dxa"/>
            <w:gridSpan w:val="17"/>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rPr>
            </w:pPr>
            <w:r w:rsidRPr="00DB7118">
              <w:rPr>
                <w:rFonts w:ascii="Times New Roman" w:hAnsi="Times New Roman"/>
                <w:i/>
                <w:sz w:val="24"/>
              </w:rPr>
              <w:t>Задача 2 комплекса процессных мероприятий «Наименование»</w:t>
            </w:r>
            <w:r w:rsidRPr="00DB7118">
              <w:rPr>
                <w:rFonts w:ascii="Times New Roman" w:hAnsi="Times New Roman"/>
                <w:sz w:val="24"/>
              </w:rPr>
              <w:t xml:space="preserve"> &lt;3&gt;</w:t>
            </w:r>
          </w:p>
        </w:tc>
      </w:tr>
      <w:tr w:rsidR="00DB7118" w:rsidRPr="00DB7118" w:rsidTr="00DB7118">
        <w:trPr>
          <w:trHeight w:val="185"/>
        </w:trPr>
        <w:tc>
          <w:tcPr>
            <w:tcW w:w="563"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2.1.</w:t>
            </w:r>
          </w:p>
        </w:tc>
        <w:tc>
          <w:tcPr>
            <w:tcW w:w="3400"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i/>
                <w:sz w:val="24"/>
              </w:rPr>
            </w:pPr>
            <w:r w:rsidRPr="00DB7118">
              <w:rPr>
                <w:rFonts w:ascii="Times New Roman" w:hAnsi="Times New Roman"/>
                <w:i/>
                <w:sz w:val="24"/>
              </w:rPr>
              <w:t>Наименование показателя</w:t>
            </w:r>
          </w:p>
        </w:tc>
        <w:tc>
          <w:tcPr>
            <w:tcW w:w="155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416"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417"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583" w:type="dxa"/>
            <w:gridSpan w:val="3"/>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331" w:type="dxa"/>
            <w:tcMar>
              <w:left w:w="75" w:type="dxa"/>
              <w:right w:w="75" w:type="dxa"/>
            </w:tcMar>
          </w:tcPr>
          <w:p w:rsidR="00DB7118" w:rsidRPr="00DB7118" w:rsidRDefault="00DB7118" w:rsidP="00DB7118"/>
        </w:tc>
      </w:tr>
      <w:tr w:rsidR="00DB7118" w:rsidRPr="00DB7118" w:rsidTr="00DB7118">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2.2.</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i/>
                <w:sz w:val="24"/>
              </w:rPr>
              <w:t>Наименование показателя</w:t>
            </w:r>
          </w:p>
        </w:tc>
        <w:tc>
          <w:tcPr>
            <w:tcW w:w="15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583"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331" w:type="dxa"/>
            <w:tcMar>
              <w:left w:w="75" w:type="dxa"/>
              <w:right w:w="75" w:type="dxa"/>
            </w:tcMar>
          </w:tcPr>
          <w:p w:rsidR="00DB7118" w:rsidRPr="00DB7118" w:rsidRDefault="00DB7118" w:rsidP="00DB7118"/>
        </w:tc>
      </w:tr>
      <w:tr w:rsidR="00DB7118" w:rsidRPr="00DB7118" w:rsidTr="00DB7118">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55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4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583"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331" w:type="dxa"/>
            <w:tcMar>
              <w:left w:w="75" w:type="dxa"/>
              <w:right w:w="75" w:type="dxa"/>
            </w:tcMar>
          </w:tcPr>
          <w:p w:rsidR="00DB7118" w:rsidRPr="00DB7118" w:rsidRDefault="00DB7118" w:rsidP="00DB7118"/>
        </w:tc>
      </w:tr>
    </w:tbl>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w:t>
      </w:r>
    </w:p>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&lt;2&gt; Указывается орган местного самоуправления Божковского сельского поселения, ответственный за достижение показателя.</w:t>
      </w:r>
    </w:p>
    <w:p w:rsidR="00DB7118" w:rsidRPr="00DB7118" w:rsidRDefault="00DB7118" w:rsidP="00DB7118">
      <w:pPr>
        <w:widowControl w:val="0"/>
        <w:spacing w:after="0" w:line="240" w:lineRule="auto"/>
        <w:jc w:val="both"/>
        <w:outlineLvl w:val="2"/>
        <w:rPr>
          <w:rFonts w:ascii="Times New Roman" w:hAnsi="Times New Roman"/>
          <w:sz w:val="24"/>
        </w:rPr>
      </w:pPr>
      <w:r w:rsidRPr="00DB7118">
        <w:rPr>
          <w:rFonts w:ascii="Times New Roman" w:hAnsi="Times New Roman"/>
          <w:sz w:val="24"/>
        </w:rPr>
        <w:t>&lt;3&gt; Указывается в соответствии с разделом 4 паспорта муниципальной (комплексной) программы.</w:t>
      </w:r>
    </w:p>
    <w:p w:rsidR="00DB7118" w:rsidRPr="00DB7118" w:rsidRDefault="00DB7118" w:rsidP="00DB7118">
      <w:pPr>
        <w:widowControl w:val="0"/>
        <w:spacing w:after="0" w:line="240" w:lineRule="auto"/>
        <w:jc w:val="both"/>
        <w:outlineLvl w:val="2"/>
        <w:rPr>
          <w:rFonts w:ascii="Times New Roman" w:hAnsi="Times New Roman"/>
          <w:sz w:val="24"/>
        </w:rPr>
      </w:pPr>
      <w:r w:rsidRPr="00DB7118">
        <w:rPr>
          <w:rFonts w:ascii="Times New Roman" w:hAnsi="Times New Roman"/>
          <w:sz w:val="24"/>
        </w:rPr>
        <w:t>&lt;4&gt; Указывается уровень соответствия, декомпозированного до субъекта Российской Федерации показателя для государственной (комплексной)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субъекта Российской Федерации), «ВДЛ» (показатели для оценки эффективности деятельности высших должностных лиц субъектов Российской Федерации). Допускается установление одновременно нескольких уровней.</w:t>
      </w:r>
    </w:p>
    <w:p w:rsidR="00DB7118" w:rsidRPr="00DB7118" w:rsidRDefault="00DB7118" w:rsidP="00DB7118">
      <w:pPr>
        <w:widowControl w:val="0"/>
        <w:spacing w:after="0" w:line="240" w:lineRule="auto"/>
        <w:outlineLvl w:val="2"/>
        <w:rPr>
          <w:rFonts w:ascii="Times New Roman" w:hAnsi="Times New Roman"/>
          <w:sz w:val="24"/>
        </w:rPr>
      </w:pPr>
    </w:p>
    <w:p w:rsidR="00DB7118" w:rsidRPr="00DB7118" w:rsidRDefault="00DB7118" w:rsidP="00DB7118">
      <w:pPr>
        <w:widowControl w:val="0"/>
        <w:spacing w:after="0" w:line="240" w:lineRule="auto"/>
        <w:outlineLvl w:val="2"/>
        <w:rPr>
          <w:rFonts w:ascii="Times New Roman" w:hAnsi="Times New Roman"/>
          <w:sz w:val="24"/>
        </w:rPr>
      </w:pPr>
      <w:r w:rsidRPr="00DB7118">
        <w:rPr>
          <w:rFonts w:ascii="Times New Roman" w:hAnsi="Times New Roman"/>
          <w:sz w:val="24"/>
        </w:rPr>
        <w:br w:type="page"/>
      </w:r>
    </w:p>
    <w:p w:rsidR="00DB7118" w:rsidRPr="00DB7118" w:rsidRDefault="00DB7118" w:rsidP="00DB7118">
      <w:pPr>
        <w:widowControl w:val="0"/>
        <w:spacing w:after="0" w:line="240" w:lineRule="auto"/>
        <w:outlineLvl w:val="2"/>
        <w:rPr>
          <w:rFonts w:ascii="Times New Roman" w:hAnsi="Times New Roman"/>
          <w:sz w:val="24"/>
        </w:rPr>
      </w:pPr>
    </w:p>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2.1. Прокси-показатели комплекса процессных мероприятий в … (текущем) году &lt;3&gt;</w:t>
      </w:r>
    </w:p>
    <w:p w:rsidR="00DB7118" w:rsidRPr="00DB7118" w:rsidRDefault="00DB7118" w:rsidP="00DB7118">
      <w:pPr>
        <w:spacing w:after="0" w:line="240" w:lineRule="auto"/>
        <w:jc w:val="center"/>
        <w:rPr>
          <w:rFonts w:ascii="Times New Roman" w:hAnsi="Times New Roman"/>
          <w:sz w:val="24"/>
        </w:rPr>
      </w:pPr>
    </w:p>
    <w:tbl>
      <w:tblPr>
        <w:tblStyle w:val="62"/>
        <w:tblW w:w="0" w:type="auto"/>
        <w:tblLayout w:type="fixed"/>
        <w:tblLook w:val="04A0" w:firstRow="1" w:lastRow="0" w:firstColumn="1" w:lastColumn="0" w:noHBand="0" w:noVBand="1"/>
      </w:tblPr>
      <w:tblGrid>
        <w:gridCol w:w="534"/>
        <w:gridCol w:w="3685"/>
        <w:gridCol w:w="1418"/>
        <w:gridCol w:w="1559"/>
        <w:gridCol w:w="1276"/>
        <w:gridCol w:w="1275"/>
        <w:gridCol w:w="851"/>
        <w:gridCol w:w="850"/>
        <w:gridCol w:w="851"/>
        <w:gridCol w:w="993"/>
        <w:gridCol w:w="1558"/>
      </w:tblGrid>
      <w:tr w:rsidR="00DB7118" w:rsidRPr="00DB7118" w:rsidTr="00DB7118">
        <w:tc>
          <w:tcPr>
            <w:tcW w:w="534" w:type="dxa"/>
            <w:vMerge w:val="restart"/>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 п/п</w:t>
            </w:r>
          </w:p>
        </w:tc>
        <w:tc>
          <w:tcPr>
            <w:tcW w:w="3685" w:type="dxa"/>
            <w:vMerge w:val="restart"/>
            <w:vAlign w:val="center"/>
          </w:tcPr>
          <w:p w:rsidR="00DB7118" w:rsidRPr="00DB7118" w:rsidRDefault="00DB7118" w:rsidP="00DB7118">
            <w:pPr>
              <w:spacing w:after="0" w:line="240" w:lineRule="auto"/>
              <w:jc w:val="center"/>
              <w:rPr>
                <w:rFonts w:ascii="Times New Roman" w:hAnsi="Times New Roman"/>
              </w:rPr>
            </w:pPr>
          </w:p>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Наименование показателя</w:t>
            </w:r>
            <w:r w:rsidRPr="00DB7118">
              <w:rPr>
                <w:rFonts w:ascii="Times New Roman" w:hAnsi="Times New Roman"/>
                <w:vertAlign w:val="superscript"/>
              </w:rPr>
              <w:footnoteReference w:id="1"/>
            </w:r>
          </w:p>
        </w:tc>
        <w:tc>
          <w:tcPr>
            <w:tcW w:w="1418" w:type="dxa"/>
            <w:vMerge w:val="restart"/>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Признак возрастания/ убывания</w:t>
            </w:r>
          </w:p>
        </w:tc>
        <w:tc>
          <w:tcPr>
            <w:tcW w:w="1559" w:type="dxa"/>
            <w:vMerge w:val="restart"/>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Единица измерения (по ОКЕИ)</w:t>
            </w:r>
          </w:p>
        </w:tc>
        <w:tc>
          <w:tcPr>
            <w:tcW w:w="2551" w:type="dxa"/>
            <w:gridSpan w:val="2"/>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Базовое значение</w:t>
            </w:r>
          </w:p>
        </w:tc>
        <w:tc>
          <w:tcPr>
            <w:tcW w:w="3545" w:type="dxa"/>
            <w:gridSpan w:val="4"/>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Значение показателя по кварталам/месяцам</w:t>
            </w:r>
          </w:p>
        </w:tc>
        <w:tc>
          <w:tcPr>
            <w:tcW w:w="1558" w:type="dxa"/>
            <w:vMerge w:val="restart"/>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Ответственный за достижение показателя</w:t>
            </w:r>
          </w:p>
        </w:tc>
      </w:tr>
      <w:tr w:rsidR="00DB7118" w:rsidRPr="00DB7118" w:rsidTr="00DB7118">
        <w:tc>
          <w:tcPr>
            <w:tcW w:w="534" w:type="dxa"/>
            <w:vMerge/>
          </w:tcPr>
          <w:p w:rsidR="00DB7118" w:rsidRPr="00DB7118" w:rsidRDefault="00DB7118" w:rsidP="00DB7118">
            <w:pPr>
              <w:spacing w:after="0" w:line="240" w:lineRule="auto"/>
              <w:jc w:val="center"/>
              <w:rPr>
                <w:rFonts w:ascii="Times New Roman" w:hAnsi="Times New Roman"/>
                <w:sz w:val="20"/>
              </w:rPr>
            </w:pPr>
          </w:p>
        </w:tc>
        <w:tc>
          <w:tcPr>
            <w:tcW w:w="3685" w:type="dxa"/>
            <w:vMerge/>
          </w:tcPr>
          <w:p w:rsidR="00DB7118" w:rsidRPr="00DB7118" w:rsidRDefault="00DB7118" w:rsidP="00DB7118">
            <w:pPr>
              <w:spacing w:after="0" w:line="240" w:lineRule="auto"/>
              <w:jc w:val="center"/>
              <w:rPr>
                <w:rFonts w:ascii="Times New Roman" w:hAnsi="Times New Roman"/>
                <w:sz w:val="20"/>
              </w:rPr>
            </w:pPr>
          </w:p>
        </w:tc>
        <w:tc>
          <w:tcPr>
            <w:tcW w:w="1418" w:type="dxa"/>
            <w:vMerge/>
          </w:tcPr>
          <w:p w:rsidR="00DB7118" w:rsidRPr="00DB7118" w:rsidRDefault="00DB7118" w:rsidP="00DB7118">
            <w:pPr>
              <w:spacing w:after="0" w:line="240" w:lineRule="auto"/>
              <w:jc w:val="center"/>
              <w:rPr>
                <w:rFonts w:ascii="Times New Roman" w:hAnsi="Times New Roman"/>
                <w:sz w:val="20"/>
              </w:rPr>
            </w:pPr>
          </w:p>
        </w:tc>
        <w:tc>
          <w:tcPr>
            <w:tcW w:w="1559" w:type="dxa"/>
            <w:vMerge/>
          </w:tcPr>
          <w:p w:rsidR="00DB7118" w:rsidRPr="00DB7118" w:rsidRDefault="00DB7118" w:rsidP="00DB7118">
            <w:pPr>
              <w:spacing w:after="0" w:line="240" w:lineRule="auto"/>
              <w:jc w:val="center"/>
              <w:rPr>
                <w:rFonts w:ascii="Times New Roman" w:hAnsi="Times New Roman"/>
                <w:sz w:val="20"/>
              </w:rPr>
            </w:pPr>
          </w:p>
        </w:tc>
        <w:tc>
          <w:tcPr>
            <w:tcW w:w="1276" w:type="dxa"/>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значение</w:t>
            </w:r>
          </w:p>
        </w:tc>
        <w:tc>
          <w:tcPr>
            <w:tcW w:w="1275" w:type="dxa"/>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год</w:t>
            </w:r>
          </w:p>
        </w:tc>
        <w:tc>
          <w:tcPr>
            <w:tcW w:w="851" w:type="dxa"/>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N</w:t>
            </w:r>
          </w:p>
        </w:tc>
        <w:tc>
          <w:tcPr>
            <w:tcW w:w="850" w:type="dxa"/>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N+1</w:t>
            </w:r>
          </w:p>
        </w:tc>
        <w:tc>
          <w:tcPr>
            <w:tcW w:w="851" w:type="dxa"/>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w:t>
            </w:r>
          </w:p>
        </w:tc>
        <w:tc>
          <w:tcPr>
            <w:tcW w:w="993" w:type="dxa"/>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N+n</w:t>
            </w:r>
          </w:p>
        </w:tc>
        <w:tc>
          <w:tcPr>
            <w:tcW w:w="1558" w:type="dxa"/>
            <w:vMerge/>
          </w:tcPr>
          <w:p w:rsidR="00DB7118" w:rsidRPr="00DB7118" w:rsidRDefault="00DB7118" w:rsidP="00DB7118">
            <w:pPr>
              <w:spacing w:after="0" w:line="240" w:lineRule="auto"/>
              <w:jc w:val="center"/>
              <w:rPr>
                <w:rFonts w:ascii="Times New Roman" w:hAnsi="Times New Roman"/>
                <w:sz w:val="20"/>
              </w:rPr>
            </w:pPr>
          </w:p>
        </w:tc>
      </w:tr>
    </w:tbl>
    <w:p w:rsidR="00DB7118" w:rsidRPr="00DB7118" w:rsidRDefault="00DB7118" w:rsidP="00DB7118">
      <w:pPr>
        <w:spacing w:after="0" w:line="240" w:lineRule="auto"/>
        <w:jc w:val="center"/>
        <w:rPr>
          <w:rFonts w:ascii="Times New Roman" w:hAnsi="Times New Roman"/>
          <w:sz w:val="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685"/>
        <w:gridCol w:w="1418"/>
        <w:gridCol w:w="1559"/>
        <w:gridCol w:w="1269"/>
        <w:gridCol w:w="21"/>
        <w:gridCol w:w="62"/>
        <w:gridCol w:w="1199"/>
        <w:gridCol w:w="851"/>
        <w:gridCol w:w="850"/>
        <w:gridCol w:w="851"/>
        <w:gridCol w:w="992"/>
        <w:gridCol w:w="1564"/>
      </w:tblGrid>
      <w:tr w:rsidR="00DB7118" w:rsidRPr="00DB7118" w:rsidTr="00DB7118">
        <w:trPr>
          <w:trHeight w:val="298"/>
        </w:trPr>
        <w:tc>
          <w:tcPr>
            <w:tcW w:w="568"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4</w:t>
            </w:r>
          </w:p>
        </w:tc>
        <w:tc>
          <w:tcPr>
            <w:tcW w:w="1269"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5</w:t>
            </w:r>
          </w:p>
        </w:tc>
        <w:tc>
          <w:tcPr>
            <w:tcW w:w="1282" w:type="dxa"/>
            <w:gridSpan w:val="3"/>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10</w:t>
            </w:r>
          </w:p>
        </w:tc>
        <w:tc>
          <w:tcPr>
            <w:tcW w:w="1564" w:type="dxa"/>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11</w:t>
            </w:r>
          </w:p>
        </w:tc>
      </w:tr>
      <w:tr w:rsidR="00DB7118" w:rsidRPr="00DB7118" w:rsidTr="00DB7118">
        <w:trPr>
          <w:trHeight w:val="372"/>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1</w:t>
            </w:r>
          </w:p>
        </w:tc>
        <w:tc>
          <w:tcPr>
            <w:tcW w:w="14321" w:type="dxa"/>
            <w:gridSpan w:val="12"/>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rPr>
                <w:rFonts w:ascii="Times New Roman" w:hAnsi="Times New Roman"/>
              </w:rPr>
            </w:pPr>
            <w:r w:rsidRPr="00DB7118">
              <w:rPr>
                <w:rFonts w:ascii="Times New Roman" w:hAnsi="Times New Roman"/>
                <w:i/>
              </w:rPr>
              <w:t>Показатель комплекса процессных мероприятий «Наименование», ед. измерения по ОКЕИ</w:t>
            </w:r>
          </w:p>
        </w:tc>
      </w:tr>
      <w:tr w:rsidR="00DB7118" w:rsidRPr="00DB7118" w:rsidTr="00DB7118">
        <w:trPr>
          <w:trHeight w:val="372"/>
        </w:trPr>
        <w:tc>
          <w:tcPr>
            <w:tcW w:w="568"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r w:rsidRPr="00DB7118">
              <w:rPr>
                <w:rFonts w:ascii="Times New Roman" w:hAnsi="Times New Roman"/>
              </w:rPr>
              <w:t>1.1</w:t>
            </w:r>
          </w:p>
        </w:tc>
        <w:tc>
          <w:tcPr>
            <w:tcW w:w="3685"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i/>
              </w:rPr>
            </w:pPr>
            <w:r w:rsidRPr="00DB7118">
              <w:rPr>
                <w:rFonts w:ascii="Times New Roman" w:hAnsi="Times New Roman"/>
                <w:i/>
              </w:rPr>
              <w:t>«Наименование прокси-показателя»</w:t>
            </w:r>
          </w:p>
        </w:tc>
        <w:tc>
          <w:tcPr>
            <w:tcW w:w="1418"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559"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290" w:type="dxa"/>
            <w:gridSpan w:val="2"/>
            <w:tcBorders>
              <w:top w:val="single" w:sz="4" w:space="0" w:color="auto"/>
              <w:left w:val="single" w:sz="4" w:space="0" w:color="000000"/>
              <w:bottom w:val="single" w:sz="4" w:space="0" w:color="000000"/>
              <w:right w:val="single" w:sz="4" w:space="0" w:color="auto"/>
            </w:tcBorders>
          </w:tcPr>
          <w:p w:rsidR="00DB7118" w:rsidRPr="00DB7118" w:rsidRDefault="00DB7118" w:rsidP="00DB7118">
            <w:pPr>
              <w:spacing w:after="0" w:line="240" w:lineRule="auto"/>
              <w:rPr>
                <w:rFonts w:ascii="Times New Roman" w:hAnsi="Times New Roman"/>
              </w:rPr>
            </w:pPr>
          </w:p>
        </w:tc>
        <w:tc>
          <w:tcPr>
            <w:tcW w:w="1261" w:type="dxa"/>
            <w:gridSpan w:val="2"/>
            <w:tcBorders>
              <w:top w:val="single" w:sz="4" w:space="0" w:color="auto"/>
              <w:left w:val="single" w:sz="4" w:space="0" w:color="auto"/>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1"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0"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1"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992"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564" w:type="dxa"/>
            <w:tcBorders>
              <w:top w:val="single" w:sz="4" w:space="0" w:color="auto"/>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r>
      <w:tr w:rsidR="00DB7118" w:rsidRPr="00DB7118" w:rsidTr="00DB7118">
        <w:trPr>
          <w:trHeight w:val="373"/>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ind w:left="-108" w:right="-108"/>
              <w:jc w:val="center"/>
              <w:rPr>
                <w:rFonts w:ascii="Times New Roman" w:hAnsi="Times New Roman"/>
              </w:rPr>
            </w:pPr>
            <w:r w:rsidRPr="00DB7118">
              <w:rPr>
                <w:rFonts w:ascii="Times New Roman" w:hAnsi="Times New Roman"/>
              </w:rPr>
              <w:t>1.N.</w:t>
            </w:r>
          </w:p>
        </w:tc>
        <w:tc>
          <w:tcPr>
            <w:tcW w:w="368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290" w:type="dxa"/>
            <w:gridSpan w:val="2"/>
            <w:tcBorders>
              <w:top w:val="single" w:sz="4" w:space="0" w:color="000000"/>
              <w:left w:val="single" w:sz="4" w:space="0" w:color="000000"/>
              <w:bottom w:val="single" w:sz="4" w:space="0" w:color="000000"/>
              <w:right w:val="single" w:sz="4" w:space="0" w:color="auto"/>
            </w:tcBorders>
          </w:tcPr>
          <w:p w:rsidR="00DB7118" w:rsidRPr="00DB7118" w:rsidRDefault="00DB7118" w:rsidP="00DB7118">
            <w:pPr>
              <w:spacing w:after="0" w:line="240" w:lineRule="auto"/>
              <w:rPr>
                <w:rFonts w:ascii="Times New Roman" w:hAnsi="Times New Roman"/>
              </w:rPr>
            </w:pPr>
          </w:p>
        </w:tc>
        <w:tc>
          <w:tcPr>
            <w:tcW w:w="1261" w:type="dxa"/>
            <w:gridSpan w:val="2"/>
            <w:tcBorders>
              <w:top w:val="single" w:sz="4" w:space="0" w:color="000000"/>
              <w:left w:val="single" w:sz="4" w:space="0" w:color="auto"/>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56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r>
      <w:tr w:rsidR="00DB7118" w:rsidRPr="00DB7118" w:rsidTr="00DB7118">
        <w:trPr>
          <w:trHeight w:val="373"/>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ind w:left="-108" w:right="-108"/>
              <w:jc w:val="center"/>
              <w:rPr>
                <w:rFonts w:ascii="Times New Roman" w:hAnsi="Times New Roman"/>
              </w:rPr>
            </w:pPr>
            <w:r w:rsidRPr="00DB7118">
              <w:rPr>
                <w:rFonts w:ascii="Times New Roman" w:hAnsi="Times New Roman"/>
              </w:rPr>
              <w:t>N</w:t>
            </w:r>
          </w:p>
        </w:tc>
        <w:tc>
          <w:tcPr>
            <w:tcW w:w="14321" w:type="dxa"/>
            <w:gridSpan w:val="12"/>
            <w:tcBorders>
              <w:top w:val="single" w:sz="4" w:space="0" w:color="000000"/>
              <w:left w:val="single" w:sz="4" w:space="0" w:color="000000"/>
              <w:bottom w:val="single" w:sz="4" w:space="0" w:color="000000"/>
              <w:right w:val="single" w:sz="4" w:space="0" w:color="000000"/>
            </w:tcBorders>
            <w:vAlign w:val="center"/>
          </w:tcPr>
          <w:p w:rsidR="00DB7118" w:rsidRPr="00DB7118" w:rsidRDefault="00DB7118" w:rsidP="00DB7118">
            <w:pPr>
              <w:spacing w:after="0" w:line="240" w:lineRule="auto"/>
              <w:rPr>
                <w:rFonts w:ascii="Times New Roman" w:hAnsi="Times New Roman"/>
              </w:rPr>
            </w:pPr>
            <w:r w:rsidRPr="00DB7118">
              <w:rPr>
                <w:rFonts w:ascii="Times New Roman" w:hAnsi="Times New Roman"/>
                <w:i/>
              </w:rPr>
              <w:t>Показатель комплекса процессных мероприятий «Наименование», ед. измерения по ОКЕИ</w:t>
            </w:r>
          </w:p>
        </w:tc>
      </w:tr>
      <w:tr w:rsidR="00DB7118" w:rsidRPr="00DB7118" w:rsidTr="00DB7118">
        <w:trPr>
          <w:trHeight w:val="373"/>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ind w:left="-108" w:right="-108"/>
              <w:jc w:val="center"/>
              <w:rPr>
                <w:rFonts w:ascii="Times New Roman" w:hAnsi="Times New Roman"/>
              </w:rPr>
            </w:pPr>
            <w:r w:rsidRPr="00DB7118">
              <w:rPr>
                <w:rFonts w:ascii="Times New Roman" w:hAnsi="Times New Roman"/>
              </w:rPr>
              <w:t>N.n</w:t>
            </w:r>
          </w:p>
        </w:tc>
        <w:tc>
          <w:tcPr>
            <w:tcW w:w="368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r w:rsidRPr="00DB7118">
              <w:rPr>
                <w:rFonts w:ascii="Times New Roman" w:hAnsi="Times New Roman"/>
                <w:i/>
              </w:rPr>
              <w:t>«Наименование прокси-показателя»</w:t>
            </w:r>
          </w:p>
        </w:tc>
        <w:tc>
          <w:tcPr>
            <w:tcW w:w="141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352" w:type="dxa"/>
            <w:gridSpan w:val="3"/>
            <w:tcBorders>
              <w:top w:val="single" w:sz="4" w:space="0" w:color="000000"/>
              <w:left w:val="single" w:sz="4" w:space="0" w:color="000000"/>
              <w:bottom w:val="single" w:sz="4" w:space="0" w:color="000000"/>
              <w:right w:val="single" w:sz="4" w:space="0" w:color="auto"/>
            </w:tcBorders>
          </w:tcPr>
          <w:p w:rsidR="00DB7118" w:rsidRPr="00DB7118" w:rsidRDefault="00DB7118" w:rsidP="00DB7118">
            <w:pPr>
              <w:spacing w:after="0" w:line="240" w:lineRule="auto"/>
              <w:rPr>
                <w:rFonts w:ascii="Times New Roman" w:hAnsi="Times New Roman"/>
              </w:rPr>
            </w:pPr>
          </w:p>
        </w:tc>
        <w:tc>
          <w:tcPr>
            <w:tcW w:w="1199" w:type="dxa"/>
            <w:tcBorders>
              <w:top w:val="single" w:sz="4" w:space="0" w:color="000000"/>
              <w:left w:val="single" w:sz="4" w:space="0" w:color="auto"/>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c>
          <w:tcPr>
            <w:tcW w:w="156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rPr>
            </w:pPr>
          </w:p>
        </w:tc>
      </w:tr>
    </w:tbl>
    <w:p w:rsidR="00DB7118" w:rsidRPr="00DB7118" w:rsidRDefault="00DB7118" w:rsidP="00DB7118">
      <w:pPr>
        <w:widowControl w:val="0"/>
        <w:spacing w:after="0" w:line="240" w:lineRule="auto"/>
        <w:outlineLvl w:val="2"/>
        <w:rPr>
          <w:rFonts w:ascii="Times New Roman" w:hAnsi="Times New Roman"/>
          <w:sz w:val="24"/>
        </w:rPr>
      </w:pPr>
      <w:r w:rsidRPr="00DB7118">
        <w:rPr>
          <w:rFonts w:ascii="Times New Roman" w:hAnsi="Times New Roman"/>
          <w:sz w:val="24"/>
        </w:rPr>
        <w:t>&lt;3&gt; Приводится при необходимости.</w:t>
      </w:r>
    </w:p>
    <w:p w:rsidR="00DB7118" w:rsidRPr="00DB7118" w:rsidRDefault="00DB7118" w:rsidP="00DB7118">
      <w:pPr>
        <w:widowControl w:val="0"/>
        <w:spacing w:after="0" w:line="240" w:lineRule="auto"/>
        <w:outlineLvl w:val="2"/>
        <w:rPr>
          <w:rFonts w:ascii="Times New Roman" w:hAnsi="Times New Roman"/>
          <w:sz w:val="24"/>
        </w:rPr>
      </w:pPr>
    </w:p>
    <w:p w:rsidR="00DB7118" w:rsidRPr="00DB7118" w:rsidRDefault="00DB7118" w:rsidP="00DB7118">
      <w:pPr>
        <w:spacing w:before="600" w:after="120"/>
        <w:ind w:left="720"/>
        <w:contextualSpacing/>
        <w:jc w:val="center"/>
        <w:rPr>
          <w:rFonts w:ascii="Times New Roman" w:hAnsi="Times New Roman"/>
          <w:sz w:val="24"/>
        </w:rPr>
      </w:pPr>
      <w:r w:rsidRPr="00DB7118">
        <w:rPr>
          <w:rFonts w:ascii="Times New Roman" w:hAnsi="Times New Roman"/>
          <w:sz w:val="24"/>
        </w:rPr>
        <w:t xml:space="preserve">3. План достижения показателей комплекса процессных мероприятий в </w:t>
      </w:r>
      <w:r w:rsidRPr="00DB7118">
        <w:rPr>
          <w:rFonts w:ascii="Times New Roman" w:hAnsi="Times New Roman"/>
          <w:i/>
          <w:sz w:val="24"/>
        </w:rPr>
        <w:t>(указывается год)</w:t>
      </w:r>
      <w:r w:rsidRPr="00DB7118">
        <w:rPr>
          <w:rFonts w:ascii="Times New Roman" w:hAnsi="Times New Roman"/>
          <w:sz w:val="24"/>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3"/>
        <w:gridCol w:w="3402"/>
        <w:gridCol w:w="1135"/>
        <w:gridCol w:w="1134"/>
        <w:gridCol w:w="592"/>
        <w:gridCol w:w="592"/>
        <w:gridCol w:w="592"/>
        <w:gridCol w:w="592"/>
        <w:gridCol w:w="592"/>
        <w:gridCol w:w="592"/>
        <w:gridCol w:w="592"/>
        <w:gridCol w:w="592"/>
        <w:gridCol w:w="592"/>
        <w:gridCol w:w="592"/>
        <w:gridCol w:w="592"/>
        <w:gridCol w:w="1992"/>
      </w:tblGrid>
      <w:tr w:rsidR="00DB7118" w:rsidRPr="00DB7118" w:rsidTr="00DB7118">
        <w:trPr>
          <w:trHeight w:val="349"/>
          <w:tblHeader/>
        </w:trPr>
        <w:tc>
          <w:tcPr>
            <w:tcW w:w="57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 п/п</w:t>
            </w:r>
          </w:p>
        </w:tc>
        <w:tc>
          <w:tcPr>
            <w:tcW w:w="340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r w:rsidRPr="00DB7118">
              <w:rPr>
                <w:rFonts w:ascii="Times New Roman" w:hAnsi="Times New Roman"/>
              </w:rPr>
              <w:t xml:space="preserve">Показатели комплекса </w:t>
            </w:r>
          </w:p>
          <w:p w:rsidR="00DB7118" w:rsidRPr="00DB7118" w:rsidRDefault="00DB7118" w:rsidP="00DB7118">
            <w:pPr>
              <w:spacing w:after="0" w:line="240" w:lineRule="atLeast"/>
              <w:jc w:val="center"/>
              <w:rPr>
                <w:rFonts w:ascii="Times New Roman" w:hAnsi="Times New Roman"/>
              </w:rPr>
            </w:pPr>
            <w:r w:rsidRPr="00DB7118">
              <w:rPr>
                <w:rFonts w:ascii="Times New Roman" w:hAnsi="Times New Roman"/>
              </w:rPr>
              <w:t>процессных мероприятий</w:t>
            </w:r>
          </w:p>
        </w:tc>
        <w:tc>
          <w:tcPr>
            <w:tcW w:w="113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line="240" w:lineRule="atLeast"/>
              <w:jc w:val="center"/>
              <w:rPr>
                <w:rFonts w:ascii="Times New Roman" w:hAnsi="Times New Roman"/>
              </w:rPr>
            </w:pPr>
            <w:r w:rsidRPr="00DB7118">
              <w:rPr>
                <w:rFonts w:ascii="Times New Roman" w:hAnsi="Times New Roman"/>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line="240" w:lineRule="atLeast"/>
              <w:jc w:val="center"/>
              <w:rPr>
                <w:rFonts w:ascii="Times New Roman" w:hAnsi="Times New Roman"/>
              </w:rPr>
            </w:pPr>
            <w:r w:rsidRPr="00DB7118">
              <w:rPr>
                <w:rFonts w:ascii="Times New Roman" w:hAnsi="Times New Roman"/>
              </w:rPr>
              <w:t>Единица измерения</w:t>
            </w:r>
          </w:p>
          <w:p w:rsidR="00DB7118" w:rsidRPr="00DB7118" w:rsidRDefault="00DB7118" w:rsidP="00DB7118">
            <w:pPr>
              <w:spacing w:line="240" w:lineRule="atLeast"/>
              <w:jc w:val="center"/>
              <w:rPr>
                <w:rFonts w:ascii="Times New Roman" w:hAnsi="Times New Roman"/>
              </w:rPr>
            </w:pPr>
            <w:r w:rsidRPr="00DB7118">
              <w:rPr>
                <w:rFonts w:ascii="Times New Roman" w:hAnsi="Times New Roman"/>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Плановые значения по месяцам</w:t>
            </w:r>
          </w:p>
        </w:tc>
        <w:tc>
          <w:tcPr>
            <w:tcW w:w="199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line="240" w:lineRule="atLeast"/>
              <w:jc w:val="center"/>
              <w:rPr>
                <w:rFonts w:ascii="Times New Roman" w:hAnsi="Times New Roman"/>
              </w:rPr>
            </w:pPr>
            <w:r w:rsidRPr="00DB7118">
              <w:rPr>
                <w:rFonts w:ascii="Times New Roman" w:hAnsi="Times New Roman"/>
              </w:rPr>
              <w:t xml:space="preserve">На конец </w:t>
            </w:r>
            <w:r w:rsidRPr="00DB7118">
              <w:rPr>
                <w:rFonts w:ascii="Times New Roman" w:hAnsi="Times New Roman"/>
                <w:i/>
              </w:rPr>
              <w:t>(указывается год)</w:t>
            </w:r>
            <w:r w:rsidRPr="00DB7118">
              <w:rPr>
                <w:rFonts w:ascii="Times New Roman" w:hAnsi="Times New Roman"/>
              </w:rPr>
              <w:t xml:space="preserve"> года</w:t>
            </w:r>
          </w:p>
        </w:tc>
      </w:tr>
      <w:tr w:rsidR="00DB7118" w:rsidRPr="00DB7118" w:rsidTr="00DB7118">
        <w:trPr>
          <w:trHeight w:val="661"/>
          <w:tblHeader/>
        </w:trPr>
        <w:tc>
          <w:tcPr>
            <w:tcW w:w="57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tc>
        <w:tc>
          <w:tcPr>
            <w:tcW w:w="340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tc>
        <w:tc>
          <w:tcPr>
            <w:tcW w:w="113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before="60" w:after="60" w:line="240" w:lineRule="atLeast"/>
              <w:jc w:val="center"/>
              <w:rPr>
                <w:rFonts w:ascii="Times New Roman" w:hAnsi="Times New Roman"/>
              </w:rPr>
            </w:pPr>
            <w:r w:rsidRPr="00DB7118">
              <w:rPr>
                <w:rFonts w:ascii="Times New Roman" w:hAnsi="Times New Roman"/>
              </w:rPr>
              <w:t>ноя.</w:t>
            </w:r>
          </w:p>
        </w:tc>
        <w:tc>
          <w:tcPr>
            <w:tcW w:w="199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tc>
      </w:tr>
      <w:tr w:rsidR="00DB7118" w:rsidRPr="00DB7118" w:rsidTr="00DB7118">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tcPr>
          <w:p w:rsidR="00DB7118" w:rsidRPr="00DB7118" w:rsidRDefault="00DB7118" w:rsidP="00DB7118">
            <w:pPr>
              <w:spacing w:before="60" w:after="0" w:line="240" w:lineRule="auto"/>
              <w:jc w:val="center"/>
              <w:rPr>
                <w:rFonts w:ascii="Times New Roman" w:hAnsi="Times New Roman"/>
              </w:rPr>
            </w:pPr>
            <w:r w:rsidRPr="00DB7118">
              <w:rPr>
                <w:rFonts w:ascii="Times New Roman" w:hAnsi="Times New Roman"/>
              </w:rPr>
              <w:t>1.</w:t>
            </w:r>
          </w:p>
        </w:tc>
        <w:tc>
          <w:tcPr>
            <w:tcW w:w="14175"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uto"/>
              <w:rPr>
                <w:rFonts w:ascii="Times New Roman" w:hAnsi="Times New Roman"/>
              </w:rPr>
            </w:pPr>
            <w:r w:rsidRPr="00DB7118">
              <w:rPr>
                <w:rFonts w:ascii="Times New Roman" w:hAnsi="Times New Roman"/>
                <w:i/>
                <w:u w:color="000000"/>
              </w:rPr>
              <w:t>(наименование задачи)</w:t>
            </w:r>
          </w:p>
        </w:tc>
      </w:tr>
      <w:tr w:rsidR="00DB7118" w:rsidRPr="00DB7118" w:rsidTr="00DB7118">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r w:rsidRPr="00DB7118">
              <w:rPr>
                <w:rFonts w:ascii="Times New Roman" w:hAnsi="Times New Roman"/>
              </w:rPr>
              <w:t>1.1.</w:t>
            </w:r>
          </w:p>
        </w:tc>
        <w:tc>
          <w:tcPr>
            <w:tcW w:w="34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rPr>
                <w:rFonts w:ascii="Times New Roman" w:hAnsi="Times New Roman"/>
                <w:i/>
                <w:u w:color="000000"/>
              </w:rPr>
            </w:pPr>
            <w:r w:rsidRPr="00DB7118">
              <w:rPr>
                <w:rFonts w:ascii="Times New Roman" w:hAnsi="Times New Roman"/>
                <w:i/>
                <w:u w:color="000000"/>
              </w:rPr>
              <w:t>(наименование показателя)</w:t>
            </w:r>
          </w:p>
        </w:tc>
        <w:tc>
          <w:tcPr>
            <w:tcW w:w="113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rPr>
                <w:rFonts w:ascii="Times New Roman" w:hAnsi="Times New Roman"/>
                <w:i/>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r>
      <w:tr w:rsidR="00DB7118" w:rsidRPr="00DB7118" w:rsidTr="00DB7118">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r w:rsidRPr="00DB7118">
              <w:rPr>
                <w:rFonts w:ascii="Times New Roman" w:hAnsi="Times New Roman"/>
              </w:rPr>
              <w:t>N.</w:t>
            </w:r>
          </w:p>
        </w:tc>
        <w:tc>
          <w:tcPr>
            <w:tcW w:w="14175"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rPr>
                <w:rFonts w:ascii="Times New Roman" w:hAnsi="Times New Roman"/>
              </w:rPr>
            </w:pPr>
            <w:r w:rsidRPr="00DB7118">
              <w:rPr>
                <w:rFonts w:ascii="Times New Roman" w:hAnsi="Times New Roman"/>
                <w:i/>
                <w:u w:color="000000"/>
              </w:rPr>
              <w:t>(наименование задачи)</w:t>
            </w:r>
          </w:p>
        </w:tc>
      </w:tr>
      <w:tr w:rsidR="00DB7118" w:rsidRPr="00DB7118" w:rsidTr="00DB7118">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r w:rsidRPr="00DB7118">
              <w:rPr>
                <w:rFonts w:ascii="Times New Roman" w:hAnsi="Times New Roman"/>
              </w:rPr>
              <w:t>N.1.</w:t>
            </w:r>
          </w:p>
        </w:tc>
        <w:tc>
          <w:tcPr>
            <w:tcW w:w="34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rPr>
                <w:rFonts w:ascii="Times New Roman" w:hAnsi="Times New Roman"/>
                <w:i/>
                <w:u w:color="000000"/>
              </w:rPr>
            </w:pPr>
            <w:r w:rsidRPr="00DB7118">
              <w:rPr>
                <w:rFonts w:ascii="Times New Roman" w:hAnsi="Times New Roman"/>
                <w:i/>
                <w:u w:color="000000"/>
              </w:rPr>
              <w:t>(наименование показателя)</w:t>
            </w:r>
          </w:p>
        </w:tc>
        <w:tc>
          <w:tcPr>
            <w:tcW w:w="113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rPr>
                <w:rFonts w:ascii="Times New Roman" w:hAnsi="Times New Roman"/>
                <w:i/>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7118" w:rsidRPr="00DB7118" w:rsidRDefault="00DB7118" w:rsidP="00DB7118">
            <w:pPr>
              <w:spacing w:after="0" w:line="240" w:lineRule="atLeast"/>
              <w:jc w:val="center"/>
              <w:rPr>
                <w:rFonts w:ascii="Times New Roman" w:hAnsi="Times New Roman"/>
              </w:rPr>
            </w:pPr>
          </w:p>
        </w:tc>
      </w:tr>
    </w:tbl>
    <w:p w:rsidR="00DB7118" w:rsidRPr="00DB7118" w:rsidRDefault="00DB7118" w:rsidP="00DB7118">
      <w:pPr>
        <w:widowControl w:val="0"/>
        <w:spacing w:after="0" w:line="240" w:lineRule="auto"/>
        <w:outlineLvl w:val="2"/>
        <w:rPr>
          <w:rFonts w:ascii="Times New Roman" w:hAnsi="Times New Roman"/>
          <w:sz w:val="24"/>
          <w:szCs w:val="24"/>
        </w:rPr>
      </w:pPr>
      <w:r w:rsidRPr="00DB7118">
        <w:rPr>
          <w:rFonts w:ascii="Times New Roman" w:hAnsi="Times New Roman"/>
          <w:sz w:val="24"/>
          <w:szCs w:val="24"/>
        </w:rPr>
        <w:t>&lt;1&gt;  Приводится при необходимости.</w:t>
      </w:r>
    </w:p>
    <w:p w:rsidR="00DB7118" w:rsidRPr="00DB7118" w:rsidRDefault="00DB7118" w:rsidP="00DB7118">
      <w:pPr>
        <w:widowControl w:val="0"/>
        <w:spacing w:after="0" w:line="240" w:lineRule="auto"/>
        <w:outlineLvl w:val="2"/>
        <w:rPr>
          <w:rFonts w:ascii="Times New Roman" w:hAnsi="Times New Roman"/>
          <w:sz w:val="24"/>
          <w:szCs w:val="24"/>
        </w:rPr>
      </w:pPr>
      <w:r w:rsidRPr="00DB7118">
        <w:rPr>
          <w:rFonts w:ascii="Times New Roman" w:hAnsi="Times New Roman"/>
          <w:sz w:val="24"/>
          <w:szCs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DB7118" w:rsidRPr="00DB7118" w:rsidRDefault="00DB7118" w:rsidP="00DB7118">
      <w:pPr>
        <w:widowControl w:val="0"/>
        <w:spacing w:after="0" w:line="240" w:lineRule="auto"/>
        <w:outlineLvl w:val="2"/>
        <w:rPr>
          <w:rFonts w:ascii="Times New Roman" w:hAnsi="Times New Roman"/>
          <w:sz w:val="24"/>
        </w:rPr>
      </w:pPr>
    </w:p>
    <w:p w:rsidR="00DB7118" w:rsidRPr="00DB7118" w:rsidRDefault="00DB7118" w:rsidP="00DB7118">
      <w:pPr>
        <w:widowControl w:val="0"/>
        <w:spacing w:after="0" w:line="240" w:lineRule="auto"/>
        <w:ind w:left="360"/>
        <w:jc w:val="center"/>
        <w:outlineLvl w:val="2"/>
        <w:rPr>
          <w:rFonts w:ascii="Times New Roman" w:hAnsi="Times New Roman"/>
          <w:sz w:val="24"/>
        </w:rPr>
      </w:pPr>
      <w:r w:rsidRPr="00DB7118">
        <w:rPr>
          <w:rFonts w:ascii="Times New Roman" w:hAnsi="Times New Roman"/>
          <w:sz w:val="24"/>
        </w:rPr>
        <w:t>4. Перечень мероприятий (результатов) комплекса процессных мероприятий</w:t>
      </w:r>
    </w:p>
    <w:p w:rsidR="00DB7118" w:rsidRPr="00DB7118" w:rsidRDefault="00DB7118" w:rsidP="00DB7118">
      <w:pPr>
        <w:widowControl w:val="0"/>
        <w:spacing w:after="0" w:line="240" w:lineRule="auto"/>
        <w:ind w:left="360"/>
        <w:jc w:val="center"/>
        <w:outlineLvl w:val="2"/>
        <w:rPr>
          <w:rFonts w:ascii="Times New Roman" w:hAnsi="Times New Roman"/>
          <w:sz w:val="24"/>
        </w:rPr>
      </w:pPr>
    </w:p>
    <w:tbl>
      <w:tblPr>
        <w:tblStyle w:val="62"/>
        <w:tblW w:w="0" w:type="auto"/>
        <w:tblInd w:w="108" w:type="dxa"/>
        <w:tblLayout w:type="fixed"/>
        <w:tblLook w:val="04A0" w:firstRow="1" w:lastRow="0" w:firstColumn="1" w:lastColumn="0" w:noHBand="0" w:noVBand="1"/>
      </w:tblPr>
      <w:tblGrid>
        <w:gridCol w:w="567"/>
        <w:gridCol w:w="2977"/>
        <w:gridCol w:w="1559"/>
        <w:gridCol w:w="1701"/>
        <w:gridCol w:w="1985"/>
        <w:gridCol w:w="1276"/>
        <w:gridCol w:w="1275"/>
        <w:gridCol w:w="851"/>
        <w:gridCol w:w="850"/>
        <w:gridCol w:w="851"/>
        <w:gridCol w:w="850"/>
      </w:tblGrid>
      <w:tr w:rsidR="00DB7118" w:rsidRPr="00DB7118" w:rsidTr="00DB7118">
        <w:tc>
          <w:tcPr>
            <w:tcW w:w="567" w:type="dxa"/>
            <w:vMerge w:val="restart"/>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 п/п</w:t>
            </w:r>
          </w:p>
        </w:tc>
        <w:tc>
          <w:tcPr>
            <w:tcW w:w="2977" w:type="dxa"/>
            <w:vMerge w:val="restart"/>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Наименование мероприятия (результата)</w:t>
            </w:r>
          </w:p>
        </w:tc>
        <w:tc>
          <w:tcPr>
            <w:tcW w:w="1559" w:type="dxa"/>
            <w:vMerge w:val="restart"/>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Тип мероприятия  (результата) &lt;1&gt;</w:t>
            </w:r>
          </w:p>
        </w:tc>
        <w:tc>
          <w:tcPr>
            <w:tcW w:w="1701" w:type="dxa"/>
            <w:vMerge w:val="restart"/>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Характеристика &lt;2&gt;</w:t>
            </w:r>
          </w:p>
        </w:tc>
        <w:tc>
          <w:tcPr>
            <w:tcW w:w="1985" w:type="dxa"/>
            <w:vMerge w:val="restart"/>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 xml:space="preserve">Единица измерения </w:t>
            </w:r>
            <w:r w:rsidRPr="00DB7118">
              <w:rPr>
                <w:rFonts w:ascii="Times New Roman" w:hAnsi="Times New Roman"/>
                <w:sz w:val="24"/>
              </w:rPr>
              <w:br/>
              <w:t>(по ОКЕИ)</w:t>
            </w:r>
          </w:p>
        </w:tc>
        <w:tc>
          <w:tcPr>
            <w:tcW w:w="2551" w:type="dxa"/>
            <w:gridSpan w:val="2"/>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Базовое значение</w:t>
            </w:r>
          </w:p>
        </w:tc>
        <w:tc>
          <w:tcPr>
            <w:tcW w:w="3402" w:type="dxa"/>
            <w:gridSpan w:val="4"/>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Значение результата по годам реализации</w:t>
            </w:r>
          </w:p>
        </w:tc>
      </w:tr>
      <w:tr w:rsidR="00DB7118" w:rsidRPr="00DB7118" w:rsidTr="00DB7118">
        <w:tc>
          <w:tcPr>
            <w:tcW w:w="567"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2977"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559"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701"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985" w:type="dxa"/>
            <w:vMerge/>
          </w:tcPr>
          <w:p w:rsidR="00DB7118" w:rsidRPr="00DB7118" w:rsidRDefault="00DB7118" w:rsidP="00DB7118">
            <w:pPr>
              <w:widowControl w:val="0"/>
              <w:spacing w:after="0" w:line="240" w:lineRule="auto"/>
              <w:outlineLvl w:val="2"/>
              <w:rPr>
                <w:rFonts w:ascii="Times New Roman" w:hAnsi="Times New Roman"/>
                <w:sz w:val="24"/>
              </w:rPr>
            </w:pPr>
          </w:p>
        </w:tc>
        <w:tc>
          <w:tcPr>
            <w:tcW w:w="1276" w:type="dxa"/>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значение</w:t>
            </w:r>
          </w:p>
        </w:tc>
        <w:tc>
          <w:tcPr>
            <w:tcW w:w="1275" w:type="dxa"/>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год</w:t>
            </w:r>
          </w:p>
        </w:tc>
        <w:tc>
          <w:tcPr>
            <w:tcW w:w="851" w:type="dxa"/>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N</w:t>
            </w:r>
          </w:p>
        </w:tc>
        <w:tc>
          <w:tcPr>
            <w:tcW w:w="850" w:type="dxa"/>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N+1</w:t>
            </w:r>
          </w:p>
        </w:tc>
        <w:tc>
          <w:tcPr>
            <w:tcW w:w="851" w:type="dxa"/>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850" w:type="dxa"/>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N+n</w:t>
            </w:r>
          </w:p>
        </w:tc>
      </w:tr>
    </w:tbl>
    <w:p w:rsidR="00DB7118" w:rsidRPr="00DB7118" w:rsidRDefault="00DB7118" w:rsidP="00DB7118">
      <w:pPr>
        <w:widowControl w:val="0"/>
        <w:spacing w:after="0" w:line="240" w:lineRule="auto"/>
        <w:ind w:left="720"/>
        <w:outlineLvl w:val="2"/>
        <w:rPr>
          <w:rFonts w:ascii="Times New Roman" w:hAnsi="Times New Roman"/>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559"/>
        <w:gridCol w:w="1701"/>
        <w:gridCol w:w="1985"/>
        <w:gridCol w:w="1276"/>
        <w:gridCol w:w="1275"/>
        <w:gridCol w:w="851"/>
        <w:gridCol w:w="850"/>
        <w:gridCol w:w="851"/>
        <w:gridCol w:w="853"/>
      </w:tblGrid>
      <w:tr w:rsidR="00DB7118" w:rsidRPr="00DB7118" w:rsidTr="00DB711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2</w:t>
            </w:r>
          </w:p>
        </w:tc>
        <w:tc>
          <w:tcPr>
            <w:tcW w:w="155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11</w:t>
            </w:r>
          </w:p>
        </w:tc>
      </w:tr>
      <w:tr w:rsidR="00DB7118" w:rsidRPr="00DB7118" w:rsidTr="00DB7118">
        <w:tc>
          <w:tcPr>
            <w:tcW w:w="14745" w:type="dxa"/>
            <w:gridSpan w:val="11"/>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numPr>
                <w:ilvl w:val="0"/>
                <w:numId w:val="46"/>
              </w:numPr>
              <w:spacing w:after="0" w:line="240" w:lineRule="auto"/>
              <w:outlineLvl w:val="2"/>
              <w:rPr>
                <w:rFonts w:ascii="Times New Roman" w:hAnsi="Times New Roman"/>
                <w:sz w:val="24"/>
              </w:rPr>
            </w:pPr>
            <w:r w:rsidRPr="00DB7118">
              <w:rPr>
                <w:rFonts w:ascii="Times New Roman" w:hAnsi="Times New Roman"/>
                <w:i/>
                <w:sz w:val="24"/>
              </w:rPr>
              <w:t>Задача 1 комплекса процессных мероприятий «Наименование»</w:t>
            </w:r>
          </w:p>
        </w:tc>
      </w:tr>
      <w:tr w:rsidR="00DB7118" w:rsidRPr="00DB7118" w:rsidTr="00DB711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52"/>
              <w:jc w:val="center"/>
              <w:outlineLvl w:val="2"/>
              <w:rPr>
                <w:rFonts w:ascii="Times New Roman" w:hAnsi="Times New Roman"/>
                <w:i/>
                <w:sz w:val="24"/>
              </w:rPr>
            </w:pPr>
            <w:r w:rsidRPr="00DB7118">
              <w:rPr>
                <w:rFonts w:ascii="Times New Roman" w:hAnsi="Times New Roman"/>
                <w:i/>
                <w:sz w:val="24"/>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i/>
                <w:sz w:val="24"/>
              </w:rPr>
            </w:pPr>
            <w:r w:rsidRPr="00DB7118">
              <w:rPr>
                <w:rFonts w:ascii="Times New Roman" w:hAnsi="Times New Roman"/>
                <w:i/>
                <w:sz w:val="24"/>
              </w:rPr>
              <w:t>Мероприятие (результат) «наименование»</w:t>
            </w:r>
          </w:p>
        </w:tc>
        <w:tc>
          <w:tcPr>
            <w:tcW w:w="155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outlineLvl w:val="2"/>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outlineLvl w:val="2"/>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outlineLvl w:val="2"/>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outlineLvl w:val="2"/>
              <w:rPr>
                <w:rFonts w:ascii="Times New Roman" w:hAnsi="Times New Roman"/>
                <w:sz w:val="24"/>
              </w:rPr>
            </w:pPr>
          </w:p>
        </w:tc>
      </w:tr>
      <w:tr w:rsidR="00DB7118" w:rsidRPr="00DB7118" w:rsidTr="00DB711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155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jc w:val="center"/>
              <w:outlineLvl w:val="2"/>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jc w:val="center"/>
              <w:outlineLvl w:val="2"/>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jc w:val="center"/>
              <w:outlineLvl w:val="2"/>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w:t>
            </w:r>
          </w:p>
        </w:tc>
      </w:tr>
    </w:tbl>
    <w:p w:rsidR="00DB7118" w:rsidRPr="00DB7118" w:rsidRDefault="00DB7118" w:rsidP="00DB7118">
      <w:pPr>
        <w:widowControl w:val="0"/>
        <w:spacing w:after="0" w:line="240" w:lineRule="auto"/>
        <w:outlineLvl w:val="2"/>
        <w:rPr>
          <w:rFonts w:ascii="Times New Roman" w:hAnsi="Times New Roman"/>
          <w:sz w:val="24"/>
        </w:rPr>
      </w:pPr>
      <w:r w:rsidRPr="00DB7118">
        <w:rPr>
          <w:rFonts w:ascii="Times New Roman" w:hAnsi="Times New Roman"/>
          <w:sz w:val="24"/>
        </w:rPr>
        <w:t>&lt;1&gt; Тип мероприятия (результата) указывается в соответствии с приложением № 5 к настоящим Методическим рекомендациям.</w:t>
      </w:r>
    </w:p>
    <w:p w:rsidR="00DB7118" w:rsidRPr="00DB7118" w:rsidRDefault="00DB7118" w:rsidP="00DB7118">
      <w:pPr>
        <w:widowControl w:val="0"/>
        <w:spacing w:after="0" w:line="240" w:lineRule="auto"/>
        <w:outlineLvl w:val="2"/>
        <w:rPr>
          <w:rFonts w:ascii="Times New Roman" w:hAnsi="Times New Roman"/>
          <w:sz w:val="24"/>
        </w:rPr>
      </w:pPr>
      <w:r w:rsidRPr="00DB7118">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p>
    <w:p w:rsidR="00DB7118" w:rsidRPr="00DB7118" w:rsidRDefault="00DB7118" w:rsidP="00DB7118">
      <w:pPr>
        <w:widowControl w:val="0"/>
        <w:tabs>
          <w:tab w:val="left" w:pos="709"/>
        </w:tabs>
        <w:spacing w:before="89" w:after="0" w:line="240" w:lineRule="auto"/>
        <w:ind w:left="360"/>
        <w:jc w:val="center"/>
        <w:outlineLvl w:val="0"/>
        <w:rPr>
          <w:rFonts w:ascii="Times New Roman" w:hAnsi="Times New Roman"/>
          <w:color w:val="26282F"/>
          <w:sz w:val="24"/>
        </w:rPr>
      </w:pPr>
      <w:r w:rsidRPr="00DB7118">
        <w:rPr>
          <w:rFonts w:ascii="Times New Roman" w:hAnsi="Times New Roman"/>
          <w:color w:val="26282F"/>
          <w:sz w:val="24"/>
        </w:rPr>
        <w:br w:type="page"/>
      </w:r>
      <w:r w:rsidRPr="00DB7118">
        <w:rPr>
          <w:rFonts w:ascii="Times New Roman" w:hAnsi="Times New Roman"/>
          <w:color w:val="26282F"/>
          <w:sz w:val="24"/>
        </w:rPr>
        <w:lastRenderedPageBreak/>
        <w:t>5. Финансовое</w:t>
      </w:r>
      <w:r w:rsidRPr="00DB7118">
        <w:rPr>
          <w:rFonts w:ascii="Times New Roman" w:hAnsi="Times New Roman"/>
          <w:color w:val="26282F"/>
          <w:spacing w:val="-3"/>
          <w:sz w:val="24"/>
        </w:rPr>
        <w:t xml:space="preserve"> </w:t>
      </w:r>
      <w:r w:rsidRPr="00DB7118">
        <w:rPr>
          <w:rFonts w:ascii="Times New Roman" w:hAnsi="Times New Roman"/>
          <w:color w:val="26282F"/>
          <w:sz w:val="24"/>
        </w:rPr>
        <w:t>обеспечение комплекса процессных мероприятий</w:t>
      </w:r>
    </w:p>
    <w:p w:rsidR="00DB7118" w:rsidRPr="00DB7118" w:rsidRDefault="00DB7118" w:rsidP="00DB7118">
      <w:pPr>
        <w:widowControl w:val="0"/>
        <w:tabs>
          <w:tab w:val="left" w:pos="11057"/>
        </w:tabs>
        <w:spacing w:before="8" w:after="1" w:line="240" w:lineRule="auto"/>
        <w:rPr>
          <w:rFonts w:ascii="Times New Roman" w:hAnsi="Times New Roman"/>
          <w:b/>
          <w:sz w:val="1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71"/>
        <w:gridCol w:w="1821"/>
        <w:gridCol w:w="1121"/>
        <w:gridCol w:w="997"/>
        <w:gridCol w:w="1079"/>
        <w:gridCol w:w="1069"/>
        <w:gridCol w:w="2258"/>
      </w:tblGrid>
      <w:tr w:rsidR="00DB7118" w:rsidRPr="00DB7118" w:rsidTr="00DB7118">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 п/п</w:t>
            </w:r>
          </w:p>
        </w:tc>
        <w:tc>
          <w:tcPr>
            <w:tcW w:w="59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Наименование мероприятия (результата)/источник</w:t>
            </w:r>
          </w:p>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ind w:right="-18"/>
              <w:jc w:val="center"/>
              <w:outlineLvl w:val="2"/>
              <w:rPr>
                <w:rFonts w:ascii="Times New Roman" w:hAnsi="Times New Roman"/>
                <w:sz w:val="24"/>
              </w:rPr>
            </w:pPr>
            <w:r w:rsidRPr="00DB7118">
              <w:rPr>
                <w:rFonts w:ascii="Times New Roman" w:hAnsi="Times New Roman"/>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Объем расходов по годам реализации, тыс. рублей</w:t>
            </w:r>
          </w:p>
        </w:tc>
      </w:tr>
      <w:tr w:rsidR="00DB7118" w:rsidRPr="00DB7118" w:rsidTr="00DB7118">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line="240" w:lineRule="auto"/>
            </w:pPr>
          </w:p>
        </w:tc>
        <w:tc>
          <w:tcPr>
            <w:tcW w:w="5971"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line="240" w:lineRule="auto"/>
            </w:pPr>
          </w:p>
        </w:tc>
        <w:tc>
          <w:tcPr>
            <w:tcW w:w="1821" w:type="dxa"/>
            <w:vMerge/>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ind w:right="-39"/>
              <w:jc w:val="center"/>
              <w:outlineLvl w:val="2"/>
              <w:rPr>
                <w:rFonts w:ascii="Times New Roman" w:hAnsi="Times New Roman"/>
                <w:sz w:val="24"/>
              </w:rPr>
            </w:pPr>
            <w:r w:rsidRPr="00DB7118">
              <w:rPr>
                <w:rFonts w:ascii="Times New Roman" w:hAnsi="Times New Roman"/>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7118" w:rsidRPr="00DB7118" w:rsidRDefault="00DB7118" w:rsidP="00DB7118">
            <w:pPr>
              <w:spacing w:after="0" w:line="240" w:lineRule="auto"/>
              <w:jc w:val="center"/>
            </w:pPr>
            <w:r w:rsidRPr="00DB7118">
              <w:t>....</w:t>
            </w:r>
            <w:r w:rsidRPr="00DB7118">
              <w:rPr>
                <w:rFonts w:ascii="Times New Roman" w:hAnsi="Times New Roman"/>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ind w:right="-98"/>
              <w:jc w:val="center"/>
              <w:outlineLvl w:val="2"/>
              <w:rPr>
                <w:rFonts w:ascii="Times New Roman" w:hAnsi="Times New Roman"/>
                <w:sz w:val="24"/>
              </w:rPr>
            </w:pPr>
            <w:r w:rsidRPr="00DB7118">
              <w:rPr>
                <w:rFonts w:ascii="Times New Roman" w:hAnsi="Times New Roman"/>
                <w:sz w:val="24"/>
              </w:rPr>
              <w:t>N+n&lt;3&gt;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Всего</w:t>
            </w:r>
          </w:p>
        </w:tc>
      </w:tr>
    </w:tbl>
    <w:p w:rsidR="00DB7118" w:rsidRPr="00DB7118" w:rsidRDefault="00DB7118" w:rsidP="00DB7118">
      <w:pPr>
        <w:spacing w:after="0" w:line="240" w:lineRule="auto"/>
        <w:rPr>
          <w:sz w:val="2"/>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60"/>
        <w:gridCol w:w="1821"/>
        <w:gridCol w:w="1121"/>
        <w:gridCol w:w="1009"/>
        <w:gridCol w:w="1095"/>
        <w:gridCol w:w="1054"/>
        <w:gridCol w:w="2256"/>
      </w:tblGrid>
      <w:tr w:rsidR="00DB7118" w:rsidRPr="00DB7118" w:rsidTr="00DB7118">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1</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2</w:t>
            </w:r>
          </w:p>
        </w:tc>
        <w:tc>
          <w:tcPr>
            <w:tcW w:w="18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spacing w:after="0" w:line="240" w:lineRule="auto"/>
              <w:ind w:right="-173"/>
              <w:jc w:val="center"/>
              <w:outlineLvl w:val="2"/>
              <w:rPr>
                <w:rFonts w:ascii="Times New Roman" w:hAnsi="Times New Roman"/>
                <w:sz w:val="24"/>
              </w:rPr>
            </w:pPr>
            <w:r w:rsidRPr="00DB7118">
              <w:rPr>
                <w:rFonts w:ascii="Times New Roman" w:hAnsi="Times New Roman"/>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93" w:right="-136"/>
              <w:jc w:val="center"/>
              <w:outlineLvl w:val="2"/>
              <w:rPr>
                <w:rFonts w:ascii="Times New Roman" w:hAnsi="Times New Roman"/>
                <w:sz w:val="24"/>
              </w:rPr>
            </w:pPr>
            <w:r w:rsidRPr="00DB7118">
              <w:rPr>
                <w:rFonts w:ascii="Times New Roman" w:hAnsi="Times New Roman"/>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80" w:right="-119"/>
              <w:jc w:val="center"/>
              <w:outlineLvl w:val="2"/>
              <w:rPr>
                <w:rFonts w:ascii="Times New Roman" w:hAnsi="Times New Roman"/>
                <w:sz w:val="24"/>
              </w:rPr>
            </w:pPr>
            <w:r w:rsidRPr="00DB7118">
              <w:rPr>
                <w:rFonts w:ascii="Times New Roman" w:hAnsi="Times New Roman"/>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97" w:right="-16"/>
              <w:jc w:val="center"/>
              <w:outlineLvl w:val="2"/>
              <w:rPr>
                <w:rFonts w:ascii="Times New Roman" w:hAnsi="Times New Roman"/>
                <w:sz w:val="24"/>
              </w:rPr>
            </w:pPr>
            <w:r w:rsidRPr="00DB7118">
              <w:rPr>
                <w:rFonts w:ascii="Times New Roman" w:hAnsi="Times New Roman"/>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58"/>
              <w:jc w:val="center"/>
              <w:outlineLvl w:val="2"/>
              <w:rPr>
                <w:rFonts w:ascii="Times New Roman" w:hAnsi="Times New Roman"/>
                <w:sz w:val="24"/>
              </w:rPr>
            </w:pPr>
            <w:r w:rsidRPr="00DB7118">
              <w:rPr>
                <w:rFonts w:ascii="Times New Roman" w:hAnsi="Times New Roman"/>
                <w:sz w:val="24"/>
              </w:rPr>
              <w:t>7</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20"/>
              <w:jc w:val="center"/>
              <w:outlineLvl w:val="2"/>
              <w:rPr>
                <w:rFonts w:ascii="Times New Roman" w:hAnsi="Times New Roman"/>
                <w:sz w:val="24"/>
              </w:rPr>
            </w:pPr>
            <w:r w:rsidRPr="00DB7118">
              <w:rPr>
                <w:rFonts w:ascii="Times New Roman" w:hAnsi="Times New Roman"/>
                <w:sz w:val="24"/>
              </w:rPr>
              <w:t>8</w:t>
            </w:r>
          </w:p>
        </w:tc>
      </w:tr>
      <w:tr w:rsidR="00DB7118" w:rsidRPr="00DB7118" w:rsidTr="00DB7118">
        <w:tc>
          <w:tcPr>
            <w:tcW w:w="568" w:type="dxa"/>
            <w:vMerge w:val="restart"/>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jc w:val="center"/>
              <w:outlineLvl w:val="2"/>
              <w:rPr>
                <w:rFonts w:ascii="Times New Roman" w:hAnsi="Times New Roman"/>
                <w:sz w:val="24"/>
              </w:rPr>
            </w:pPr>
            <w:r w:rsidRPr="00DB7118">
              <w:rPr>
                <w:rFonts w:ascii="Times New Roman" w:hAnsi="Times New Roman"/>
                <w:sz w:val="24"/>
              </w:rPr>
              <w:t>1.</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ind w:right="-173"/>
              <w:outlineLvl w:val="2"/>
              <w:rPr>
                <w:rFonts w:ascii="Times New Roman" w:hAnsi="Times New Roman"/>
                <w:b/>
                <w:i/>
                <w:sz w:val="24"/>
              </w:rPr>
            </w:pPr>
            <w:r w:rsidRPr="00DB7118">
              <w:rPr>
                <w:rFonts w:ascii="Times New Roman" w:hAnsi="Times New Roman"/>
                <w:b/>
                <w:i/>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right w:val="single" w:sz="4" w:space="0" w:color="000000"/>
            </w:tcBorders>
          </w:tcPr>
          <w:p w:rsidR="00DB7118" w:rsidRPr="00DB7118" w:rsidRDefault="00DB7118" w:rsidP="00DB7118">
            <w:pPr>
              <w:widowControl w:val="0"/>
              <w:spacing w:after="0" w:line="240" w:lineRule="auto"/>
              <w:ind w:left="-115" w:right="-123"/>
              <w:jc w:val="center"/>
              <w:outlineLvl w:val="2"/>
              <w:rPr>
                <w:rFonts w:ascii="Times New Roman" w:hAnsi="Times New Roman"/>
                <w:sz w:val="24"/>
              </w:rPr>
            </w:pPr>
            <w:r w:rsidRPr="00DB7118">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shd w:val="clear" w:color="auto" w:fill="auto"/>
          </w:tcPr>
          <w:p w:rsidR="00DB7118" w:rsidRPr="00DB7118" w:rsidRDefault="00DB7118" w:rsidP="00DB7118">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spacing w:after="0" w:line="240" w:lineRule="auto"/>
              <w:rPr>
                <w:rFonts w:ascii="Times New Roman" w:hAnsi="Times New Roman"/>
                <w:sz w:val="24"/>
                <w:szCs w:val="24"/>
              </w:rPr>
            </w:pPr>
            <w:r w:rsidRPr="00DB7118">
              <w:rPr>
                <w:rFonts w:ascii="Times New Roman" w:hAnsi="Times New Roman"/>
                <w:sz w:val="24"/>
                <w:szCs w:val="24"/>
              </w:rPr>
              <w:t>бюджет поселения (всего), из них:</w:t>
            </w:r>
          </w:p>
        </w:tc>
        <w:tc>
          <w:tcPr>
            <w:tcW w:w="1821" w:type="dxa"/>
            <w:vMerge/>
            <w:tcBorders>
              <w:left w:val="single" w:sz="4" w:space="0" w:color="000000"/>
              <w:right w:val="single" w:sz="4" w:space="0" w:color="000000"/>
            </w:tcBorders>
          </w:tcPr>
          <w:p w:rsidR="00DB7118" w:rsidRPr="00DB7118" w:rsidRDefault="00DB7118" w:rsidP="00DB7118">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rPr>
          <w:trHeight w:val="401"/>
        </w:trPr>
        <w:tc>
          <w:tcPr>
            <w:tcW w:w="568" w:type="dxa"/>
            <w:vMerge/>
            <w:tcBorders>
              <w:left w:val="single" w:sz="4" w:space="0" w:color="000000"/>
              <w:right w:val="single" w:sz="4" w:space="0" w:color="000000"/>
            </w:tcBorders>
            <w:shd w:val="clear" w:color="auto" w:fill="auto"/>
          </w:tcPr>
          <w:p w:rsidR="00DB7118" w:rsidRPr="00DB7118" w:rsidRDefault="00DB7118" w:rsidP="00DB7118">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w:t>
            </w:r>
          </w:p>
        </w:tc>
        <w:tc>
          <w:tcPr>
            <w:tcW w:w="1821" w:type="dxa"/>
            <w:vMerge/>
            <w:tcBorders>
              <w:left w:val="single" w:sz="4" w:space="0" w:color="000000"/>
              <w:right w:val="single" w:sz="4" w:space="0" w:color="000000"/>
            </w:tcBorders>
          </w:tcPr>
          <w:p w:rsidR="00DB7118" w:rsidRPr="00DB7118" w:rsidRDefault="00DB7118" w:rsidP="00DB7118">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rPr>
          <w:trHeight w:val="401"/>
        </w:trPr>
        <w:tc>
          <w:tcPr>
            <w:tcW w:w="568" w:type="dxa"/>
            <w:vMerge/>
            <w:tcBorders>
              <w:left w:val="single" w:sz="4" w:space="0" w:color="000000"/>
              <w:right w:val="single" w:sz="4" w:space="0" w:color="000000"/>
            </w:tcBorders>
            <w:shd w:val="clear" w:color="auto" w:fill="auto"/>
          </w:tcPr>
          <w:p w:rsidR="00DB7118" w:rsidRPr="00DB7118" w:rsidRDefault="00DB7118" w:rsidP="00DB7118">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внебюджетные источники</w:t>
            </w:r>
          </w:p>
        </w:tc>
        <w:tc>
          <w:tcPr>
            <w:tcW w:w="1821" w:type="dxa"/>
            <w:vMerge/>
            <w:tcBorders>
              <w:left w:val="single" w:sz="4" w:space="0" w:color="000000"/>
              <w:right w:val="single" w:sz="4" w:space="0" w:color="000000"/>
            </w:tcBorders>
          </w:tcPr>
          <w:p w:rsidR="00DB7118" w:rsidRPr="00DB7118" w:rsidRDefault="00DB7118" w:rsidP="00DB7118">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left="-108" w:right="-173"/>
              <w:jc w:val="center"/>
              <w:outlineLvl w:val="2"/>
              <w:rPr>
                <w:rFonts w:ascii="Times New Roman" w:hAnsi="Times New Roman"/>
                <w:sz w:val="24"/>
              </w:rPr>
            </w:pPr>
            <w:r w:rsidRPr="00DB7118">
              <w:rPr>
                <w:rFonts w:ascii="Times New Roman" w:hAnsi="Times New Roman"/>
                <w:sz w:val="24"/>
              </w:rPr>
              <w:t>2.</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ind w:right="-173"/>
              <w:outlineLvl w:val="2"/>
              <w:rPr>
                <w:rFonts w:ascii="Times New Roman" w:hAnsi="Times New Roman"/>
                <w:i/>
                <w:sz w:val="24"/>
              </w:rPr>
            </w:pPr>
            <w:r w:rsidRPr="00DB7118">
              <w:rPr>
                <w:rFonts w:ascii="Times New Roman" w:hAnsi="Times New Roman"/>
                <w:i/>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right w:val="single" w:sz="4" w:space="0" w:color="000000"/>
            </w:tcBorders>
          </w:tcPr>
          <w:p w:rsidR="00DB7118" w:rsidRPr="00DB7118" w:rsidRDefault="00DB7118" w:rsidP="00DB7118">
            <w:pPr>
              <w:widowControl w:val="0"/>
              <w:spacing w:after="0" w:line="240" w:lineRule="auto"/>
              <w:ind w:left="-115" w:right="-123"/>
              <w:jc w:val="center"/>
              <w:outlineLvl w:val="2"/>
              <w:rPr>
                <w:rFonts w:ascii="Times New Roman" w:hAnsi="Times New Roman"/>
                <w:sz w:val="24"/>
              </w:rPr>
            </w:pPr>
            <w:r w:rsidRPr="00DB7118">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spacing w:after="0" w:line="240" w:lineRule="auto"/>
              <w:rPr>
                <w:rFonts w:ascii="Times New Roman" w:hAnsi="Times New Roman"/>
                <w:sz w:val="24"/>
                <w:szCs w:val="24"/>
              </w:rPr>
            </w:pPr>
            <w:r w:rsidRPr="00DB7118">
              <w:rPr>
                <w:rFonts w:ascii="Times New Roman" w:hAnsi="Times New Roman"/>
                <w:sz w:val="24"/>
                <w:szCs w:val="24"/>
              </w:rPr>
              <w:t>бюджет поселения (всего), из них:</w:t>
            </w:r>
          </w:p>
        </w:tc>
        <w:tc>
          <w:tcPr>
            <w:tcW w:w="1821" w:type="dxa"/>
            <w:vMerge/>
            <w:tcBorders>
              <w:left w:val="single" w:sz="4" w:space="0" w:color="000000"/>
              <w:right w:val="single" w:sz="4" w:space="0" w:color="000000"/>
            </w:tcBorders>
          </w:tcPr>
          <w:p w:rsidR="00DB7118" w:rsidRPr="00DB7118" w:rsidRDefault="00DB7118" w:rsidP="00DB7118">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rPr>
          <w:trHeight w:val="30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line="240" w:lineRule="auto"/>
              <w:jc w:val="center"/>
            </w:pPr>
          </w:p>
        </w:tc>
        <w:tc>
          <w:tcPr>
            <w:tcW w:w="59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w:t>
            </w:r>
          </w:p>
        </w:tc>
        <w:tc>
          <w:tcPr>
            <w:tcW w:w="1821" w:type="dxa"/>
            <w:vMerge/>
            <w:tcBorders>
              <w:left w:val="single" w:sz="4" w:space="0" w:color="000000"/>
              <w:right w:val="single" w:sz="4" w:space="0" w:color="000000"/>
            </w:tcBorders>
          </w:tcPr>
          <w:p w:rsidR="00DB7118" w:rsidRPr="00DB7118" w:rsidRDefault="00DB7118" w:rsidP="00DB7118">
            <w:pPr>
              <w:spacing w:line="240" w:lineRule="auto"/>
            </w:pPr>
          </w:p>
        </w:tc>
        <w:tc>
          <w:tcPr>
            <w:tcW w:w="1121"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rPr>
          <w:trHeight w:val="30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line="240" w:lineRule="auto"/>
              <w:jc w:val="center"/>
            </w:pPr>
          </w:p>
        </w:tc>
        <w:tc>
          <w:tcPr>
            <w:tcW w:w="59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внебюджетные источники</w:t>
            </w:r>
          </w:p>
        </w:tc>
        <w:tc>
          <w:tcPr>
            <w:tcW w:w="1821" w:type="dxa"/>
            <w:vMerge/>
            <w:tcBorders>
              <w:left w:val="single" w:sz="4" w:space="0" w:color="000000"/>
              <w:right w:val="single" w:sz="4" w:space="0" w:color="000000"/>
            </w:tcBorders>
          </w:tcPr>
          <w:p w:rsidR="00DB7118" w:rsidRPr="00DB7118" w:rsidRDefault="00DB7118" w:rsidP="00DB7118">
            <w:pPr>
              <w:spacing w:line="240" w:lineRule="auto"/>
            </w:pPr>
          </w:p>
        </w:tc>
        <w:tc>
          <w:tcPr>
            <w:tcW w:w="1121"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right w:val="single" w:sz="4" w:space="0" w:color="000000"/>
            </w:tcBorders>
            <w:shd w:val="clear" w:color="auto" w:fill="auto"/>
          </w:tcPr>
          <w:p w:rsidR="00DB7118" w:rsidRPr="00DB7118" w:rsidRDefault="00DB7118" w:rsidP="00DB7118">
            <w:pPr>
              <w:widowControl w:val="0"/>
              <w:spacing w:after="0" w:line="240" w:lineRule="auto"/>
              <w:ind w:right="-173"/>
              <w:outlineLvl w:val="2"/>
              <w:rPr>
                <w:rFonts w:ascii="Times New Roman" w:hAnsi="Times New Roman"/>
                <w:sz w:val="24"/>
              </w:rPr>
            </w:pPr>
          </w:p>
        </w:tc>
      </w:tr>
      <w:tr w:rsidR="00DB7118" w:rsidRPr="00DB7118" w:rsidTr="00DB7118">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pPr>
          </w:p>
        </w:tc>
        <w:tc>
          <w:tcPr>
            <w:tcW w:w="5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spacing w:after="0" w:line="240" w:lineRule="auto"/>
              <w:rPr>
                <w:rFonts w:ascii="Times New Roman" w:hAnsi="Times New Roman"/>
                <w:i/>
                <w:sz w:val="24"/>
              </w:rPr>
            </w:pPr>
          </w:p>
        </w:tc>
        <w:tc>
          <w:tcPr>
            <w:tcW w:w="18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r w:rsidRPr="00DB7118">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0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9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5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2256"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r>
      <w:tr w:rsidR="00DB7118" w:rsidRPr="00DB7118" w:rsidTr="00DB7118">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pPr>
          </w:p>
        </w:tc>
        <w:tc>
          <w:tcPr>
            <w:tcW w:w="5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spacing w:after="0" w:line="240" w:lineRule="auto"/>
            </w:pPr>
          </w:p>
        </w:tc>
        <w:tc>
          <w:tcPr>
            <w:tcW w:w="18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r w:rsidRPr="00DB7118">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0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9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5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2256"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r>
      <w:tr w:rsidR="00DB7118" w:rsidRPr="00DB7118" w:rsidTr="00DB7118">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pPr>
          </w:p>
        </w:tc>
        <w:tc>
          <w:tcPr>
            <w:tcW w:w="5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118" w:rsidRPr="00DB7118" w:rsidRDefault="00DB7118" w:rsidP="00DB7118">
            <w:pPr>
              <w:spacing w:after="0" w:line="240" w:lineRule="auto"/>
            </w:pPr>
          </w:p>
        </w:tc>
        <w:tc>
          <w:tcPr>
            <w:tcW w:w="18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r w:rsidRPr="00DB7118">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0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9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105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c>
          <w:tcPr>
            <w:tcW w:w="2256"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pPr>
          </w:p>
        </w:tc>
      </w:tr>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3.</w:t>
            </w:r>
          </w:p>
        </w:tc>
        <w:tc>
          <w:tcPr>
            <w:tcW w:w="5960"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w:t>
            </w:r>
          </w:p>
        </w:tc>
        <w:tc>
          <w:tcPr>
            <w:tcW w:w="18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w:t>
            </w:r>
          </w:p>
        </w:tc>
        <w:tc>
          <w:tcPr>
            <w:tcW w:w="11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w:t>
            </w:r>
          </w:p>
        </w:tc>
        <w:tc>
          <w:tcPr>
            <w:tcW w:w="1009"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w:t>
            </w:r>
          </w:p>
        </w:tc>
        <w:tc>
          <w:tcPr>
            <w:tcW w:w="1095"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w:t>
            </w:r>
          </w:p>
        </w:tc>
        <w:tc>
          <w:tcPr>
            <w:tcW w:w="1054"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w:t>
            </w:r>
          </w:p>
        </w:tc>
        <w:tc>
          <w:tcPr>
            <w:tcW w:w="2256"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rPr>
            </w:pPr>
            <w:r w:rsidRPr="00DB7118">
              <w:rPr>
                <w:rFonts w:ascii="Times New Roman" w:hAnsi="Times New Roman"/>
              </w:rPr>
              <w:t>...</w:t>
            </w:r>
          </w:p>
        </w:tc>
      </w:tr>
    </w:tbl>
    <w:p w:rsidR="00DB7118" w:rsidRPr="00DB7118" w:rsidRDefault="00DB7118" w:rsidP="00DB7118">
      <w:pPr>
        <w:widowControl w:val="0"/>
        <w:spacing w:after="0" w:line="240" w:lineRule="auto"/>
        <w:ind w:right="-176"/>
        <w:contextualSpacing/>
        <w:jc w:val="both"/>
        <w:outlineLvl w:val="2"/>
        <w:rPr>
          <w:rFonts w:ascii="Times New Roman" w:hAnsi="Times New Roman"/>
          <w:sz w:val="24"/>
          <w:szCs w:val="24"/>
        </w:rPr>
      </w:pPr>
      <w:r w:rsidRPr="00DB7118">
        <w:rPr>
          <w:rFonts w:ascii="Times New Roman" w:hAnsi="Times New Roman"/>
          <w:sz w:val="24"/>
        </w:rPr>
        <w:t xml:space="preserve">&lt;1&gt; </w:t>
      </w:r>
      <w:r w:rsidRPr="00DB7118">
        <w:rPr>
          <w:rFonts w:ascii="Times New Roman" w:hAnsi="Times New Roman"/>
          <w:sz w:val="24"/>
          <w:szCs w:val="24"/>
        </w:rPr>
        <w:t>В случае отсутствия финансового обеспечения за счет отдельных источников, такие источники не включаются.</w:t>
      </w:r>
    </w:p>
    <w:p w:rsidR="00DB7118" w:rsidRPr="00DB7118" w:rsidRDefault="00DB7118" w:rsidP="00DB7118">
      <w:pPr>
        <w:widowControl w:val="0"/>
        <w:spacing w:after="0" w:line="240" w:lineRule="auto"/>
        <w:contextualSpacing/>
        <w:jc w:val="both"/>
        <w:outlineLvl w:val="2"/>
        <w:rPr>
          <w:rFonts w:ascii="Times New Roman" w:hAnsi="Times New Roman"/>
          <w:sz w:val="24"/>
          <w:szCs w:val="24"/>
        </w:rPr>
      </w:pPr>
      <w:r w:rsidRPr="00DB7118">
        <w:rPr>
          <w:rFonts w:ascii="Times New Roman" w:hAnsi="Times New Roman"/>
          <w:sz w:val="24"/>
          <w:szCs w:val="24"/>
        </w:rPr>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DB7118" w:rsidRPr="00DB7118" w:rsidRDefault="00DB7118" w:rsidP="00DB7118">
      <w:pPr>
        <w:widowControl w:val="0"/>
        <w:spacing w:after="0" w:line="240" w:lineRule="auto"/>
        <w:contextualSpacing/>
        <w:jc w:val="both"/>
        <w:outlineLvl w:val="2"/>
        <w:rPr>
          <w:rFonts w:ascii="Times New Roman" w:hAnsi="Times New Roman"/>
          <w:sz w:val="24"/>
          <w:szCs w:val="24"/>
        </w:rPr>
      </w:pPr>
      <w:r w:rsidRPr="00DB7118">
        <w:rPr>
          <w:rFonts w:ascii="Times New Roman" w:hAnsi="Times New Roman"/>
          <w:sz w:val="24"/>
          <w:szCs w:val="24"/>
        </w:rPr>
        <w:t>&lt;3&gt; В 2024 году при приведении муниципальных программ Божковского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DB7118" w:rsidRPr="00DB7118" w:rsidRDefault="00DB7118" w:rsidP="00DB7118">
      <w:pPr>
        <w:widowControl w:val="0"/>
        <w:spacing w:after="0" w:line="240" w:lineRule="auto"/>
        <w:ind w:right="-176"/>
        <w:contextualSpacing/>
        <w:jc w:val="both"/>
        <w:outlineLvl w:val="2"/>
        <w:rPr>
          <w:rFonts w:ascii="Times New Roman" w:hAnsi="Times New Roman"/>
          <w:sz w:val="24"/>
          <w:szCs w:val="24"/>
        </w:rPr>
      </w:pPr>
      <w:r w:rsidRPr="00DB7118">
        <w:rPr>
          <w:rFonts w:ascii="Times New Roman" w:hAnsi="Times New Roman"/>
          <w:sz w:val="24"/>
          <w:szCs w:val="24"/>
        </w:rPr>
        <w:t>&lt;4&gt; КБК заполняется только по расходам бюджета поселения.</w:t>
      </w:r>
    </w:p>
    <w:p w:rsidR="00DB7118" w:rsidRPr="00DB7118" w:rsidRDefault="00DB7118" w:rsidP="00DB7118">
      <w:pPr>
        <w:widowControl w:val="0"/>
        <w:spacing w:after="0" w:line="240" w:lineRule="auto"/>
        <w:ind w:left="720" w:right="-173"/>
        <w:jc w:val="center"/>
        <w:outlineLvl w:val="2"/>
        <w:rPr>
          <w:rFonts w:ascii="Times New Roman" w:hAnsi="Times New Roman"/>
          <w:sz w:val="24"/>
        </w:rPr>
      </w:pPr>
      <w:r w:rsidRPr="00DB7118">
        <w:rPr>
          <w:rFonts w:ascii="Times New Roman" w:hAnsi="Times New Roman"/>
          <w:sz w:val="24"/>
        </w:rPr>
        <w:br w:type="page"/>
      </w:r>
      <w:r w:rsidRPr="00DB7118">
        <w:rPr>
          <w:rFonts w:ascii="Times New Roman" w:hAnsi="Times New Roman"/>
          <w:sz w:val="24"/>
        </w:rPr>
        <w:lastRenderedPageBreak/>
        <w:t>6. План</w:t>
      </w:r>
      <w:r w:rsidRPr="00DB7118">
        <w:rPr>
          <w:rFonts w:ascii="Times New Roman" w:hAnsi="Times New Roman"/>
          <w:spacing w:val="-4"/>
          <w:sz w:val="24"/>
        </w:rPr>
        <w:t xml:space="preserve"> </w:t>
      </w:r>
      <w:r w:rsidRPr="00DB7118">
        <w:rPr>
          <w:rFonts w:ascii="Times New Roman" w:hAnsi="Times New Roman"/>
          <w:sz w:val="24"/>
        </w:rPr>
        <w:t>реализации</w:t>
      </w:r>
      <w:r w:rsidRPr="00DB7118">
        <w:rPr>
          <w:rFonts w:ascii="Times New Roman" w:hAnsi="Times New Roman"/>
          <w:spacing w:val="-3"/>
          <w:sz w:val="24"/>
        </w:rPr>
        <w:t xml:space="preserve"> </w:t>
      </w:r>
      <w:r w:rsidRPr="00DB7118">
        <w:rPr>
          <w:rFonts w:ascii="Times New Roman" w:hAnsi="Times New Roman"/>
          <w:sz w:val="24"/>
        </w:rPr>
        <w:t>комплекса</w:t>
      </w:r>
      <w:r w:rsidRPr="00DB7118">
        <w:rPr>
          <w:rFonts w:ascii="Times New Roman" w:hAnsi="Times New Roman"/>
          <w:spacing w:val="-2"/>
          <w:sz w:val="24"/>
        </w:rPr>
        <w:t xml:space="preserve"> </w:t>
      </w:r>
      <w:r w:rsidRPr="00DB7118">
        <w:rPr>
          <w:rFonts w:ascii="Times New Roman" w:hAnsi="Times New Roman"/>
          <w:sz w:val="24"/>
        </w:rPr>
        <w:t>процессных</w:t>
      </w:r>
      <w:r w:rsidRPr="00DB7118">
        <w:rPr>
          <w:rFonts w:ascii="Times New Roman" w:hAnsi="Times New Roman"/>
          <w:spacing w:val="-1"/>
          <w:sz w:val="24"/>
        </w:rPr>
        <w:t xml:space="preserve"> </w:t>
      </w:r>
      <w:r w:rsidRPr="00DB7118">
        <w:rPr>
          <w:rFonts w:ascii="Times New Roman" w:hAnsi="Times New Roman"/>
          <w:sz w:val="24"/>
        </w:rPr>
        <w:t>мероприятий на ____ год</w:t>
      </w:r>
    </w:p>
    <w:p w:rsidR="00DB7118" w:rsidRPr="00DB7118" w:rsidRDefault="00DB7118" w:rsidP="00DB7118">
      <w:pPr>
        <w:widowControl w:val="0"/>
        <w:tabs>
          <w:tab w:val="left" w:pos="11057"/>
        </w:tabs>
        <w:spacing w:before="8" w:after="1" w:line="240" w:lineRule="auto"/>
        <w:rPr>
          <w:rFonts w:ascii="Times New Roman" w:hAnsi="Times New Roman"/>
          <w:b/>
          <w:sz w:val="12"/>
        </w:rPr>
      </w:pPr>
    </w:p>
    <w:tbl>
      <w:tblPr>
        <w:tblStyle w:val="62"/>
        <w:tblW w:w="14913" w:type="dxa"/>
        <w:tblInd w:w="-34" w:type="dxa"/>
        <w:tblLook w:val="04A0" w:firstRow="1" w:lastRow="0" w:firstColumn="1" w:lastColumn="0" w:noHBand="0" w:noVBand="1"/>
      </w:tblPr>
      <w:tblGrid>
        <w:gridCol w:w="568"/>
        <w:gridCol w:w="3914"/>
        <w:gridCol w:w="1697"/>
        <w:gridCol w:w="3090"/>
        <w:gridCol w:w="2403"/>
        <w:gridCol w:w="3241"/>
      </w:tblGrid>
      <w:tr w:rsidR="00DB7118" w:rsidRPr="00DB7118" w:rsidTr="00DB7118">
        <w:tc>
          <w:tcPr>
            <w:tcW w:w="568" w:type="dxa"/>
          </w:tcPr>
          <w:p w:rsidR="00DB7118" w:rsidRPr="00DB7118" w:rsidRDefault="00DB7118" w:rsidP="00DB7118">
            <w:pPr>
              <w:widowControl w:val="0"/>
              <w:tabs>
                <w:tab w:val="left" w:pos="11057"/>
              </w:tabs>
              <w:spacing w:after="0" w:line="247" w:lineRule="exact"/>
              <w:ind w:left="-16" w:right="-39"/>
              <w:jc w:val="center"/>
              <w:rPr>
                <w:rFonts w:ascii="Times New Roman" w:hAnsi="Times New Roman"/>
                <w:sz w:val="24"/>
                <w:szCs w:val="24"/>
              </w:rPr>
            </w:pPr>
            <w:r w:rsidRPr="00DB7118">
              <w:rPr>
                <w:rFonts w:ascii="Times New Roman" w:hAnsi="Times New Roman"/>
                <w:sz w:val="24"/>
                <w:szCs w:val="24"/>
              </w:rPr>
              <w:t xml:space="preserve">№ </w:t>
            </w:r>
            <w:r w:rsidRPr="00DB7118">
              <w:rPr>
                <w:rFonts w:ascii="Times New Roman" w:hAnsi="Times New Roman"/>
                <w:sz w:val="24"/>
                <w:szCs w:val="24"/>
              </w:rPr>
              <w:br/>
              <w:t>п/п</w:t>
            </w:r>
          </w:p>
        </w:tc>
        <w:tc>
          <w:tcPr>
            <w:tcW w:w="3914" w:type="dxa"/>
          </w:tcPr>
          <w:p w:rsidR="00DB7118" w:rsidRPr="00DB7118" w:rsidRDefault="00DB7118" w:rsidP="00DB7118">
            <w:pPr>
              <w:widowControl w:val="0"/>
              <w:tabs>
                <w:tab w:val="left" w:pos="11057"/>
              </w:tabs>
              <w:spacing w:after="0" w:line="247" w:lineRule="exact"/>
              <w:ind w:left="-16" w:right="-39"/>
              <w:jc w:val="center"/>
              <w:rPr>
                <w:rFonts w:ascii="Times New Roman" w:hAnsi="Times New Roman"/>
                <w:spacing w:val="-2"/>
                <w:sz w:val="24"/>
                <w:szCs w:val="24"/>
              </w:rPr>
            </w:pPr>
            <w:r w:rsidRPr="00DB7118">
              <w:rPr>
                <w:rFonts w:ascii="Times New Roman" w:hAnsi="Times New Roman"/>
                <w:sz w:val="24"/>
                <w:szCs w:val="24"/>
              </w:rPr>
              <w:t>Задача,</w:t>
            </w:r>
            <w:r w:rsidRPr="00DB7118">
              <w:rPr>
                <w:rFonts w:ascii="Times New Roman" w:hAnsi="Times New Roman"/>
                <w:spacing w:val="-2"/>
                <w:sz w:val="24"/>
                <w:szCs w:val="24"/>
              </w:rPr>
              <w:t xml:space="preserve"> м</w:t>
            </w:r>
            <w:r w:rsidRPr="00DB7118">
              <w:rPr>
                <w:rFonts w:ascii="Times New Roman" w:hAnsi="Times New Roman"/>
                <w:sz w:val="24"/>
                <w:szCs w:val="24"/>
              </w:rPr>
              <w:t>ероприятие</w:t>
            </w:r>
            <w:r w:rsidRPr="00DB7118">
              <w:rPr>
                <w:rFonts w:ascii="Times New Roman" w:hAnsi="Times New Roman"/>
                <w:spacing w:val="-4"/>
                <w:sz w:val="24"/>
                <w:szCs w:val="24"/>
              </w:rPr>
              <w:t xml:space="preserve"> </w:t>
            </w:r>
            <w:r w:rsidRPr="00DB7118">
              <w:rPr>
                <w:rFonts w:ascii="Times New Roman" w:hAnsi="Times New Roman"/>
                <w:sz w:val="24"/>
                <w:szCs w:val="24"/>
              </w:rPr>
              <w:t>(результат)</w:t>
            </w:r>
            <w:r w:rsidRPr="00DB7118">
              <w:rPr>
                <w:rFonts w:ascii="Times New Roman" w:hAnsi="Times New Roman"/>
                <w:spacing w:val="-2"/>
                <w:sz w:val="24"/>
                <w:szCs w:val="24"/>
              </w:rPr>
              <w:t xml:space="preserve"> </w:t>
            </w:r>
          </w:p>
          <w:p w:rsidR="00DB7118" w:rsidRPr="00DB7118" w:rsidRDefault="00DB7118" w:rsidP="00DB7118">
            <w:pPr>
              <w:widowControl w:val="0"/>
              <w:tabs>
                <w:tab w:val="left" w:pos="11057"/>
              </w:tabs>
              <w:spacing w:after="0" w:line="247" w:lineRule="exact"/>
              <w:ind w:left="-16" w:right="-39"/>
              <w:jc w:val="center"/>
              <w:rPr>
                <w:rFonts w:ascii="Times New Roman" w:hAnsi="Times New Roman"/>
                <w:spacing w:val="-1"/>
                <w:sz w:val="24"/>
                <w:szCs w:val="24"/>
              </w:rPr>
            </w:pPr>
            <w:r w:rsidRPr="00DB7118">
              <w:rPr>
                <w:rFonts w:ascii="Times New Roman" w:hAnsi="Times New Roman"/>
                <w:sz w:val="24"/>
                <w:szCs w:val="24"/>
              </w:rPr>
              <w:t>/</w:t>
            </w:r>
            <w:r w:rsidRPr="00DB7118">
              <w:rPr>
                <w:rFonts w:ascii="Times New Roman" w:hAnsi="Times New Roman"/>
                <w:spacing w:val="-1"/>
                <w:sz w:val="24"/>
                <w:szCs w:val="24"/>
              </w:rPr>
              <w:t xml:space="preserve"> </w:t>
            </w:r>
            <w:r w:rsidRPr="00DB7118">
              <w:rPr>
                <w:rFonts w:ascii="Times New Roman" w:hAnsi="Times New Roman"/>
                <w:sz w:val="24"/>
                <w:szCs w:val="24"/>
              </w:rPr>
              <w:t>контрольная</w:t>
            </w:r>
            <w:r w:rsidRPr="00DB7118">
              <w:rPr>
                <w:rFonts w:ascii="Times New Roman" w:hAnsi="Times New Roman"/>
                <w:spacing w:val="-2"/>
                <w:sz w:val="24"/>
                <w:szCs w:val="24"/>
              </w:rPr>
              <w:t xml:space="preserve"> </w:t>
            </w:r>
            <w:r w:rsidRPr="00DB7118">
              <w:rPr>
                <w:rFonts w:ascii="Times New Roman" w:hAnsi="Times New Roman"/>
                <w:sz w:val="24"/>
                <w:szCs w:val="24"/>
              </w:rPr>
              <w:t>точка</w:t>
            </w:r>
          </w:p>
        </w:tc>
        <w:tc>
          <w:tcPr>
            <w:tcW w:w="1697" w:type="dxa"/>
          </w:tcPr>
          <w:p w:rsidR="00DB7118" w:rsidRPr="00DB7118" w:rsidRDefault="00DB7118" w:rsidP="00DB7118">
            <w:pPr>
              <w:widowControl w:val="0"/>
              <w:tabs>
                <w:tab w:val="left" w:pos="11057"/>
              </w:tabs>
              <w:spacing w:after="0" w:line="240" w:lineRule="auto"/>
              <w:ind w:right="13"/>
              <w:jc w:val="center"/>
              <w:rPr>
                <w:rFonts w:ascii="Times New Roman" w:hAnsi="Times New Roman"/>
                <w:sz w:val="24"/>
                <w:szCs w:val="24"/>
              </w:rPr>
            </w:pPr>
            <w:r w:rsidRPr="00DB7118">
              <w:rPr>
                <w:rFonts w:ascii="Times New Roman" w:hAnsi="Times New Roman"/>
                <w:sz w:val="24"/>
                <w:szCs w:val="24"/>
              </w:rPr>
              <w:t>Дата наступления контрольной точки</w:t>
            </w:r>
          </w:p>
        </w:tc>
        <w:tc>
          <w:tcPr>
            <w:tcW w:w="3090" w:type="dxa"/>
            <w:vAlign w:val="center"/>
          </w:tcPr>
          <w:p w:rsidR="00DB7118" w:rsidRPr="00DB7118" w:rsidRDefault="00DB7118" w:rsidP="00DB7118">
            <w:pPr>
              <w:widowControl w:val="0"/>
              <w:tabs>
                <w:tab w:val="left" w:pos="11057"/>
              </w:tabs>
              <w:spacing w:after="0" w:line="240" w:lineRule="auto"/>
              <w:ind w:right="13"/>
              <w:jc w:val="center"/>
              <w:rPr>
                <w:rFonts w:ascii="Times New Roman" w:hAnsi="Times New Roman"/>
                <w:sz w:val="24"/>
                <w:szCs w:val="24"/>
              </w:rPr>
            </w:pPr>
            <w:r w:rsidRPr="00DB7118">
              <w:rPr>
                <w:rFonts w:ascii="Times New Roman" w:hAnsi="Times New Roman"/>
                <w:sz w:val="24"/>
                <w:szCs w:val="24"/>
              </w:rPr>
              <w:t xml:space="preserve">Ответственный исполнитель </w:t>
            </w:r>
          </w:p>
          <w:p w:rsidR="00DB7118" w:rsidRPr="00DB7118" w:rsidRDefault="00DB7118" w:rsidP="00DB7118">
            <w:pPr>
              <w:widowControl w:val="0"/>
              <w:tabs>
                <w:tab w:val="left" w:pos="11057"/>
              </w:tabs>
              <w:spacing w:after="0" w:line="240" w:lineRule="auto"/>
              <w:ind w:right="13"/>
              <w:jc w:val="center"/>
              <w:rPr>
                <w:rFonts w:ascii="Times New Roman" w:hAnsi="Times New Roman"/>
                <w:sz w:val="24"/>
                <w:szCs w:val="24"/>
              </w:rPr>
            </w:pPr>
            <w:r w:rsidRPr="00DB7118">
              <w:rPr>
                <w:rFonts w:ascii="Times New Roman" w:hAnsi="Times New Roman"/>
                <w:sz w:val="24"/>
                <w:szCs w:val="24"/>
              </w:rPr>
              <w:t>(</w:t>
            </w:r>
            <w:r w:rsidRPr="00DB7118">
              <w:rPr>
                <w:rFonts w:ascii="Times New Roman" w:hAnsi="Times New Roman"/>
                <w:spacing w:val="-1"/>
                <w:sz w:val="24"/>
                <w:szCs w:val="24"/>
              </w:rPr>
              <w:t xml:space="preserve">наименование органа местного самоуправления Божковского сельского поселения, </w:t>
            </w:r>
            <w:r w:rsidRPr="00DB7118">
              <w:rPr>
                <w:rFonts w:ascii="Times New Roman" w:hAnsi="Times New Roman"/>
                <w:sz w:val="24"/>
                <w:szCs w:val="24"/>
              </w:rPr>
              <w:t>организации, ФИО, должность)</w:t>
            </w:r>
          </w:p>
        </w:tc>
        <w:tc>
          <w:tcPr>
            <w:tcW w:w="2403" w:type="dxa"/>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Вид подтверждающего документа &lt;1&gt;</w:t>
            </w:r>
          </w:p>
        </w:tc>
        <w:tc>
          <w:tcPr>
            <w:tcW w:w="3241" w:type="dxa"/>
          </w:tcPr>
          <w:p w:rsidR="00DB7118" w:rsidRPr="00DB7118" w:rsidRDefault="00DB7118" w:rsidP="00DB7118">
            <w:pPr>
              <w:widowControl w:val="0"/>
              <w:tabs>
                <w:tab w:val="left" w:pos="11057"/>
              </w:tabs>
              <w:spacing w:after="0" w:line="240" w:lineRule="auto"/>
              <w:ind w:right="52"/>
              <w:jc w:val="center"/>
              <w:rPr>
                <w:rFonts w:ascii="Times New Roman" w:hAnsi="Times New Roman"/>
                <w:sz w:val="24"/>
                <w:szCs w:val="24"/>
              </w:rPr>
            </w:pPr>
            <w:r w:rsidRPr="00DB7118">
              <w:rPr>
                <w:rFonts w:ascii="Times New Roman" w:hAnsi="Times New Roman"/>
                <w:sz w:val="24"/>
                <w:szCs w:val="24"/>
              </w:rPr>
              <w:t xml:space="preserve">Информационная система </w:t>
            </w:r>
          </w:p>
          <w:p w:rsidR="00DB7118" w:rsidRPr="00DB7118" w:rsidRDefault="00DB7118" w:rsidP="00DB7118">
            <w:pPr>
              <w:widowControl w:val="0"/>
              <w:tabs>
                <w:tab w:val="left" w:pos="11057"/>
              </w:tabs>
              <w:spacing w:after="0" w:line="240" w:lineRule="auto"/>
              <w:ind w:right="52"/>
              <w:jc w:val="center"/>
              <w:rPr>
                <w:rFonts w:ascii="Times New Roman" w:hAnsi="Times New Roman"/>
                <w:sz w:val="24"/>
                <w:szCs w:val="24"/>
              </w:rPr>
            </w:pPr>
            <w:r w:rsidRPr="00DB7118">
              <w:rPr>
                <w:rFonts w:ascii="Times New Roman" w:hAnsi="Times New Roman"/>
                <w:sz w:val="24"/>
                <w:szCs w:val="24"/>
              </w:rPr>
              <w:t>(источник данных) &lt;2&gt;</w:t>
            </w:r>
          </w:p>
        </w:tc>
      </w:tr>
    </w:tbl>
    <w:p w:rsidR="00DB7118" w:rsidRPr="00DB7118" w:rsidRDefault="00DB7118" w:rsidP="00DB7118">
      <w:pPr>
        <w:widowControl w:val="0"/>
        <w:tabs>
          <w:tab w:val="left" w:pos="11057"/>
        </w:tabs>
        <w:spacing w:before="8" w:after="1" w:line="240" w:lineRule="auto"/>
        <w:rPr>
          <w:rFonts w:ascii="Times New Roman" w:hAnsi="Times New Roman"/>
          <w:b/>
          <w:sz w:val="2"/>
        </w:rPr>
      </w:pPr>
    </w:p>
    <w:tbl>
      <w:tblPr>
        <w:tblW w:w="14884" w:type="dxa"/>
        <w:tblInd w:w="-34" w:type="dxa"/>
        <w:tblLayout w:type="fixed"/>
        <w:tblLook w:val="04A0" w:firstRow="1" w:lastRow="0" w:firstColumn="1" w:lastColumn="0" w:noHBand="0" w:noVBand="1"/>
      </w:tblPr>
      <w:tblGrid>
        <w:gridCol w:w="568"/>
        <w:gridCol w:w="3969"/>
        <w:gridCol w:w="1701"/>
        <w:gridCol w:w="3118"/>
        <w:gridCol w:w="2410"/>
        <w:gridCol w:w="3118"/>
      </w:tblGrid>
      <w:tr w:rsidR="00DB7118" w:rsidRPr="00DB7118" w:rsidTr="00DB7118">
        <w:trPr>
          <w:trHeight w:val="273"/>
          <w:tblHeader/>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before="10" w:after="0" w:line="240" w:lineRule="auto"/>
              <w:ind w:left="9"/>
              <w:jc w:val="center"/>
              <w:rPr>
                <w:rFonts w:ascii="Times New Roman" w:hAnsi="Times New Roman"/>
                <w:sz w:val="24"/>
                <w:szCs w:val="24"/>
              </w:rPr>
            </w:pPr>
            <w:r w:rsidRPr="00DB7118">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before="10" w:after="0" w:line="240" w:lineRule="auto"/>
              <w:ind w:left="9"/>
              <w:jc w:val="center"/>
              <w:rPr>
                <w:rFonts w:ascii="Times New Roman" w:hAnsi="Times New Roman"/>
                <w:sz w:val="24"/>
                <w:szCs w:val="24"/>
              </w:rPr>
            </w:pPr>
            <w:r w:rsidRPr="00DB7118">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before="10" w:after="0" w:line="240" w:lineRule="auto"/>
              <w:jc w:val="center"/>
              <w:rPr>
                <w:rFonts w:ascii="Times New Roman" w:hAnsi="Times New Roman"/>
                <w:sz w:val="24"/>
                <w:szCs w:val="24"/>
              </w:rPr>
            </w:pPr>
            <w:r w:rsidRPr="00DB7118">
              <w:rPr>
                <w:rFonts w:ascii="Times New Roman" w:hAnsi="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before="10" w:after="0" w:line="240" w:lineRule="auto"/>
              <w:jc w:val="center"/>
              <w:rPr>
                <w:rFonts w:ascii="Times New Roman" w:hAnsi="Times New Roman"/>
                <w:sz w:val="24"/>
                <w:szCs w:val="24"/>
              </w:rPr>
            </w:pPr>
            <w:r w:rsidRPr="00DB7118">
              <w:rPr>
                <w:rFonts w:ascii="Times New Roman" w:hAnsi="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before="10" w:after="0" w:line="240" w:lineRule="auto"/>
              <w:ind w:left="6"/>
              <w:jc w:val="center"/>
              <w:rPr>
                <w:rFonts w:ascii="Times New Roman" w:hAnsi="Times New Roman"/>
                <w:sz w:val="24"/>
                <w:szCs w:val="24"/>
              </w:rPr>
            </w:pPr>
            <w:r w:rsidRPr="00DB7118">
              <w:rPr>
                <w:rFonts w:ascii="Times New Roman" w:hAnsi="Times New Roman"/>
                <w:sz w:val="24"/>
                <w:szCs w:val="24"/>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before="10" w:after="0" w:line="240" w:lineRule="auto"/>
              <w:ind w:left="6"/>
              <w:jc w:val="center"/>
              <w:rPr>
                <w:rFonts w:ascii="Times New Roman" w:hAnsi="Times New Roman"/>
                <w:sz w:val="24"/>
                <w:szCs w:val="24"/>
              </w:rPr>
            </w:pPr>
            <w:r w:rsidRPr="00DB7118">
              <w:rPr>
                <w:rFonts w:ascii="Times New Roman" w:hAnsi="Times New Roman"/>
                <w:sz w:val="24"/>
                <w:szCs w:val="24"/>
              </w:rPr>
              <w:t>6</w:t>
            </w:r>
          </w:p>
        </w:tc>
      </w:tr>
      <w:tr w:rsidR="00DB7118" w:rsidRPr="00DB7118" w:rsidTr="00DB7118">
        <w:trPr>
          <w:trHeight w:val="315"/>
        </w:trPr>
        <w:tc>
          <w:tcPr>
            <w:tcW w:w="14884" w:type="dxa"/>
            <w:gridSpan w:val="6"/>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before="32" w:after="0" w:line="240" w:lineRule="auto"/>
              <w:ind w:left="7"/>
              <w:jc w:val="both"/>
              <w:rPr>
                <w:rFonts w:ascii="Times New Roman" w:hAnsi="Times New Roman"/>
                <w:i/>
                <w:sz w:val="24"/>
                <w:szCs w:val="24"/>
              </w:rPr>
            </w:pPr>
            <w:r w:rsidRPr="00DB7118">
              <w:rPr>
                <w:rFonts w:ascii="Times New Roman" w:hAnsi="Times New Roman"/>
                <w:i/>
                <w:sz w:val="24"/>
                <w:szCs w:val="24"/>
              </w:rPr>
              <w:t xml:space="preserve">Наименование задачи комплекса процессных мероприятий 1 </w:t>
            </w:r>
          </w:p>
        </w:tc>
      </w:tr>
      <w:tr w:rsidR="00DB7118" w:rsidRPr="00DB7118" w:rsidTr="00DB7118">
        <w:trPr>
          <w:trHeight w:val="314"/>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r w:rsidRPr="00DB7118">
              <w:rPr>
                <w:rFonts w:ascii="Times New Roman" w:hAnsi="Times New Roman"/>
                <w:i/>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rPr>
                <w:rFonts w:ascii="Times New Roman" w:hAnsi="Times New Roman"/>
                <w:i/>
                <w:sz w:val="24"/>
                <w:szCs w:val="24"/>
              </w:rPr>
            </w:pPr>
            <w:r w:rsidRPr="00DB7118">
              <w:rPr>
                <w:rFonts w:ascii="Times New Roman" w:hAnsi="Times New Roman"/>
                <w:i/>
                <w:sz w:val="24"/>
                <w:szCs w:val="24"/>
              </w:rPr>
              <w:t>Мероприятие</w:t>
            </w:r>
            <w:r w:rsidRPr="00DB7118">
              <w:rPr>
                <w:rFonts w:ascii="Times New Roman" w:hAnsi="Times New Roman"/>
                <w:i/>
                <w:spacing w:val="-1"/>
                <w:sz w:val="24"/>
                <w:szCs w:val="24"/>
              </w:rPr>
              <w:t xml:space="preserve"> </w:t>
            </w:r>
            <w:r w:rsidRPr="00DB7118">
              <w:rPr>
                <w:rFonts w:ascii="Times New Roman" w:hAnsi="Times New Roman"/>
                <w:i/>
                <w:sz w:val="24"/>
                <w:szCs w:val="24"/>
              </w:rPr>
              <w:t>(результат) «Наименование»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ind w:left="7"/>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ind w:left="7"/>
              <w:jc w:val="center"/>
              <w:rPr>
                <w:rFonts w:ascii="Times New Roman" w:hAnsi="Times New Roman"/>
                <w:sz w:val="24"/>
                <w:szCs w:val="24"/>
              </w:rPr>
            </w:pPr>
          </w:p>
        </w:tc>
      </w:tr>
      <w:tr w:rsidR="00DB7118" w:rsidRPr="00DB7118" w:rsidTr="00DB7118">
        <w:trPr>
          <w:trHeight w:val="314"/>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7" w:lineRule="exact"/>
              <w:ind w:left="-16" w:firstLine="16"/>
              <w:jc w:val="center"/>
              <w:rPr>
                <w:rFonts w:ascii="Times New Roman" w:hAnsi="Times New Roman"/>
                <w:i/>
                <w:sz w:val="24"/>
                <w:szCs w:val="24"/>
              </w:rPr>
            </w:pPr>
            <w:r w:rsidRPr="00DB7118">
              <w:rPr>
                <w:rFonts w:ascii="Times New Roman" w:hAnsi="Times New Roman"/>
                <w:i/>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ind w:left="-16" w:firstLine="16"/>
              <w:rPr>
                <w:rFonts w:ascii="Times New Roman" w:hAnsi="Times New Roman"/>
                <w:i/>
                <w:sz w:val="24"/>
                <w:szCs w:val="24"/>
              </w:rPr>
            </w:pPr>
            <w:r w:rsidRPr="00DB7118">
              <w:rPr>
                <w:rFonts w:ascii="Times New Roman" w:hAnsi="Times New Roman"/>
                <w:i/>
                <w:sz w:val="24"/>
                <w:szCs w:val="24"/>
              </w:rPr>
              <w:t>Контрольная</w:t>
            </w:r>
            <w:r w:rsidRPr="00DB7118">
              <w:rPr>
                <w:rFonts w:ascii="Times New Roman" w:hAnsi="Times New Roman"/>
                <w:i/>
                <w:spacing w:val="-2"/>
                <w:sz w:val="24"/>
                <w:szCs w:val="24"/>
              </w:rPr>
              <w:t xml:space="preserve"> </w:t>
            </w:r>
            <w:r w:rsidRPr="00DB7118">
              <w:rPr>
                <w:rFonts w:ascii="Times New Roman" w:hAnsi="Times New Roman"/>
                <w:i/>
                <w:sz w:val="24"/>
                <w:szCs w:val="24"/>
              </w:rPr>
              <w:t>точка</w:t>
            </w:r>
            <w:r w:rsidRPr="00DB7118">
              <w:rPr>
                <w:rFonts w:ascii="Times New Roman" w:hAnsi="Times New Roman"/>
                <w:i/>
                <w:spacing w:val="-3"/>
                <w:sz w:val="24"/>
                <w:szCs w:val="24"/>
              </w:rPr>
              <w:t xml:space="preserve"> </w:t>
            </w:r>
            <w:r w:rsidRPr="00DB7118">
              <w:rPr>
                <w:rFonts w:ascii="Times New Roman" w:hAnsi="Times New Roman"/>
                <w:i/>
                <w:sz w:val="24"/>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ind w:left="7"/>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ind w:left="7"/>
              <w:jc w:val="center"/>
              <w:rPr>
                <w:rFonts w:ascii="Times New Roman" w:hAnsi="Times New Roman"/>
                <w:sz w:val="24"/>
                <w:szCs w:val="24"/>
              </w:rPr>
            </w:pPr>
          </w:p>
        </w:tc>
      </w:tr>
      <w:tr w:rsidR="00DB7118" w:rsidRPr="00DB7118" w:rsidTr="00DB7118">
        <w:trPr>
          <w:trHeight w:val="314"/>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r w:rsidRPr="00DB7118">
              <w:rPr>
                <w:rFonts w:ascii="Times New Roman" w:hAnsi="Times New Roman"/>
                <w:i/>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rPr>
                <w:rFonts w:ascii="Times New Roman" w:hAnsi="Times New Roman"/>
                <w:sz w:val="24"/>
                <w:szCs w:val="24"/>
              </w:rPr>
            </w:pPr>
            <w:r w:rsidRPr="00DB7118">
              <w:rPr>
                <w:rFonts w:ascii="Times New Roman" w:hAnsi="Times New Roman"/>
                <w:i/>
                <w:sz w:val="24"/>
                <w:szCs w:val="24"/>
              </w:rPr>
              <w:t>Контрольная</w:t>
            </w:r>
            <w:r w:rsidRPr="00DB7118">
              <w:rPr>
                <w:rFonts w:ascii="Times New Roman" w:hAnsi="Times New Roman"/>
                <w:i/>
                <w:spacing w:val="-2"/>
                <w:sz w:val="24"/>
                <w:szCs w:val="24"/>
              </w:rPr>
              <w:t xml:space="preserve"> </w:t>
            </w:r>
            <w:r w:rsidRPr="00DB7118">
              <w:rPr>
                <w:rFonts w:ascii="Times New Roman" w:hAnsi="Times New Roman"/>
                <w:i/>
                <w:sz w:val="24"/>
                <w:szCs w:val="24"/>
              </w:rPr>
              <w:t>точка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r>
      <w:tr w:rsidR="00DB7118" w:rsidRPr="00DB7118" w:rsidTr="00DB7118">
        <w:trPr>
          <w:trHeight w:val="314"/>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r w:rsidRPr="00DB7118">
              <w:rPr>
                <w:rFonts w:ascii="Times New Roman" w:hAnsi="Times New Roman"/>
                <w:i/>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w:t>
            </w:r>
          </w:p>
        </w:tc>
      </w:tr>
      <w:tr w:rsidR="00DB7118" w:rsidRPr="00DB7118" w:rsidTr="00DB7118">
        <w:trPr>
          <w:trHeight w:val="314"/>
        </w:trPr>
        <w:tc>
          <w:tcPr>
            <w:tcW w:w="14884" w:type="dxa"/>
            <w:gridSpan w:val="6"/>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0" w:lineRule="auto"/>
              <w:rPr>
                <w:rFonts w:ascii="Times New Roman" w:hAnsi="Times New Roman"/>
                <w:sz w:val="24"/>
                <w:szCs w:val="24"/>
              </w:rPr>
            </w:pPr>
            <w:r w:rsidRPr="00DB7118">
              <w:rPr>
                <w:rFonts w:ascii="Times New Roman" w:hAnsi="Times New Roman"/>
                <w:i/>
                <w:sz w:val="24"/>
                <w:szCs w:val="24"/>
              </w:rPr>
              <w:t>Наименование задачи комплекса процессных мероприятий 2</w:t>
            </w:r>
          </w:p>
        </w:tc>
      </w:tr>
      <w:tr w:rsidR="00DB7118" w:rsidRPr="00DB7118" w:rsidTr="00DB7118">
        <w:trPr>
          <w:trHeight w:val="314"/>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rPr>
                <w:rFonts w:ascii="Times New Roman" w:hAnsi="Times New Roman"/>
                <w:i/>
                <w:sz w:val="24"/>
                <w:szCs w:val="24"/>
              </w:rPr>
            </w:pPr>
            <w:r w:rsidRPr="00DB7118">
              <w:rPr>
                <w:rFonts w:ascii="Times New Roman" w:hAnsi="Times New Roman"/>
                <w:i/>
                <w:sz w:val="24"/>
                <w:szCs w:val="24"/>
              </w:rPr>
              <w:t>Мероприятие</w:t>
            </w:r>
            <w:r w:rsidRPr="00DB7118">
              <w:rPr>
                <w:rFonts w:ascii="Times New Roman" w:hAnsi="Times New Roman"/>
                <w:i/>
                <w:spacing w:val="-1"/>
                <w:sz w:val="24"/>
                <w:szCs w:val="24"/>
              </w:rPr>
              <w:t xml:space="preserve"> </w:t>
            </w:r>
            <w:r w:rsidRPr="00DB7118">
              <w:rPr>
                <w:rFonts w:ascii="Times New Roman" w:hAnsi="Times New Roman"/>
                <w:i/>
                <w:sz w:val="24"/>
                <w:szCs w:val="24"/>
              </w:rPr>
              <w:t>(результат)</w:t>
            </w:r>
            <w:r w:rsidRPr="00DB7118">
              <w:rPr>
                <w:rFonts w:ascii="Times New Roman" w:hAnsi="Times New Roman"/>
                <w:i/>
                <w:spacing w:val="-1"/>
                <w:sz w:val="24"/>
                <w:szCs w:val="24"/>
              </w:rPr>
              <w:t xml:space="preserve"> «Наименование»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before="34" w:after="0" w:line="240" w:lineRule="auto"/>
              <w:ind w:left="7"/>
              <w:jc w:val="center"/>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before="34" w:after="0" w:line="240" w:lineRule="auto"/>
              <w:ind w:left="7"/>
              <w:jc w:val="center"/>
              <w:rPr>
                <w:rFonts w:ascii="Times New Roman" w:hAnsi="Times New Roman"/>
                <w:sz w:val="24"/>
                <w:szCs w:val="24"/>
              </w:rPr>
            </w:pPr>
          </w:p>
        </w:tc>
      </w:tr>
      <w:tr w:rsidR="00DB7118" w:rsidRPr="00DB7118" w:rsidTr="00DB7118">
        <w:trPr>
          <w:trHeight w:val="314"/>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rPr>
                <w:rFonts w:ascii="Times New Roman" w:hAnsi="Times New Roman"/>
                <w:i/>
                <w:sz w:val="24"/>
                <w:szCs w:val="24"/>
              </w:rPr>
            </w:pPr>
            <w:r w:rsidRPr="00DB7118">
              <w:rPr>
                <w:rFonts w:ascii="Times New Roman" w:hAnsi="Times New Roman"/>
                <w:i/>
                <w:sz w:val="24"/>
                <w:szCs w:val="24"/>
              </w:rPr>
              <w:t>Контрольная</w:t>
            </w:r>
            <w:r w:rsidRPr="00DB7118">
              <w:rPr>
                <w:rFonts w:ascii="Times New Roman" w:hAnsi="Times New Roman"/>
                <w:i/>
                <w:spacing w:val="-2"/>
                <w:sz w:val="24"/>
                <w:szCs w:val="24"/>
              </w:rPr>
              <w:t xml:space="preserve"> </w:t>
            </w:r>
            <w:r w:rsidRPr="00DB7118">
              <w:rPr>
                <w:rFonts w:ascii="Times New Roman" w:hAnsi="Times New Roman"/>
                <w:i/>
                <w:sz w:val="24"/>
                <w:szCs w:val="24"/>
              </w:rPr>
              <w:t>точка</w:t>
            </w:r>
            <w:r w:rsidRPr="00DB7118">
              <w:rPr>
                <w:rFonts w:ascii="Times New Roman" w:hAnsi="Times New Roman"/>
                <w:i/>
                <w:spacing w:val="-3"/>
                <w:sz w:val="24"/>
                <w:szCs w:val="24"/>
              </w:rPr>
              <w:t xml:space="preserve"> </w:t>
            </w:r>
            <w:r w:rsidRPr="00DB7118">
              <w:rPr>
                <w:rFonts w:ascii="Times New Roman" w:hAnsi="Times New Roman"/>
                <w:i/>
                <w:sz w:val="24"/>
                <w:szCs w:val="24"/>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r>
      <w:tr w:rsidR="00DB7118" w:rsidRPr="00DB7118" w:rsidTr="00DB7118">
        <w:trPr>
          <w:trHeight w:val="317"/>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rPr>
                <w:rFonts w:ascii="Times New Roman" w:hAnsi="Times New Roman"/>
                <w:i/>
                <w:sz w:val="24"/>
                <w:szCs w:val="24"/>
              </w:rPr>
            </w:pPr>
            <w:r w:rsidRPr="00DB7118">
              <w:rPr>
                <w:rFonts w:ascii="Times New Roman" w:hAnsi="Times New Roman"/>
                <w:i/>
                <w:sz w:val="24"/>
                <w:szCs w:val="24"/>
              </w:rPr>
              <w:t>Контрольная</w:t>
            </w:r>
            <w:r w:rsidRPr="00DB7118">
              <w:rPr>
                <w:rFonts w:ascii="Times New Roman" w:hAnsi="Times New Roman"/>
                <w:i/>
                <w:spacing w:val="-2"/>
                <w:sz w:val="24"/>
                <w:szCs w:val="24"/>
              </w:rPr>
              <w:t xml:space="preserve"> </w:t>
            </w:r>
            <w:r w:rsidRPr="00DB7118">
              <w:rPr>
                <w:rFonts w:ascii="Times New Roman" w:hAnsi="Times New Roman"/>
                <w:i/>
                <w:sz w:val="24"/>
                <w:szCs w:val="24"/>
              </w:rPr>
              <w:t>точка</w:t>
            </w:r>
            <w:r w:rsidRPr="00DB7118">
              <w:rPr>
                <w:rFonts w:ascii="Times New Roman" w:hAnsi="Times New Roman"/>
                <w:i/>
                <w:spacing w:val="-2"/>
                <w:sz w:val="24"/>
                <w:szCs w:val="24"/>
              </w:rPr>
              <w:t xml:space="preserve"> </w:t>
            </w:r>
            <w:r w:rsidRPr="00DB7118">
              <w:rPr>
                <w:rFonts w:ascii="Times New Roman" w:hAnsi="Times New Roman"/>
                <w:i/>
                <w:sz w:val="24"/>
                <w:szCs w:val="24"/>
              </w:rPr>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rPr>
                <w:rFonts w:ascii="Times New Roman" w:hAnsi="Times New Roman"/>
                <w:sz w:val="24"/>
                <w:szCs w:val="24"/>
              </w:rPr>
            </w:pPr>
          </w:p>
        </w:tc>
      </w:tr>
      <w:tr w:rsidR="00DB7118" w:rsidRPr="00DB7118" w:rsidTr="00DB7118">
        <w:trPr>
          <w:trHeight w:val="317"/>
        </w:trPr>
        <w:tc>
          <w:tcPr>
            <w:tcW w:w="568"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7" w:lineRule="exact"/>
              <w:jc w:val="center"/>
              <w:rPr>
                <w:rFonts w:ascii="Times New Roman" w:hAnsi="Times New Roman"/>
                <w:i/>
                <w:sz w:val="24"/>
                <w:szCs w:val="24"/>
              </w:rPr>
            </w:pPr>
            <w:r w:rsidRPr="00DB7118">
              <w:rPr>
                <w:rFonts w:ascii="Times New Roman" w:hAnsi="Times New Roman"/>
                <w:i/>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widowControl w:val="0"/>
              <w:tabs>
                <w:tab w:val="left" w:pos="11057"/>
              </w:tabs>
              <w:spacing w:after="0" w:line="240" w:lineRule="auto"/>
              <w:jc w:val="center"/>
              <w:rPr>
                <w:rFonts w:ascii="Times New Roman" w:hAnsi="Times New Roman"/>
                <w:sz w:val="24"/>
                <w:szCs w:val="24"/>
              </w:rPr>
            </w:pPr>
            <w:r w:rsidRPr="00DB7118">
              <w:rPr>
                <w:rFonts w:ascii="Times New Roman" w:hAnsi="Times New Roman"/>
                <w:sz w:val="24"/>
                <w:szCs w:val="24"/>
              </w:rPr>
              <w:t>…</w:t>
            </w:r>
          </w:p>
        </w:tc>
      </w:tr>
    </w:tbl>
    <w:p w:rsidR="00DB7118" w:rsidRPr="00DB7118" w:rsidRDefault="00DB7118" w:rsidP="00DB7118">
      <w:pPr>
        <w:widowControl w:val="0"/>
        <w:spacing w:after="0" w:line="240" w:lineRule="auto"/>
        <w:outlineLvl w:val="2"/>
        <w:rPr>
          <w:rFonts w:ascii="Times New Roman" w:hAnsi="Times New Roman"/>
          <w:sz w:val="24"/>
        </w:rPr>
      </w:pPr>
      <w:r w:rsidRPr="00DB7118">
        <w:rPr>
          <w:rFonts w:ascii="Times New Roman" w:hAnsi="Times New Roman"/>
          <w:sz w:val="24"/>
        </w:rPr>
        <w:t>&lt;1&gt; Указывается вид документа, подтверждающий факт достижения контрольной точки.</w:t>
      </w:r>
    </w:p>
    <w:p w:rsidR="00DB7118" w:rsidRPr="00DB7118" w:rsidRDefault="00DB7118" w:rsidP="00DB7118">
      <w:pPr>
        <w:widowControl w:val="0"/>
        <w:spacing w:after="0" w:line="240" w:lineRule="auto"/>
        <w:outlineLvl w:val="2"/>
        <w:rPr>
          <w:rFonts w:ascii="Times New Roman" w:hAnsi="Times New Roman"/>
          <w:sz w:val="28"/>
        </w:rPr>
      </w:pPr>
      <w:r w:rsidRPr="00DB7118">
        <w:rPr>
          <w:rFonts w:ascii="Times New Roman" w:hAnsi="Times New Roman"/>
          <w:sz w:val="24"/>
        </w:rPr>
        <w:t>&lt;</w:t>
      </w:r>
      <w:r w:rsidRPr="00DB7118">
        <w:rPr>
          <w:sz w:val="24"/>
        </w:rPr>
        <w:t>2</w:t>
      </w:r>
      <w:r w:rsidRPr="00DB7118">
        <w:rPr>
          <w:rFonts w:ascii="Times New Roman" w:hAnsi="Times New Roman"/>
          <w:sz w:val="24"/>
        </w:rPr>
        <w:t>&gt; В случае отсутствия информационной системы (источника данных) указывается – «информационная система отсутствует».</w:t>
      </w:r>
    </w:p>
    <w:p w:rsidR="00DB7118" w:rsidRPr="00DB7118" w:rsidRDefault="00DB7118" w:rsidP="00DB7118">
      <w:pPr>
        <w:widowControl w:val="0"/>
        <w:spacing w:after="0" w:line="240" w:lineRule="auto"/>
        <w:ind w:left="720"/>
        <w:outlineLvl w:val="2"/>
        <w:rPr>
          <w:rFonts w:ascii="Times New Roman" w:hAnsi="Times New Roman"/>
          <w:sz w:val="28"/>
        </w:rPr>
      </w:pPr>
      <w:r w:rsidRPr="00DB7118">
        <w:rPr>
          <w:rFonts w:ascii="Times New Roman" w:hAnsi="Times New Roman"/>
          <w:sz w:val="28"/>
        </w:rPr>
        <w:br w:type="page"/>
      </w:r>
    </w:p>
    <w:p w:rsidR="00DB7118" w:rsidRPr="00DB7118" w:rsidRDefault="00DB7118" w:rsidP="00DB7118">
      <w:pPr>
        <w:widowControl w:val="0"/>
        <w:spacing w:after="0" w:line="240" w:lineRule="auto"/>
        <w:ind w:left="10206"/>
        <w:jc w:val="center"/>
        <w:outlineLvl w:val="1"/>
        <w:rPr>
          <w:rFonts w:ascii="Times New Roman" w:hAnsi="Times New Roman"/>
          <w:sz w:val="28"/>
        </w:rPr>
      </w:pPr>
      <w:r w:rsidRPr="00DB7118">
        <w:rPr>
          <w:rFonts w:ascii="Times New Roman" w:hAnsi="Times New Roman"/>
          <w:sz w:val="28"/>
        </w:rPr>
        <w:lastRenderedPageBreak/>
        <w:t>Приложение № 5</w:t>
      </w:r>
    </w:p>
    <w:p w:rsidR="00DB7118" w:rsidRPr="00DB7118" w:rsidRDefault="00DB7118" w:rsidP="00DB7118">
      <w:pPr>
        <w:widowControl w:val="0"/>
        <w:spacing w:after="0" w:line="240" w:lineRule="auto"/>
        <w:ind w:left="10206"/>
        <w:jc w:val="center"/>
        <w:rPr>
          <w:rFonts w:ascii="Times New Roman" w:hAnsi="Times New Roman"/>
          <w:sz w:val="28"/>
        </w:rPr>
      </w:pPr>
      <w:r w:rsidRPr="00DB7118">
        <w:rPr>
          <w:rFonts w:ascii="Times New Roman" w:hAnsi="Times New Roman"/>
          <w:sz w:val="28"/>
        </w:rPr>
        <w:t>к Методическим рекомендациям по разработке и реализации муниципальных программ Божковского сельского поселения</w:t>
      </w:r>
    </w:p>
    <w:p w:rsidR="00DB7118" w:rsidRPr="00DB7118" w:rsidRDefault="00DB7118" w:rsidP="00DB7118">
      <w:pPr>
        <w:widowControl w:val="0"/>
        <w:spacing w:after="0" w:line="240" w:lineRule="auto"/>
        <w:ind w:left="10773"/>
        <w:jc w:val="center"/>
        <w:rPr>
          <w:rFonts w:ascii="Times New Roman" w:hAnsi="Times New Roman"/>
          <w:sz w:val="28"/>
        </w:rPr>
      </w:pPr>
    </w:p>
    <w:p w:rsidR="00DB7118" w:rsidRPr="00DB7118" w:rsidRDefault="00DB7118" w:rsidP="00DB7118">
      <w:pPr>
        <w:jc w:val="center"/>
        <w:rPr>
          <w:rFonts w:ascii="Times New Roman" w:hAnsi="Times New Roman"/>
          <w:sz w:val="28"/>
          <w:szCs w:val="28"/>
        </w:rPr>
      </w:pPr>
      <w:r w:rsidRPr="00DB7118">
        <w:rPr>
          <w:rFonts w:ascii="Times New Roman" w:hAnsi="Times New Roman"/>
          <w:sz w:val="28"/>
          <w:szCs w:val="28"/>
        </w:rPr>
        <w:t>Перечень типов мероприятий (результатов) и контрольных точек для комплекса процессных мероприятий</w:t>
      </w:r>
    </w:p>
    <w:tbl>
      <w:tblPr>
        <w:tblStyle w:val="72"/>
        <w:tblW w:w="14879" w:type="dxa"/>
        <w:tblLook w:val="04A0" w:firstRow="1" w:lastRow="0" w:firstColumn="1" w:lastColumn="0" w:noHBand="0" w:noVBand="1"/>
      </w:tblPr>
      <w:tblGrid>
        <w:gridCol w:w="531"/>
        <w:gridCol w:w="2537"/>
        <w:gridCol w:w="3660"/>
        <w:gridCol w:w="4912"/>
        <w:gridCol w:w="3239"/>
      </w:tblGrid>
      <w:tr w:rsidR="00DB7118" w:rsidRPr="00DB7118" w:rsidTr="00DB7118">
        <w:tc>
          <w:tcPr>
            <w:tcW w:w="531" w:type="dxa"/>
            <w:vAlign w:val="center"/>
          </w:tcPr>
          <w:p w:rsidR="00DB7118" w:rsidRPr="00DB7118" w:rsidRDefault="00DB7118" w:rsidP="00DB7118">
            <w:pPr>
              <w:spacing w:after="0" w:line="240" w:lineRule="auto"/>
              <w:ind w:left="-142" w:right="-120"/>
              <w:jc w:val="center"/>
              <w:rPr>
                <w:rFonts w:ascii="Times New Roman" w:hAnsi="Times New Roman"/>
                <w:sz w:val="24"/>
              </w:rPr>
            </w:pPr>
            <w:r w:rsidRPr="00DB7118">
              <w:rPr>
                <w:rFonts w:ascii="Times New Roman" w:hAnsi="Times New Roman"/>
                <w:sz w:val="24"/>
              </w:rPr>
              <w:t>№ п/п</w:t>
            </w:r>
          </w:p>
        </w:tc>
        <w:tc>
          <w:tcPr>
            <w:tcW w:w="2537" w:type="dxa"/>
            <w:vAlign w:val="center"/>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Тип мероприятия (результата)</w:t>
            </w:r>
          </w:p>
        </w:tc>
        <w:tc>
          <w:tcPr>
            <w:tcW w:w="3660" w:type="dxa"/>
            <w:vAlign w:val="center"/>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Характеристика типа мероприятия (результата)</w:t>
            </w:r>
          </w:p>
        </w:tc>
        <w:tc>
          <w:tcPr>
            <w:tcW w:w="4912" w:type="dxa"/>
            <w:vAlign w:val="center"/>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Возможные контрольные точки</w:t>
            </w:r>
          </w:p>
        </w:tc>
        <w:tc>
          <w:tcPr>
            <w:tcW w:w="3239" w:type="dxa"/>
            <w:vAlign w:val="center"/>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Единица измерения</w:t>
            </w:r>
          </w:p>
        </w:tc>
      </w:tr>
    </w:tbl>
    <w:p w:rsidR="00DB7118" w:rsidRPr="00DB7118" w:rsidRDefault="00DB7118" w:rsidP="00DB7118">
      <w:pPr>
        <w:spacing w:after="0" w:line="240" w:lineRule="auto"/>
        <w:jc w:val="center"/>
        <w:rPr>
          <w:rFonts w:ascii="Times New Roman" w:hAnsi="Times New Roman"/>
          <w:sz w:val="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563"/>
        <w:gridCol w:w="3686"/>
        <w:gridCol w:w="4961"/>
        <w:gridCol w:w="3121"/>
      </w:tblGrid>
      <w:tr w:rsidR="00DB7118" w:rsidRPr="00DB7118" w:rsidTr="00DB7118">
        <w:trPr>
          <w:tblHead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1</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5</w:t>
            </w:r>
          </w:p>
        </w:tc>
      </w:tr>
      <w:tr w:rsidR="00DB7118" w:rsidRPr="00DB7118" w:rsidTr="00DB7118">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1.</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rPr>
                <w:rFonts w:ascii="Times New Roman" w:hAnsi="Times New Roman"/>
                <w:sz w:val="24"/>
              </w:rPr>
            </w:pPr>
            <w:r w:rsidRPr="00DB7118">
              <w:rPr>
                <w:rFonts w:ascii="Times New Roman" w:hAnsi="Times New Roman"/>
                <w:sz w:val="24"/>
              </w:rPr>
              <w:t>Оказание услуг (выполнение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1. Муниципальное задание на оказание муниципальных услуг (выполнение работ) утверждено.</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4. Услуга оказана (работы выполнены).</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5. Предоставлен отчет о выполнении  муниципального задания на оказание муниципальных услуг (выполнение работ).</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DB7118" w:rsidRPr="00DB7118" w:rsidTr="00DB7118">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rPr>
                <w:rFonts w:ascii="Times New Roman" w:hAnsi="Times New Roman"/>
                <w:sz w:val="24"/>
              </w:rPr>
            </w:pPr>
            <w:r w:rsidRPr="00DB7118">
              <w:rPr>
                <w:rFonts w:ascii="Times New Roman" w:hAnsi="Times New Roman"/>
                <w:sz w:val="24"/>
              </w:rPr>
              <w:t>2.</w:t>
            </w:r>
          </w:p>
        </w:tc>
        <w:tc>
          <w:tcPr>
            <w:tcW w:w="256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sz w:val="24"/>
              </w:rPr>
            </w:pPr>
            <w:r w:rsidRPr="00DB7118">
              <w:rPr>
                <w:rFonts w:ascii="Times New Roman" w:hAnsi="Times New Roman"/>
                <w:sz w:val="24"/>
              </w:rPr>
              <w:t>Осуществление текущей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 xml:space="preserve">Используется для результатов, в рамках которых предусматривается содержание органов местного самоуправления Божковского сельского поселения, </w:t>
            </w:r>
            <w:r w:rsidRPr="00DB7118">
              <w:rPr>
                <w:rFonts w:ascii="Times New Roman" w:hAnsi="Times New Roman"/>
                <w:sz w:val="24"/>
              </w:rPr>
              <w:lastRenderedPageBreak/>
              <w:t>организаций и подведомственных учреждений.</w:t>
            </w:r>
          </w:p>
        </w:tc>
        <w:tc>
          <w:tcPr>
            <w:tcW w:w="496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lastRenderedPageBreak/>
              <w:t>Не устанавливаются (за исключением мероприятий по осуществлению закупок товаров, работ, услуг)</w:t>
            </w:r>
          </w:p>
        </w:tc>
        <w:tc>
          <w:tcPr>
            <w:tcW w:w="31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Не устанавливается (за исключением мероприятий по осуществлению закупок товаров, работ, услуг)</w:t>
            </w:r>
          </w:p>
        </w:tc>
      </w:tr>
      <w:tr w:rsidR="00DB7118" w:rsidRPr="00DB7118" w:rsidTr="00DB7118">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3.</w:t>
            </w:r>
          </w:p>
        </w:tc>
        <w:tc>
          <w:tcPr>
            <w:tcW w:w="256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sz w:val="24"/>
              </w:rPr>
            </w:pPr>
            <w:r w:rsidRPr="00DB7118">
              <w:rPr>
                <w:rFonts w:ascii="Times New Roman" w:hAnsi="Times New Roman"/>
                <w:sz w:val="24"/>
              </w:rPr>
              <w:t>Повышение квалификации кадров &lt;1&gt;</w:t>
            </w:r>
          </w:p>
        </w:tc>
        <w:tc>
          <w:tcPr>
            <w:tcW w:w="3686"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6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1. Утверждены документы, необходимые для оказания услуги.</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3. Услуга оказана.</w:t>
            </w:r>
          </w:p>
        </w:tc>
        <w:tc>
          <w:tcPr>
            <w:tcW w:w="31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человек</w:t>
            </w:r>
          </w:p>
        </w:tc>
      </w:tr>
      <w:tr w:rsidR="00DB7118" w:rsidRPr="00DB7118" w:rsidTr="00DB7118">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4.</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rPr>
                <w:rFonts w:ascii="Times New Roman" w:hAnsi="Times New Roman"/>
                <w:sz w:val="24"/>
              </w:rPr>
            </w:pPr>
            <w:r w:rsidRPr="00DB7118">
              <w:rPr>
                <w:rFonts w:ascii="Times New Roman" w:hAnsi="Times New Roman"/>
                <w:sz w:val="24"/>
              </w:rPr>
              <w:t xml:space="preserve">Выплаты физическим лицам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2. Выплаты осуществлены.</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человек</w:t>
            </w:r>
          </w:p>
        </w:tc>
      </w:tr>
      <w:tr w:rsidR="00DB7118" w:rsidRPr="00DB7118" w:rsidTr="00DB7118">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4"/>
              </w:rPr>
            </w:pPr>
            <w:r w:rsidRPr="00DB7118">
              <w:rPr>
                <w:rFonts w:ascii="Times New Roman" w:hAnsi="Times New Roman"/>
                <w:sz w:val="24"/>
              </w:rPr>
              <w:t>5.</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rPr>
                <w:rFonts w:ascii="Times New Roman" w:hAnsi="Times New Roman"/>
                <w:sz w:val="24"/>
              </w:rPr>
            </w:pPr>
            <w:r w:rsidRPr="00DB7118">
              <w:rPr>
                <w:rFonts w:ascii="Times New Roman" w:hAnsi="Times New Roman"/>
                <w:sz w:val="24"/>
              </w:rPr>
              <w:t>Приобретение товаров, работ и услуг</w:t>
            </w:r>
          </w:p>
        </w:tc>
        <w:tc>
          <w:tcPr>
            <w:tcW w:w="3686"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6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1. Закупка включена в план закупок.</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3. Произведена приемка поставленных товаров, выполненных работ, оказанных услуг.</w:t>
            </w:r>
          </w:p>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4. Произведена оплата товаров, выполненных работ, оказанных услуг по муниципальному контракту.</w:t>
            </w:r>
          </w:p>
        </w:tc>
        <w:tc>
          <w:tcPr>
            <w:tcW w:w="312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Единица (</w:t>
            </w:r>
            <w:r w:rsidRPr="00DB7118">
              <w:rPr>
                <w:rFonts w:ascii="Times New Roman" w:hAnsi="Times New Roman"/>
                <w:sz w:val="24"/>
                <w:szCs w:val="24"/>
              </w:rPr>
              <w:t>по ОКЕИ)</w:t>
            </w:r>
          </w:p>
        </w:tc>
      </w:tr>
    </w:tbl>
    <w:p w:rsidR="00DB7118" w:rsidRPr="00DB7118" w:rsidRDefault="00DB7118" w:rsidP="00DB7118">
      <w:pPr>
        <w:spacing w:after="0" w:line="240" w:lineRule="auto"/>
        <w:jc w:val="both"/>
        <w:rPr>
          <w:rFonts w:ascii="Times New Roman" w:hAnsi="Times New Roman"/>
          <w:sz w:val="24"/>
        </w:rPr>
      </w:pPr>
      <w:r w:rsidRPr="00DB7118">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DB7118" w:rsidRPr="00DB7118" w:rsidRDefault="00DB7118" w:rsidP="00DB7118">
      <w:pPr>
        <w:spacing w:after="0" w:line="240" w:lineRule="auto"/>
        <w:jc w:val="both"/>
        <w:rPr>
          <w:rFonts w:ascii="Times New Roman" w:hAnsi="Times New Roman"/>
          <w:sz w:val="24"/>
        </w:rPr>
      </w:pPr>
    </w:p>
    <w:p w:rsidR="00DB7118" w:rsidRDefault="00DB7118" w:rsidP="00B52CAC">
      <w:pPr>
        <w:widowControl w:val="0"/>
        <w:spacing w:after="0" w:line="240" w:lineRule="auto"/>
        <w:ind w:left="10773"/>
        <w:jc w:val="center"/>
        <w:outlineLvl w:val="1"/>
        <w:rPr>
          <w:rFonts w:ascii="Times New Roman" w:hAnsi="Times New Roman"/>
          <w:sz w:val="28"/>
        </w:rPr>
      </w:pPr>
    </w:p>
    <w:p w:rsidR="00DB7118" w:rsidRDefault="00DB7118" w:rsidP="00B52CAC">
      <w:pPr>
        <w:widowControl w:val="0"/>
        <w:spacing w:after="0" w:line="240" w:lineRule="auto"/>
        <w:ind w:left="10773"/>
        <w:jc w:val="center"/>
        <w:outlineLvl w:val="1"/>
        <w:rPr>
          <w:rFonts w:ascii="Times New Roman" w:hAnsi="Times New Roman"/>
          <w:sz w:val="28"/>
        </w:rPr>
      </w:pPr>
    </w:p>
    <w:p w:rsidR="00DB7118" w:rsidRDefault="00DB7118" w:rsidP="00B52CAC">
      <w:pPr>
        <w:widowControl w:val="0"/>
        <w:spacing w:after="0" w:line="240" w:lineRule="auto"/>
        <w:ind w:left="10773"/>
        <w:jc w:val="center"/>
        <w:outlineLvl w:val="1"/>
        <w:rPr>
          <w:rFonts w:ascii="Times New Roman" w:hAnsi="Times New Roman"/>
          <w:sz w:val="28"/>
        </w:rPr>
      </w:pPr>
    </w:p>
    <w:p w:rsidR="00DB7118" w:rsidRDefault="00DB7118" w:rsidP="00B52CAC">
      <w:pPr>
        <w:widowControl w:val="0"/>
        <w:spacing w:after="0" w:line="240" w:lineRule="auto"/>
        <w:ind w:left="10773"/>
        <w:jc w:val="center"/>
        <w:outlineLvl w:val="1"/>
        <w:rPr>
          <w:rFonts w:ascii="Times New Roman" w:hAnsi="Times New Roman"/>
          <w:sz w:val="28"/>
        </w:rPr>
      </w:pPr>
    </w:p>
    <w:p w:rsidR="00DB7118" w:rsidRDefault="00DB7118" w:rsidP="00B52CAC">
      <w:pPr>
        <w:widowControl w:val="0"/>
        <w:spacing w:after="0" w:line="240" w:lineRule="auto"/>
        <w:ind w:left="10773"/>
        <w:jc w:val="center"/>
        <w:outlineLvl w:val="1"/>
        <w:rPr>
          <w:rFonts w:ascii="Times New Roman" w:hAnsi="Times New Roman"/>
          <w:sz w:val="28"/>
        </w:rPr>
      </w:pPr>
    </w:p>
    <w:p w:rsidR="00DB7118" w:rsidRDefault="00DB7118" w:rsidP="00B52CAC">
      <w:pPr>
        <w:widowControl w:val="0"/>
        <w:spacing w:after="0" w:line="240" w:lineRule="auto"/>
        <w:ind w:left="10773"/>
        <w:jc w:val="center"/>
        <w:outlineLvl w:val="1"/>
        <w:rPr>
          <w:rFonts w:ascii="Times New Roman" w:hAnsi="Times New Roman"/>
          <w:sz w:val="28"/>
        </w:rPr>
      </w:pPr>
    </w:p>
    <w:p w:rsidR="00DB7118" w:rsidRDefault="00DB7118" w:rsidP="00B52CAC">
      <w:pPr>
        <w:widowControl w:val="0"/>
        <w:spacing w:after="0" w:line="240" w:lineRule="auto"/>
        <w:ind w:left="10773"/>
        <w:jc w:val="center"/>
        <w:outlineLvl w:val="1"/>
        <w:rPr>
          <w:rFonts w:ascii="Times New Roman" w:hAnsi="Times New Roman"/>
          <w:sz w:val="28"/>
        </w:rPr>
      </w:pPr>
    </w:p>
    <w:p w:rsidR="00DB7118" w:rsidRDefault="00DB7118" w:rsidP="00B52CAC">
      <w:pPr>
        <w:widowControl w:val="0"/>
        <w:spacing w:after="0" w:line="240" w:lineRule="auto"/>
        <w:ind w:left="10773"/>
        <w:jc w:val="center"/>
        <w:outlineLvl w:val="1"/>
        <w:rPr>
          <w:rFonts w:ascii="Times New Roman" w:hAnsi="Times New Roman"/>
          <w:sz w:val="28"/>
        </w:rPr>
      </w:pPr>
    </w:p>
    <w:p w:rsidR="00DB7118" w:rsidRPr="00DB7118" w:rsidRDefault="00DB7118" w:rsidP="00DB7118">
      <w:pPr>
        <w:widowControl w:val="0"/>
        <w:spacing w:after="0" w:line="240" w:lineRule="auto"/>
        <w:ind w:left="10206"/>
        <w:jc w:val="center"/>
        <w:outlineLvl w:val="1"/>
        <w:rPr>
          <w:rFonts w:ascii="Times New Roman" w:hAnsi="Times New Roman"/>
          <w:sz w:val="28"/>
        </w:rPr>
      </w:pPr>
      <w:r w:rsidRPr="00DB7118">
        <w:rPr>
          <w:rFonts w:ascii="Times New Roman" w:hAnsi="Times New Roman"/>
          <w:sz w:val="28"/>
        </w:rPr>
        <w:t>Приложение № 6</w:t>
      </w:r>
    </w:p>
    <w:p w:rsidR="00DB7118" w:rsidRPr="00DB7118" w:rsidRDefault="00DB7118" w:rsidP="00DB7118">
      <w:pPr>
        <w:widowControl w:val="0"/>
        <w:spacing w:after="0" w:line="240" w:lineRule="auto"/>
        <w:ind w:left="10206"/>
        <w:jc w:val="center"/>
        <w:rPr>
          <w:rFonts w:ascii="Times New Roman" w:hAnsi="Times New Roman"/>
          <w:sz w:val="28"/>
        </w:rPr>
      </w:pPr>
      <w:r w:rsidRPr="00DB7118">
        <w:rPr>
          <w:rFonts w:ascii="Times New Roman" w:hAnsi="Times New Roman"/>
          <w:sz w:val="28"/>
        </w:rPr>
        <w:t>к Методическим рекомендациям по разработке и реализации муниципальных программ Божковского сельского поселения</w:t>
      </w:r>
    </w:p>
    <w:p w:rsidR="00DB7118" w:rsidRPr="00DB7118" w:rsidRDefault="00DB7118" w:rsidP="00DB7118">
      <w:pPr>
        <w:jc w:val="right"/>
        <w:rPr>
          <w:rFonts w:ascii="Times New Roman" w:hAnsi="Times New Roman"/>
          <w:sz w:val="24"/>
        </w:rPr>
      </w:pPr>
    </w:p>
    <w:p w:rsidR="00DB7118" w:rsidRPr="00DB7118" w:rsidRDefault="00DB7118" w:rsidP="00DB7118">
      <w:pPr>
        <w:jc w:val="right"/>
        <w:rPr>
          <w:rFonts w:ascii="Times New Roman" w:hAnsi="Times New Roman"/>
          <w:sz w:val="24"/>
        </w:rPr>
      </w:pPr>
      <w:r w:rsidRPr="00DB7118">
        <w:rPr>
          <w:rFonts w:ascii="Times New Roman" w:hAnsi="Times New Roman"/>
          <w:sz w:val="24"/>
        </w:rPr>
        <w:t>Таблица № 1</w:t>
      </w:r>
    </w:p>
    <w:p w:rsidR="00DB7118" w:rsidRPr="00DB7118" w:rsidRDefault="00DB7118" w:rsidP="00DB7118">
      <w:pPr>
        <w:jc w:val="center"/>
        <w:rPr>
          <w:rFonts w:ascii="Times New Roman" w:hAnsi="Times New Roman"/>
          <w:i/>
          <w:sz w:val="24"/>
        </w:rPr>
      </w:pPr>
      <w:r w:rsidRPr="00DB7118">
        <w:rPr>
          <w:rFonts w:ascii="Times New Roman" w:hAnsi="Times New Roman"/>
          <w:sz w:val="24"/>
        </w:rPr>
        <w:t xml:space="preserve">Перечень налоговых расходов в рамках муниципальной (комплексной) программы Божковского сельского поселения </w:t>
      </w:r>
      <w:r w:rsidRPr="00DB7118">
        <w:rPr>
          <w:rFonts w:ascii="Times New Roman" w:hAnsi="Times New Roman"/>
          <w:i/>
          <w:sz w:val="24"/>
        </w:rPr>
        <w:t>«Наименование»</w:t>
      </w:r>
    </w:p>
    <w:tbl>
      <w:tblPr>
        <w:tblStyle w:val="82"/>
        <w:tblW w:w="0" w:type="auto"/>
        <w:tblInd w:w="-34" w:type="dxa"/>
        <w:tblLayout w:type="fixed"/>
        <w:tblLook w:val="04A0" w:firstRow="1" w:lastRow="0" w:firstColumn="1" w:lastColumn="0" w:noHBand="0" w:noVBand="1"/>
      </w:tblPr>
      <w:tblGrid>
        <w:gridCol w:w="568"/>
        <w:gridCol w:w="1842"/>
        <w:gridCol w:w="1985"/>
        <w:gridCol w:w="1843"/>
        <w:gridCol w:w="1701"/>
        <w:gridCol w:w="992"/>
        <w:gridCol w:w="992"/>
        <w:gridCol w:w="992"/>
        <w:gridCol w:w="993"/>
        <w:gridCol w:w="992"/>
        <w:gridCol w:w="992"/>
        <w:gridCol w:w="992"/>
      </w:tblGrid>
      <w:tr w:rsidR="00DB7118" w:rsidRPr="00DB7118" w:rsidTr="00DB7118">
        <w:tc>
          <w:tcPr>
            <w:tcW w:w="568" w:type="dxa"/>
            <w:vMerge w:val="restart"/>
          </w:tcPr>
          <w:p w:rsidR="00DB7118" w:rsidRPr="00DB7118" w:rsidRDefault="00DB7118" w:rsidP="00DB7118">
            <w:pPr>
              <w:spacing w:after="0" w:line="240" w:lineRule="auto"/>
              <w:ind w:left="-142" w:right="-122"/>
              <w:jc w:val="center"/>
              <w:rPr>
                <w:rFonts w:ascii="Times New Roman" w:hAnsi="Times New Roman"/>
                <w:sz w:val="23"/>
                <w:szCs w:val="23"/>
              </w:rPr>
            </w:pPr>
            <w:r w:rsidRPr="00DB7118">
              <w:rPr>
                <w:rFonts w:ascii="Times New Roman" w:hAnsi="Times New Roman"/>
                <w:sz w:val="23"/>
                <w:szCs w:val="23"/>
              </w:rPr>
              <w:t xml:space="preserve">№ </w:t>
            </w:r>
          </w:p>
          <w:p w:rsidR="00DB7118" w:rsidRPr="00DB7118" w:rsidRDefault="00DB7118" w:rsidP="00DB7118">
            <w:pPr>
              <w:spacing w:after="0" w:line="240" w:lineRule="auto"/>
              <w:ind w:left="-142" w:right="-122"/>
              <w:jc w:val="center"/>
              <w:rPr>
                <w:rFonts w:ascii="Times New Roman" w:hAnsi="Times New Roman"/>
                <w:sz w:val="23"/>
                <w:szCs w:val="23"/>
              </w:rPr>
            </w:pPr>
            <w:r w:rsidRPr="00DB7118">
              <w:rPr>
                <w:rFonts w:ascii="Times New Roman" w:hAnsi="Times New Roman"/>
                <w:sz w:val="23"/>
                <w:szCs w:val="23"/>
              </w:rPr>
              <w:t>п/п</w:t>
            </w:r>
          </w:p>
        </w:tc>
        <w:tc>
          <w:tcPr>
            <w:tcW w:w="1842" w:type="dxa"/>
            <w:vMerge w:val="restart"/>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Наименование и вид налогового расхода &lt;1&gt;,</w:t>
            </w:r>
          </w:p>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реквизиты нормативного правового акта, устанавливающего налоговый расход</w:t>
            </w:r>
          </w:p>
        </w:tc>
        <w:tc>
          <w:tcPr>
            <w:tcW w:w="1985" w:type="dxa"/>
            <w:vMerge w:val="restart"/>
          </w:tcPr>
          <w:p w:rsidR="00DB7118" w:rsidRPr="00DB7118" w:rsidRDefault="00DB7118" w:rsidP="00DB7118">
            <w:pPr>
              <w:spacing w:after="0" w:line="240" w:lineRule="auto"/>
              <w:jc w:val="center"/>
              <w:rPr>
                <w:rFonts w:ascii="Times New Roman" w:hAnsi="Times New Roman"/>
                <w:strike/>
                <w:sz w:val="23"/>
                <w:szCs w:val="23"/>
              </w:rPr>
            </w:pPr>
            <w:r w:rsidRPr="00DB7118">
              <w:rPr>
                <w:rFonts w:ascii="Times New Roman" w:hAnsi="Times New Roman"/>
                <w:sz w:val="23"/>
                <w:szCs w:val="23"/>
              </w:rPr>
              <w:t xml:space="preserve">Цель муниципальной (комплексной) программы, задача структурного элемента, на которые направлен </w:t>
            </w:r>
          </w:p>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налоговый расход</w:t>
            </w:r>
          </w:p>
        </w:tc>
        <w:tc>
          <w:tcPr>
            <w:tcW w:w="1843" w:type="dxa"/>
            <w:vMerge w:val="restart"/>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Соответствие показателю муниципальной (комплексной) программы, структурного элемента</w:t>
            </w:r>
          </w:p>
        </w:tc>
        <w:tc>
          <w:tcPr>
            <w:tcW w:w="1701" w:type="dxa"/>
            <w:vMerge w:val="restart"/>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Главный распорядитель бюджетных средств</w:t>
            </w:r>
          </w:p>
        </w:tc>
        <w:tc>
          <w:tcPr>
            <w:tcW w:w="1984" w:type="dxa"/>
            <w:gridSpan w:val="2"/>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N &lt;2&gt;</w:t>
            </w:r>
          </w:p>
        </w:tc>
        <w:tc>
          <w:tcPr>
            <w:tcW w:w="1985" w:type="dxa"/>
            <w:gridSpan w:val="2"/>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N+1</w:t>
            </w:r>
          </w:p>
        </w:tc>
        <w:tc>
          <w:tcPr>
            <w:tcW w:w="1984" w:type="dxa"/>
            <w:gridSpan w:val="2"/>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N+n</w:t>
            </w:r>
          </w:p>
        </w:tc>
        <w:tc>
          <w:tcPr>
            <w:tcW w:w="992" w:type="dxa"/>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w:t>
            </w:r>
          </w:p>
        </w:tc>
      </w:tr>
      <w:tr w:rsidR="00DB7118" w:rsidRPr="00DB7118" w:rsidTr="00DB7118">
        <w:tc>
          <w:tcPr>
            <w:tcW w:w="568" w:type="dxa"/>
            <w:vMerge/>
          </w:tcPr>
          <w:p w:rsidR="00DB7118" w:rsidRPr="00DB7118" w:rsidRDefault="00DB7118" w:rsidP="00DB7118">
            <w:pPr>
              <w:spacing w:after="0" w:line="240" w:lineRule="auto"/>
              <w:jc w:val="center"/>
              <w:rPr>
                <w:rFonts w:ascii="Times New Roman" w:hAnsi="Times New Roman"/>
                <w:sz w:val="24"/>
              </w:rPr>
            </w:pPr>
          </w:p>
        </w:tc>
        <w:tc>
          <w:tcPr>
            <w:tcW w:w="1842" w:type="dxa"/>
            <w:vMerge/>
          </w:tcPr>
          <w:p w:rsidR="00DB7118" w:rsidRPr="00DB7118" w:rsidRDefault="00DB7118" w:rsidP="00DB7118">
            <w:pPr>
              <w:spacing w:after="0" w:line="240" w:lineRule="auto"/>
              <w:jc w:val="center"/>
              <w:rPr>
                <w:rFonts w:ascii="Times New Roman" w:hAnsi="Times New Roman"/>
                <w:sz w:val="24"/>
              </w:rPr>
            </w:pPr>
          </w:p>
        </w:tc>
        <w:tc>
          <w:tcPr>
            <w:tcW w:w="1985" w:type="dxa"/>
            <w:vMerge/>
          </w:tcPr>
          <w:p w:rsidR="00DB7118" w:rsidRPr="00DB7118" w:rsidRDefault="00DB7118" w:rsidP="00DB7118">
            <w:pPr>
              <w:spacing w:after="0" w:line="240" w:lineRule="auto"/>
              <w:jc w:val="center"/>
              <w:rPr>
                <w:rFonts w:ascii="Times New Roman" w:hAnsi="Times New Roman"/>
                <w:sz w:val="24"/>
              </w:rPr>
            </w:pPr>
          </w:p>
        </w:tc>
        <w:tc>
          <w:tcPr>
            <w:tcW w:w="1843" w:type="dxa"/>
            <w:vMerge/>
          </w:tcPr>
          <w:p w:rsidR="00DB7118" w:rsidRPr="00DB7118" w:rsidRDefault="00DB7118" w:rsidP="00DB7118">
            <w:pPr>
              <w:spacing w:after="0" w:line="240" w:lineRule="auto"/>
              <w:jc w:val="center"/>
              <w:rPr>
                <w:rFonts w:ascii="Times New Roman" w:hAnsi="Times New Roman"/>
                <w:sz w:val="24"/>
              </w:rPr>
            </w:pPr>
          </w:p>
        </w:tc>
        <w:tc>
          <w:tcPr>
            <w:tcW w:w="1701" w:type="dxa"/>
            <w:vMerge/>
          </w:tcPr>
          <w:p w:rsidR="00DB7118" w:rsidRPr="00DB7118" w:rsidRDefault="00DB7118" w:rsidP="00DB7118">
            <w:pPr>
              <w:spacing w:after="0" w:line="240" w:lineRule="auto"/>
              <w:jc w:val="center"/>
              <w:rPr>
                <w:rFonts w:ascii="Times New Roman" w:hAnsi="Times New Roman"/>
                <w:sz w:val="24"/>
              </w:rPr>
            </w:pPr>
          </w:p>
        </w:tc>
        <w:tc>
          <w:tcPr>
            <w:tcW w:w="992" w:type="dxa"/>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коли-чество платель-щиков</w:t>
            </w:r>
          </w:p>
        </w:tc>
        <w:tc>
          <w:tcPr>
            <w:tcW w:w="992" w:type="dxa"/>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 xml:space="preserve">финансовая оценка, </w:t>
            </w:r>
            <w:r w:rsidRPr="00DB7118">
              <w:rPr>
                <w:rFonts w:ascii="Times New Roman" w:hAnsi="Times New Roman"/>
                <w:sz w:val="23"/>
                <w:szCs w:val="23"/>
              </w:rPr>
              <w:br/>
              <w:t>тыс. рублей</w:t>
            </w:r>
          </w:p>
        </w:tc>
        <w:tc>
          <w:tcPr>
            <w:tcW w:w="992" w:type="dxa"/>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коли-чество платель-щиков</w:t>
            </w:r>
          </w:p>
        </w:tc>
        <w:tc>
          <w:tcPr>
            <w:tcW w:w="993" w:type="dxa"/>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 xml:space="preserve">финансовая оценка, </w:t>
            </w:r>
            <w:r w:rsidRPr="00DB7118">
              <w:rPr>
                <w:rFonts w:ascii="Times New Roman" w:hAnsi="Times New Roman"/>
                <w:sz w:val="23"/>
                <w:szCs w:val="23"/>
              </w:rPr>
              <w:br/>
              <w:t>тыс. рублей</w:t>
            </w:r>
          </w:p>
        </w:tc>
        <w:tc>
          <w:tcPr>
            <w:tcW w:w="992" w:type="dxa"/>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коли-чество платель-щиков</w:t>
            </w:r>
          </w:p>
        </w:tc>
        <w:tc>
          <w:tcPr>
            <w:tcW w:w="992" w:type="dxa"/>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 xml:space="preserve">финансовая оценка, </w:t>
            </w:r>
            <w:r w:rsidRPr="00DB7118">
              <w:rPr>
                <w:rFonts w:ascii="Times New Roman" w:hAnsi="Times New Roman"/>
                <w:sz w:val="23"/>
                <w:szCs w:val="23"/>
              </w:rPr>
              <w:br/>
              <w:t>тыс. рублей</w:t>
            </w:r>
          </w:p>
        </w:tc>
        <w:tc>
          <w:tcPr>
            <w:tcW w:w="992" w:type="dxa"/>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w:t>
            </w:r>
          </w:p>
        </w:tc>
      </w:tr>
    </w:tbl>
    <w:p w:rsidR="00DB7118" w:rsidRPr="00DB7118" w:rsidRDefault="00DB7118" w:rsidP="00DB7118">
      <w:pPr>
        <w:spacing w:after="0"/>
        <w:jc w:val="center"/>
        <w:rPr>
          <w:rFonts w:ascii="Times New Roman" w:hAnsi="Times New Roman"/>
          <w:sz w:val="2"/>
        </w:rPr>
      </w:pPr>
    </w:p>
    <w:tbl>
      <w:tblPr>
        <w:tblW w:w="14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2"/>
        <w:gridCol w:w="1985"/>
        <w:gridCol w:w="1843"/>
        <w:gridCol w:w="1701"/>
        <w:gridCol w:w="992"/>
        <w:gridCol w:w="992"/>
        <w:gridCol w:w="992"/>
        <w:gridCol w:w="993"/>
        <w:gridCol w:w="992"/>
        <w:gridCol w:w="992"/>
        <w:gridCol w:w="1000"/>
      </w:tblGrid>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3</w:t>
            </w:r>
          </w:p>
        </w:tc>
        <w:tc>
          <w:tcPr>
            <w:tcW w:w="184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4</w:t>
            </w:r>
          </w:p>
        </w:tc>
        <w:tc>
          <w:tcPr>
            <w:tcW w:w="170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5</w:t>
            </w: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6</w:t>
            </w: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7</w:t>
            </w: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8</w:t>
            </w:r>
          </w:p>
        </w:tc>
        <w:tc>
          <w:tcPr>
            <w:tcW w:w="99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9</w:t>
            </w: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10</w:t>
            </w: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11</w:t>
            </w:r>
          </w:p>
        </w:tc>
        <w:tc>
          <w:tcPr>
            <w:tcW w:w="1000"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12</w:t>
            </w:r>
          </w:p>
        </w:tc>
      </w:tr>
      <w:tr w:rsidR="00DB7118" w:rsidRPr="00DB7118" w:rsidTr="00DB7118">
        <w:tc>
          <w:tcPr>
            <w:tcW w:w="14892" w:type="dxa"/>
            <w:gridSpan w:val="12"/>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sz w:val="23"/>
                <w:szCs w:val="23"/>
              </w:rPr>
            </w:pPr>
            <w:r w:rsidRPr="00DB7118">
              <w:rPr>
                <w:rFonts w:ascii="Times New Roman" w:hAnsi="Times New Roman"/>
                <w:sz w:val="23"/>
                <w:szCs w:val="23"/>
              </w:rPr>
              <w:t>1.1. Структурный элемент (наименование)</w:t>
            </w:r>
          </w:p>
        </w:tc>
      </w:tr>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ind w:left="-108" w:right="-108"/>
              <w:jc w:val="center"/>
              <w:rPr>
                <w:rFonts w:ascii="Times New Roman" w:hAnsi="Times New Roman"/>
                <w:sz w:val="23"/>
                <w:szCs w:val="23"/>
              </w:rPr>
            </w:pPr>
            <w:r w:rsidRPr="00DB7118">
              <w:rPr>
                <w:rFonts w:ascii="Times New Roman" w:hAnsi="Times New Roman"/>
                <w:sz w:val="23"/>
                <w:szCs w:val="23"/>
              </w:rPr>
              <w:t>1.1.1.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1000"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sz w:val="23"/>
                <w:szCs w:val="23"/>
              </w:rPr>
            </w:pPr>
          </w:p>
        </w:tc>
      </w:tr>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ind w:left="-108" w:right="-108"/>
              <w:jc w:val="center"/>
              <w:rPr>
                <w:rFonts w:ascii="Times New Roman" w:hAnsi="Times New Roman"/>
                <w:sz w:val="23"/>
                <w:szCs w:val="23"/>
              </w:rPr>
            </w:pPr>
            <w:r w:rsidRPr="00DB7118">
              <w:rPr>
                <w:rFonts w:ascii="Times New Roman" w:hAnsi="Times New Roman"/>
                <w:sz w:val="23"/>
                <w:szCs w:val="23"/>
              </w:rPr>
              <w:t>1.1.2.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1000"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sz w:val="23"/>
                <w:szCs w:val="23"/>
              </w:rPr>
            </w:pPr>
          </w:p>
        </w:tc>
      </w:tr>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r w:rsidRPr="00DB7118">
              <w:rPr>
                <w:rFonts w:ascii="Times New Roman" w:hAnsi="Times New Roman"/>
                <w:sz w:val="23"/>
                <w:szCs w:val="23"/>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B7118" w:rsidRPr="00DB7118" w:rsidRDefault="00DB7118" w:rsidP="00DB7118">
            <w:pPr>
              <w:spacing w:after="0" w:line="240" w:lineRule="auto"/>
              <w:jc w:val="center"/>
              <w:rPr>
                <w:rFonts w:ascii="Times New Roman" w:hAnsi="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3"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jc w:val="center"/>
              <w:rPr>
                <w:rFonts w:ascii="Times New Roman" w:hAnsi="Times New Roman"/>
                <w:sz w:val="23"/>
                <w:szCs w:val="23"/>
              </w:rPr>
            </w:pPr>
          </w:p>
        </w:tc>
        <w:tc>
          <w:tcPr>
            <w:tcW w:w="1000" w:type="dxa"/>
            <w:tcBorders>
              <w:top w:val="single" w:sz="4" w:space="0" w:color="000000"/>
              <w:left w:val="single" w:sz="4" w:space="0" w:color="000000"/>
              <w:bottom w:val="single" w:sz="4" w:space="0" w:color="000000"/>
              <w:right w:val="single" w:sz="4" w:space="0" w:color="000000"/>
            </w:tcBorders>
          </w:tcPr>
          <w:p w:rsidR="00DB7118" w:rsidRPr="00DB7118" w:rsidRDefault="00DB7118" w:rsidP="00DB7118">
            <w:pPr>
              <w:spacing w:after="0" w:line="240" w:lineRule="auto"/>
              <w:rPr>
                <w:rFonts w:ascii="Times New Roman" w:hAnsi="Times New Roman"/>
                <w:sz w:val="23"/>
                <w:szCs w:val="23"/>
              </w:rPr>
            </w:pPr>
          </w:p>
        </w:tc>
      </w:tr>
    </w:tbl>
    <w:p w:rsidR="00DB7118" w:rsidRPr="00DB7118" w:rsidRDefault="00DB7118" w:rsidP="00DB7118">
      <w:pPr>
        <w:spacing w:after="0" w:line="240" w:lineRule="auto"/>
        <w:rPr>
          <w:rFonts w:ascii="Times New Roman" w:hAnsi="Times New Roman"/>
          <w:sz w:val="24"/>
        </w:rPr>
      </w:pPr>
      <w:r w:rsidRPr="00DB7118">
        <w:rPr>
          <w:rFonts w:ascii="Times New Roman" w:hAnsi="Times New Roman"/>
          <w:sz w:val="24"/>
        </w:rPr>
        <w:t xml:space="preserve">&lt;1&gt; Например, пониженная ставка, освобождение от налогообложения и т.д. </w:t>
      </w:r>
    </w:p>
    <w:p w:rsidR="00DB7118" w:rsidRPr="00DB7118" w:rsidRDefault="00DB7118" w:rsidP="00DB7118">
      <w:pPr>
        <w:spacing w:after="0" w:line="240" w:lineRule="auto"/>
        <w:rPr>
          <w:rFonts w:ascii="Times New Roman" w:hAnsi="Times New Roman"/>
          <w:sz w:val="24"/>
        </w:rPr>
      </w:pPr>
      <w:r w:rsidRPr="00DB7118">
        <w:rPr>
          <w:rFonts w:ascii="Times New Roman" w:hAnsi="Times New Roman"/>
          <w:sz w:val="24"/>
        </w:rPr>
        <w:t>&lt;2&gt; Текущий год.</w:t>
      </w:r>
    </w:p>
    <w:p w:rsidR="00DB7118" w:rsidRPr="00DB7118" w:rsidRDefault="00DB7118" w:rsidP="00DB7118">
      <w:pPr>
        <w:jc w:val="right"/>
        <w:rPr>
          <w:rFonts w:ascii="Times New Roman" w:hAnsi="Times New Roman"/>
          <w:sz w:val="24"/>
        </w:rPr>
      </w:pPr>
      <w:r w:rsidRPr="00DB7118">
        <w:rPr>
          <w:rFonts w:ascii="Times New Roman" w:hAnsi="Times New Roman"/>
          <w:sz w:val="24"/>
        </w:rPr>
        <w:lastRenderedPageBreak/>
        <w:br w:type="page"/>
      </w:r>
    </w:p>
    <w:p w:rsidR="00DB7118" w:rsidRPr="00DB7118" w:rsidRDefault="00DB7118" w:rsidP="00DB7118">
      <w:pPr>
        <w:widowControl w:val="0"/>
        <w:spacing w:after="0" w:line="240" w:lineRule="auto"/>
        <w:jc w:val="right"/>
        <w:outlineLvl w:val="2"/>
        <w:rPr>
          <w:rFonts w:ascii="Times New Roman" w:hAnsi="Times New Roman"/>
          <w:sz w:val="24"/>
        </w:rPr>
      </w:pPr>
      <w:r w:rsidRPr="00DB7118">
        <w:rPr>
          <w:rFonts w:ascii="Times New Roman" w:hAnsi="Times New Roman"/>
          <w:sz w:val="24"/>
        </w:rPr>
        <w:lastRenderedPageBreak/>
        <w:t>Таблица № 2</w:t>
      </w:r>
    </w:p>
    <w:p w:rsidR="00DB7118" w:rsidRPr="00DB7118" w:rsidRDefault="00DB7118" w:rsidP="00DB7118">
      <w:pPr>
        <w:widowControl w:val="0"/>
        <w:spacing w:after="0" w:line="240" w:lineRule="auto"/>
        <w:ind w:firstLine="540"/>
        <w:jc w:val="both"/>
        <w:rPr>
          <w:rFonts w:ascii="Times New Roman" w:hAnsi="Times New Roman"/>
          <w:sz w:val="24"/>
        </w:rPr>
      </w:pPr>
    </w:p>
    <w:p w:rsidR="00DB7118" w:rsidRPr="00DB7118" w:rsidRDefault="00DB7118" w:rsidP="00DB7118">
      <w:pPr>
        <w:widowControl w:val="0"/>
        <w:spacing w:after="0" w:line="240" w:lineRule="auto"/>
        <w:jc w:val="center"/>
        <w:rPr>
          <w:rFonts w:ascii="Times New Roman" w:hAnsi="Times New Roman"/>
          <w:sz w:val="24"/>
        </w:rPr>
      </w:pPr>
      <w:bookmarkStart w:id="1" w:name="Par990"/>
      <w:bookmarkEnd w:id="1"/>
      <w:r w:rsidRPr="00DB7118">
        <w:rPr>
          <w:rFonts w:ascii="Times New Roman" w:hAnsi="Times New Roman"/>
          <w:sz w:val="24"/>
        </w:rPr>
        <w:t>СВЕДЕНИЯ</w:t>
      </w:r>
    </w:p>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о показателях, включенных в федеральный (региональный) план статистических работ</w:t>
      </w:r>
    </w:p>
    <w:p w:rsidR="00DB7118" w:rsidRPr="00DB7118" w:rsidRDefault="00DB7118" w:rsidP="00DB7118">
      <w:pPr>
        <w:widowControl w:val="0"/>
        <w:spacing w:after="0" w:line="240" w:lineRule="auto"/>
        <w:jc w:val="center"/>
        <w:rPr>
          <w:rFonts w:ascii="Times New Roman" w:hAnsi="Times New Roman"/>
          <w:sz w:val="24"/>
        </w:rPr>
      </w:pPr>
    </w:p>
    <w:tbl>
      <w:tblPr>
        <w:tblStyle w:val="82"/>
        <w:tblW w:w="0" w:type="auto"/>
        <w:tblInd w:w="-34" w:type="dxa"/>
        <w:tblLook w:val="04A0" w:firstRow="1" w:lastRow="0" w:firstColumn="1" w:lastColumn="0" w:noHBand="0" w:noVBand="1"/>
      </w:tblPr>
      <w:tblGrid>
        <w:gridCol w:w="567"/>
        <w:gridCol w:w="2948"/>
        <w:gridCol w:w="3091"/>
        <w:gridCol w:w="3507"/>
        <w:gridCol w:w="2397"/>
        <w:gridCol w:w="2256"/>
      </w:tblGrid>
      <w:tr w:rsidR="00DB7118" w:rsidRPr="00DB7118" w:rsidTr="00DB7118">
        <w:tc>
          <w:tcPr>
            <w:tcW w:w="568"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 xml:space="preserve">№ </w:t>
            </w:r>
            <w:r w:rsidRPr="00DB7118">
              <w:rPr>
                <w:rFonts w:ascii="Times New Roman" w:hAnsi="Times New Roman"/>
                <w:sz w:val="24"/>
              </w:rPr>
              <w:br/>
              <w:t>п/п</w:t>
            </w:r>
          </w:p>
        </w:tc>
        <w:tc>
          <w:tcPr>
            <w:tcW w:w="2976"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 xml:space="preserve">Наименование </w:t>
            </w:r>
            <w:r w:rsidRPr="00DB7118">
              <w:rPr>
                <w:rFonts w:ascii="Times New Roman" w:hAnsi="Times New Roman"/>
                <w:sz w:val="24"/>
              </w:rPr>
              <w:br/>
              <w:t xml:space="preserve">показателя </w:t>
            </w:r>
          </w:p>
        </w:tc>
        <w:tc>
          <w:tcPr>
            <w:tcW w:w="3119"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Пункт федерального (регионального) плана статистических работ</w:t>
            </w:r>
          </w:p>
        </w:tc>
        <w:tc>
          <w:tcPr>
            <w:tcW w:w="3544"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Наименование формы статистического наблюдения и реквизиты акта, в соответствии с которым утверждена форма</w:t>
            </w:r>
          </w:p>
        </w:tc>
        <w:tc>
          <w:tcPr>
            <w:tcW w:w="2409"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 xml:space="preserve">Субъект </w:t>
            </w:r>
            <w:r w:rsidRPr="00DB7118">
              <w:rPr>
                <w:rFonts w:ascii="Times New Roman" w:hAnsi="Times New Roman"/>
                <w:sz w:val="24"/>
              </w:rPr>
              <w:br/>
              <w:t xml:space="preserve">официального </w:t>
            </w:r>
            <w:r w:rsidRPr="00DB7118">
              <w:rPr>
                <w:rFonts w:ascii="Times New Roman" w:hAnsi="Times New Roman"/>
                <w:sz w:val="24"/>
              </w:rPr>
              <w:br/>
              <w:t xml:space="preserve">статистического </w:t>
            </w:r>
            <w:r w:rsidRPr="00DB7118">
              <w:rPr>
                <w:rFonts w:ascii="Times New Roman" w:hAnsi="Times New Roman"/>
                <w:sz w:val="24"/>
              </w:rPr>
              <w:br/>
              <w:t>учета</w:t>
            </w:r>
          </w:p>
        </w:tc>
        <w:tc>
          <w:tcPr>
            <w:tcW w:w="2268"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Срок представления годовой отчетной информации</w:t>
            </w:r>
          </w:p>
        </w:tc>
      </w:tr>
    </w:tbl>
    <w:p w:rsidR="00DB7118" w:rsidRPr="00DB7118" w:rsidRDefault="00DB7118" w:rsidP="00DB7118">
      <w:pPr>
        <w:widowControl w:val="0"/>
        <w:spacing w:after="0" w:line="240" w:lineRule="auto"/>
        <w:ind w:firstLine="540"/>
        <w:jc w:val="both"/>
        <w:rPr>
          <w:rFonts w:ascii="Times New Roman" w:hAnsi="Times New Roman"/>
          <w:sz w:val="2"/>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2976"/>
        <w:gridCol w:w="3119"/>
        <w:gridCol w:w="3544"/>
        <w:gridCol w:w="2409"/>
        <w:gridCol w:w="2268"/>
      </w:tblGrid>
      <w:tr w:rsidR="00DB7118" w:rsidRPr="00DB7118" w:rsidTr="00DB7118">
        <w:trPr>
          <w:trHeight w:val="139"/>
        </w:trPr>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w:t>
            </w:r>
          </w:p>
        </w:tc>
        <w:tc>
          <w:tcPr>
            <w:tcW w:w="2976"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2</w:t>
            </w:r>
          </w:p>
        </w:tc>
        <w:tc>
          <w:tcPr>
            <w:tcW w:w="3119"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3</w:t>
            </w:r>
          </w:p>
        </w:tc>
        <w:tc>
          <w:tcPr>
            <w:tcW w:w="3544"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4</w:t>
            </w:r>
          </w:p>
        </w:tc>
        <w:tc>
          <w:tcPr>
            <w:tcW w:w="2409"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5</w:t>
            </w:r>
          </w:p>
        </w:tc>
        <w:tc>
          <w:tcPr>
            <w:tcW w:w="2268"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6</w:t>
            </w:r>
          </w:p>
        </w:tc>
      </w:tr>
      <w:tr w:rsidR="00DB7118" w:rsidRPr="00DB7118" w:rsidTr="00DB7118">
        <w:trPr>
          <w:trHeight w:val="466"/>
        </w:trPr>
        <w:tc>
          <w:tcPr>
            <w:tcW w:w="56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w:t>
            </w:r>
          </w:p>
        </w:tc>
        <w:tc>
          <w:tcPr>
            <w:tcW w:w="2976"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i/>
                <w:sz w:val="24"/>
              </w:rPr>
              <w:t>Наименование показателя</w:t>
            </w:r>
          </w:p>
        </w:tc>
        <w:tc>
          <w:tcPr>
            <w:tcW w:w="311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3544"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24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423"/>
        </w:trPr>
        <w:tc>
          <w:tcPr>
            <w:tcW w:w="56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c>
          <w:tcPr>
            <w:tcW w:w="2976"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w:t>
            </w:r>
          </w:p>
        </w:tc>
        <w:tc>
          <w:tcPr>
            <w:tcW w:w="311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3544"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24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bl>
    <w:p w:rsidR="00DB7118" w:rsidRPr="00DB7118" w:rsidRDefault="00DB7118" w:rsidP="00DB7118">
      <w:pPr>
        <w:widowControl w:val="0"/>
        <w:spacing w:after="0" w:line="240" w:lineRule="auto"/>
        <w:ind w:firstLine="540"/>
        <w:jc w:val="both"/>
        <w:rPr>
          <w:rFonts w:ascii="Times New Roman" w:hAnsi="Times New Roman"/>
          <w:sz w:val="24"/>
        </w:rPr>
      </w:pPr>
    </w:p>
    <w:p w:rsidR="00DB7118" w:rsidRPr="00DB7118" w:rsidRDefault="00DB7118" w:rsidP="00DB7118">
      <w:pPr>
        <w:widowControl w:val="0"/>
        <w:spacing w:after="0" w:line="240" w:lineRule="auto"/>
        <w:jc w:val="right"/>
        <w:outlineLvl w:val="2"/>
        <w:rPr>
          <w:rFonts w:ascii="Times New Roman" w:hAnsi="Times New Roman"/>
          <w:sz w:val="24"/>
        </w:rPr>
      </w:pPr>
      <w:r w:rsidRPr="00DB7118">
        <w:rPr>
          <w:rFonts w:ascii="Times New Roman" w:hAnsi="Times New Roman"/>
          <w:sz w:val="24"/>
        </w:rPr>
        <w:br w:type="page"/>
      </w:r>
      <w:r w:rsidRPr="00DB7118">
        <w:rPr>
          <w:rFonts w:ascii="Times New Roman" w:hAnsi="Times New Roman"/>
          <w:sz w:val="24"/>
        </w:rPr>
        <w:lastRenderedPageBreak/>
        <w:t>Таблица № 3</w:t>
      </w:r>
    </w:p>
    <w:p w:rsidR="00DB7118" w:rsidRPr="00DB7118" w:rsidRDefault="00DB7118" w:rsidP="00DB7118">
      <w:pPr>
        <w:widowControl w:val="0"/>
        <w:spacing w:after="0" w:line="240" w:lineRule="auto"/>
        <w:ind w:firstLine="540"/>
        <w:jc w:val="both"/>
        <w:rPr>
          <w:rFonts w:ascii="Times New Roman" w:hAnsi="Times New Roman"/>
          <w:sz w:val="24"/>
        </w:rPr>
      </w:pPr>
    </w:p>
    <w:p w:rsidR="00DB7118" w:rsidRPr="00DB7118" w:rsidRDefault="00DB7118" w:rsidP="00DB7118">
      <w:pPr>
        <w:widowControl w:val="0"/>
        <w:spacing w:after="0" w:line="240" w:lineRule="auto"/>
        <w:jc w:val="center"/>
        <w:rPr>
          <w:rFonts w:ascii="Times New Roman" w:hAnsi="Times New Roman"/>
          <w:sz w:val="24"/>
        </w:rPr>
      </w:pPr>
      <w:bookmarkStart w:id="2" w:name="Par1016"/>
      <w:bookmarkEnd w:id="2"/>
      <w:r w:rsidRPr="00DB7118">
        <w:rPr>
          <w:rFonts w:ascii="Times New Roman" w:hAnsi="Times New Roman"/>
          <w:sz w:val="24"/>
        </w:rPr>
        <w:t>СВЕДЕНИЯ</w:t>
      </w:r>
    </w:p>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о методике расчета показателей муниципальной программы</w:t>
      </w:r>
    </w:p>
    <w:p w:rsidR="00DB7118" w:rsidRPr="00DB7118" w:rsidRDefault="00DB7118" w:rsidP="00DB7118">
      <w:pPr>
        <w:widowControl w:val="0"/>
        <w:spacing w:after="0" w:line="240" w:lineRule="auto"/>
        <w:jc w:val="center"/>
        <w:rPr>
          <w:rFonts w:ascii="Times New Roman" w:hAnsi="Times New Roman"/>
          <w:sz w:val="24"/>
        </w:rPr>
      </w:pPr>
    </w:p>
    <w:tbl>
      <w:tblPr>
        <w:tblStyle w:val="82"/>
        <w:tblW w:w="0" w:type="auto"/>
        <w:tblInd w:w="-34" w:type="dxa"/>
        <w:tblLook w:val="04A0" w:firstRow="1" w:lastRow="0" w:firstColumn="1" w:lastColumn="0" w:noHBand="0" w:noVBand="1"/>
      </w:tblPr>
      <w:tblGrid>
        <w:gridCol w:w="567"/>
        <w:gridCol w:w="2114"/>
        <w:gridCol w:w="1413"/>
        <w:gridCol w:w="1980"/>
        <w:gridCol w:w="4051"/>
        <w:gridCol w:w="2527"/>
        <w:gridCol w:w="2114"/>
      </w:tblGrid>
      <w:tr w:rsidR="00DB7118" w:rsidRPr="00DB7118" w:rsidTr="00DB7118">
        <w:tc>
          <w:tcPr>
            <w:tcW w:w="568"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r w:rsidRPr="00DB7118">
              <w:rPr>
                <w:rFonts w:ascii="Times New Roman" w:hAnsi="Times New Roman"/>
                <w:sz w:val="24"/>
                <w:szCs w:val="24"/>
              </w:rPr>
              <w:br/>
              <w:t>п/п</w:t>
            </w:r>
          </w:p>
        </w:tc>
        <w:tc>
          <w:tcPr>
            <w:tcW w:w="2126"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 xml:space="preserve">Наименование </w:t>
            </w:r>
            <w:r w:rsidRPr="00DB7118">
              <w:rPr>
                <w:rFonts w:ascii="Times New Roman" w:hAnsi="Times New Roman"/>
                <w:sz w:val="24"/>
                <w:szCs w:val="24"/>
              </w:rPr>
              <w:br/>
              <w:t xml:space="preserve">показателя </w:t>
            </w:r>
          </w:p>
        </w:tc>
        <w:tc>
          <w:tcPr>
            <w:tcW w:w="1417"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 xml:space="preserve">Единица </w:t>
            </w:r>
            <w:r w:rsidRPr="00DB7118">
              <w:rPr>
                <w:rFonts w:ascii="Times New Roman" w:hAnsi="Times New Roman"/>
                <w:sz w:val="24"/>
                <w:szCs w:val="24"/>
              </w:rPr>
              <w:br/>
              <w:t>измерения</w:t>
            </w:r>
          </w:p>
        </w:tc>
        <w:tc>
          <w:tcPr>
            <w:tcW w:w="1985"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Временные характеристики показателя &lt;1&gt;</w:t>
            </w:r>
          </w:p>
        </w:tc>
        <w:tc>
          <w:tcPr>
            <w:tcW w:w="4111"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Алгоритм формирования показателя (формула) и методологические пояснения к показателю &lt;2&gt;</w:t>
            </w:r>
          </w:p>
        </w:tc>
        <w:tc>
          <w:tcPr>
            <w:tcW w:w="2551"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Базовые показатели (используемые в формуле)</w:t>
            </w:r>
          </w:p>
        </w:tc>
        <w:tc>
          <w:tcPr>
            <w:tcW w:w="2126"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Срок представления годовой отчетной информации</w:t>
            </w:r>
          </w:p>
        </w:tc>
      </w:tr>
    </w:tbl>
    <w:p w:rsidR="00DB7118" w:rsidRPr="00DB7118" w:rsidRDefault="00DB7118" w:rsidP="00DB7118">
      <w:pPr>
        <w:widowControl w:val="0"/>
        <w:spacing w:after="0" w:line="240" w:lineRule="auto"/>
        <w:ind w:firstLine="540"/>
        <w:jc w:val="both"/>
        <w:rPr>
          <w:rFonts w:ascii="Times New Roman" w:hAnsi="Times New Roman"/>
          <w:sz w:val="2"/>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2126"/>
        <w:gridCol w:w="1417"/>
        <w:gridCol w:w="1985"/>
        <w:gridCol w:w="4111"/>
        <w:gridCol w:w="2552"/>
        <w:gridCol w:w="2125"/>
      </w:tblGrid>
      <w:tr w:rsidR="00DB7118" w:rsidRPr="00DB7118" w:rsidTr="00DB7118">
        <w:trPr>
          <w:tblHeader/>
        </w:trPr>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1</w:t>
            </w:r>
          </w:p>
        </w:tc>
        <w:tc>
          <w:tcPr>
            <w:tcW w:w="2126"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2</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3</w:t>
            </w:r>
          </w:p>
        </w:tc>
        <w:tc>
          <w:tcPr>
            <w:tcW w:w="1985"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4</w:t>
            </w:r>
          </w:p>
        </w:tc>
        <w:tc>
          <w:tcPr>
            <w:tcW w:w="4111"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5</w:t>
            </w:r>
          </w:p>
        </w:tc>
        <w:tc>
          <w:tcPr>
            <w:tcW w:w="2552"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6</w:t>
            </w:r>
          </w:p>
        </w:tc>
        <w:tc>
          <w:tcPr>
            <w:tcW w:w="2125"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7</w:t>
            </w:r>
          </w:p>
        </w:tc>
      </w:tr>
      <w:tr w:rsidR="00DB7118" w:rsidRPr="00DB7118" w:rsidTr="00DB7118">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i/>
                <w:sz w:val="24"/>
                <w:szCs w:val="24"/>
              </w:rPr>
              <w:t>Наименование показателя</w:t>
            </w:r>
          </w:p>
        </w:tc>
        <w:tc>
          <w:tcPr>
            <w:tcW w:w="1417" w:type="dxa"/>
            <w:vMerge w:val="restart"/>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1985" w:type="dxa"/>
            <w:vMerge w:val="restart"/>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4111" w:type="dxa"/>
            <w:vMerge w:val="restart"/>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Базовый показатель 1</w:t>
            </w:r>
          </w:p>
        </w:tc>
        <w:tc>
          <w:tcPr>
            <w:tcW w:w="2125" w:type="dxa"/>
            <w:vMerge w:val="restart"/>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r>
      <w:tr w:rsidR="00DB7118" w:rsidRPr="00DB7118" w:rsidTr="00DB7118">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c>
          <w:tcPr>
            <w:tcW w:w="2126"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c>
          <w:tcPr>
            <w:tcW w:w="1417"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c>
          <w:tcPr>
            <w:tcW w:w="1985"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c>
          <w:tcPr>
            <w:tcW w:w="4111"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 xml:space="preserve">Базовый показатель 2   </w:t>
            </w:r>
          </w:p>
        </w:tc>
        <w:tc>
          <w:tcPr>
            <w:tcW w:w="2125"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r>
      <w:tr w:rsidR="00DB7118" w:rsidRPr="00DB7118" w:rsidTr="00DB7118">
        <w:tc>
          <w:tcPr>
            <w:tcW w:w="56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 xml:space="preserve">... </w:t>
            </w:r>
          </w:p>
        </w:tc>
        <w:tc>
          <w:tcPr>
            <w:tcW w:w="1417"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198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4111"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212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r>
    </w:tbl>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&lt;2&gt; Указывается формула и кратки алгоритм расчета. Необходимо использовать буквенные обозначения базовых показателей</w:t>
      </w:r>
    </w:p>
    <w:p w:rsidR="00DB7118" w:rsidRPr="00DB7118" w:rsidRDefault="00DB7118" w:rsidP="00DB7118">
      <w:pPr>
        <w:widowControl w:val="0"/>
        <w:spacing w:after="0" w:line="240" w:lineRule="auto"/>
        <w:jc w:val="right"/>
        <w:outlineLvl w:val="2"/>
        <w:rPr>
          <w:rFonts w:ascii="Times New Roman" w:hAnsi="Times New Roman"/>
          <w:sz w:val="24"/>
        </w:rPr>
      </w:pPr>
      <w:r w:rsidRPr="00DB7118">
        <w:rPr>
          <w:rFonts w:ascii="Times New Roman" w:hAnsi="Times New Roman"/>
          <w:sz w:val="24"/>
        </w:rPr>
        <w:br w:type="page"/>
      </w:r>
      <w:r w:rsidRPr="00DB7118">
        <w:rPr>
          <w:rFonts w:ascii="Times New Roman" w:hAnsi="Times New Roman"/>
          <w:sz w:val="24"/>
        </w:rPr>
        <w:lastRenderedPageBreak/>
        <w:t>Таблица № 4</w:t>
      </w:r>
    </w:p>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ПЕРЕЧЕНЬ</w:t>
      </w:r>
    </w:p>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находящихся в муниципальной собственности Божковского сельского поселения)</w:t>
      </w:r>
    </w:p>
    <w:p w:rsidR="00DB7118" w:rsidRPr="00DB7118" w:rsidRDefault="00DB7118" w:rsidP="00DB7118">
      <w:pPr>
        <w:widowControl w:val="0"/>
        <w:spacing w:after="0" w:line="240" w:lineRule="auto"/>
        <w:jc w:val="center"/>
        <w:rPr>
          <w:rFonts w:ascii="Times New Roman" w:hAnsi="Times New Roman"/>
          <w:sz w:val="24"/>
        </w:rPr>
      </w:pPr>
    </w:p>
    <w:tbl>
      <w:tblPr>
        <w:tblStyle w:val="82"/>
        <w:tblW w:w="0" w:type="auto"/>
        <w:tblInd w:w="-34" w:type="dxa"/>
        <w:tblLayout w:type="fixed"/>
        <w:tblLook w:val="04A0" w:firstRow="1" w:lastRow="0" w:firstColumn="1" w:lastColumn="0" w:noHBand="0" w:noVBand="1"/>
      </w:tblPr>
      <w:tblGrid>
        <w:gridCol w:w="568"/>
        <w:gridCol w:w="1984"/>
        <w:gridCol w:w="1701"/>
        <w:gridCol w:w="1843"/>
        <w:gridCol w:w="1701"/>
        <w:gridCol w:w="2977"/>
        <w:gridCol w:w="1275"/>
        <w:gridCol w:w="709"/>
        <w:gridCol w:w="709"/>
        <w:gridCol w:w="717"/>
        <w:gridCol w:w="700"/>
      </w:tblGrid>
      <w:tr w:rsidR="00DB7118" w:rsidRPr="00DB7118" w:rsidTr="00DB7118">
        <w:tc>
          <w:tcPr>
            <w:tcW w:w="568" w:type="dxa"/>
            <w:vMerge w:val="restart"/>
          </w:tcPr>
          <w:p w:rsidR="00DB7118" w:rsidRPr="00DB7118" w:rsidRDefault="00DB7118" w:rsidP="00DB7118">
            <w:pPr>
              <w:spacing w:after="0" w:line="240" w:lineRule="auto"/>
              <w:ind w:left="-75" w:right="-75"/>
              <w:jc w:val="center"/>
              <w:rPr>
                <w:rFonts w:ascii="Times New Roman" w:hAnsi="Times New Roman"/>
                <w:sz w:val="24"/>
              </w:rPr>
            </w:pPr>
            <w:r w:rsidRPr="00DB7118">
              <w:rPr>
                <w:rFonts w:ascii="Times New Roman" w:hAnsi="Times New Roman"/>
                <w:sz w:val="24"/>
              </w:rPr>
              <w:t>№ п/п</w:t>
            </w:r>
          </w:p>
        </w:tc>
        <w:tc>
          <w:tcPr>
            <w:tcW w:w="1984" w:type="dxa"/>
            <w:vMerge w:val="restart"/>
          </w:tcPr>
          <w:p w:rsidR="00DB7118" w:rsidRPr="00DB7118" w:rsidRDefault="00DB7118" w:rsidP="00DB7118">
            <w:pPr>
              <w:widowControl w:val="0"/>
              <w:spacing w:after="0" w:line="240" w:lineRule="auto"/>
              <w:ind w:left="-75" w:right="-75"/>
              <w:jc w:val="center"/>
              <w:rPr>
                <w:rFonts w:ascii="Times New Roman" w:hAnsi="Times New Roman"/>
                <w:sz w:val="24"/>
              </w:rPr>
            </w:pPr>
            <w:r w:rsidRPr="00DB7118">
              <w:rPr>
                <w:rFonts w:ascii="Times New Roman" w:hAnsi="Times New Roman"/>
                <w:sz w:val="24"/>
              </w:rPr>
              <w:t>Наименование инвестиционного проекта</w:t>
            </w:r>
          </w:p>
          <w:p w:rsidR="00DB7118" w:rsidRPr="00DB7118" w:rsidRDefault="00DB7118" w:rsidP="00DB7118">
            <w:pPr>
              <w:widowControl w:val="0"/>
              <w:spacing w:after="0" w:line="240" w:lineRule="auto"/>
              <w:jc w:val="center"/>
              <w:rPr>
                <w:rFonts w:ascii="Times New Roman" w:hAnsi="Times New Roman"/>
                <w:sz w:val="24"/>
              </w:rPr>
            </w:pPr>
          </w:p>
        </w:tc>
        <w:tc>
          <w:tcPr>
            <w:tcW w:w="1701" w:type="dxa"/>
            <w:vMerge w:val="restart"/>
          </w:tcPr>
          <w:p w:rsidR="00DB7118" w:rsidRPr="00DB7118" w:rsidRDefault="00DB7118" w:rsidP="00DB7118">
            <w:pPr>
              <w:widowControl w:val="0"/>
              <w:spacing w:after="0" w:line="240" w:lineRule="auto"/>
              <w:ind w:left="-108" w:right="-75"/>
              <w:jc w:val="center"/>
              <w:rPr>
                <w:rFonts w:ascii="Times New Roman" w:hAnsi="Times New Roman"/>
                <w:sz w:val="24"/>
              </w:rPr>
            </w:pPr>
            <w:r w:rsidRPr="00DB7118">
              <w:rPr>
                <w:rFonts w:ascii="Times New Roman" w:hAnsi="Times New Roman"/>
                <w:sz w:val="24"/>
              </w:rPr>
              <w:t>Ответственный исполнитель, соисполнитель, участник</w:t>
            </w:r>
          </w:p>
        </w:tc>
        <w:tc>
          <w:tcPr>
            <w:tcW w:w="1843" w:type="dxa"/>
            <w:vMerge w:val="restart"/>
          </w:tcPr>
          <w:p w:rsidR="00DB7118" w:rsidRPr="00DB7118" w:rsidRDefault="00DB7118" w:rsidP="00DB7118">
            <w:pPr>
              <w:widowControl w:val="0"/>
              <w:spacing w:after="0" w:line="240" w:lineRule="auto"/>
              <w:ind w:right="-75"/>
              <w:jc w:val="center"/>
              <w:rPr>
                <w:rFonts w:ascii="Times New Roman" w:hAnsi="Times New Roman"/>
                <w:sz w:val="24"/>
              </w:rPr>
            </w:pPr>
            <w:r w:rsidRPr="00DB7118">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1701"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Срок ввода в эксплуатацию</w:t>
            </w:r>
          </w:p>
        </w:tc>
        <w:tc>
          <w:tcPr>
            <w:tcW w:w="2977"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Источники</w:t>
            </w:r>
          </w:p>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финансирования</w:t>
            </w:r>
          </w:p>
        </w:tc>
        <w:tc>
          <w:tcPr>
            <w:tcW w:w="1275" w:type="dxa"/>
            <w:vMerge w:val="restart"/>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 xml:space="preserve">Сметная стоимость в ценах соответствующих лет, тыс. рублей </w:t>
            </w:r>
          </w:p>
        </w:tc>
        <w:tc>
          <w:tcPr>
            <w:tcW w:w="2835" w:type="dxa"/>
            <w:gridSpan w:val="4"/>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Объем бюджетных ассигнований по годам реализации муниципальной программы</w:t>
            </w:r>
          </w:p>
        </w:tc>
      </w:tr>
      <w:tr w:rsidR="00DB7118" w:rsidRPr="00DB7118" w:rsidTr="00DB7118">
        <w:tc>
          <w:tcPr>
            <w:tcW w:w="568"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1984"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1701"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1843"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1701"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2977"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1275"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709"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N</w:t>
            </w:r>
          </w:p>
        </w:tc>
        <w:tc>
          <w:tcPr>
            <w:tcW w:w="709"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N+1</w:t>
            </w:r>
          </w:p>
        </w:tc>
        <w:tc>
          <w:tcPr>
            <w:tcW w:w="717"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N+n</w:t>
            </w:r>
          </w:p>
        </w:tc>
        <w:tc>
          <w:tcPr>
            <w:tcW w:w="700" w:type="dxa"/>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w:t>
            </w:r>
          </w:p>
        </w:tc>
      </w:tr>
    </w:tbl>
    <w:p w:rsidR="00DB7118" w:rsidRPr="00DB7118" w:rsidRDefault="00DB7118" w:rsidP="00DB7118">
      <w:pPr>
        <w:widowControl w:val="0"/>
        <w:spacing w:after="0" w:line="240" w:lineRule="auto"/>
        <w:jc w:val="center"/>
        <w:rPr>
          <w:rFonts w:ascii="Times New Roman" w:hAnsi="Times New Roman"/>
          <w:sz w:val="2"/>
        </w:rPr>
      </w:pPr>
    </w:p>
    <w:p w:rsidR="00DB7118" w:rsidRPr="00DB7118" w:rsidRDefault="00DB7118" w:rsidP="00DB7118">
      <w:pPr>
        <w:widowControl w:val="0"/>
        <w:spacing w:after="0" w:line="240" w:lineRule="auto"/>
        <w:jc w:val="center"/>
        <w:rPr>
          <w:rFonts w:ascii="Times New Roman" w:hAnsi="Times New Roman"/>
          <w:sz w:val="2"/>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1984"/>
        <w:gridCol w:w="1701"/>
        <w:gridCol w:w="1843"/>
        <w:gridCol w:w="1701"/>
        <w:gridCol w:w="2977"/>
        <w:gridCol w:w="1275"/>
        <w:gridCol w:w="709"/>
        <w:gridCol w:w="709"/>
        <w:gridCol w:w="709"/>
        <w:gridCol w:w="708"/>
      </w:tblGrid>
      <w:tr w:rsidR="00DB7118" w:rsidRPr="00DB7118" w:rsidTr="00DB7118">
        <w:trPr>
          <w:tblHeader/>
        </w:trPr>
        <w:tc>
          <w:tcPr>
            <w:tcW w:w="568" w:type="dxa"/>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w:t>
            </w:r>
          </w:p>
        </w:tc>
        <w:tc>
          <w:tcPr>
            <w:tcW w:w="1984" w:type="dxa"/>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2</w:t>
            </w:r>
          </w:p>
        </w:tc>
        <w:tc>
          <w:tcPr>
            <w:tcW w:w="1701" w:type="dxa"/>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3</w:t>
            </w:r>
          </w:p>
        </w:tc>
        <w:tc>
          <w:tcPr>
            <w:tcW w:w="1843" w:type="dxa"/>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4</w:t>
            </w:r>
          </w:p>
        </w:tc>
        <w:tc>
          <w:tcPr>
            <w:tcW w:w="1701" w:type="dxa"/>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5</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11</w:t>
            </w:r>
          </w:p>
        </w:tc>
      </w:tr>
      <w:tr w:rsidR="00DB7118" w:rsidRPr="00DB7118" w:rsidTr="00DB7118">
        <w:tc>
          <w:tcPr>
            <w:tcW w:w="14884" w:type="dxa"/>
            <w:gridSpan w:val="11"/>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rPr>
            </w:pPr>
            <w:r w:rsidRPr="00DB7118">
              <w:rPr>
                <w:rFonts w:ascii="Times New Roman" w:hAnsi="Times New Roman"/>
                <w:i/>
                <w:sz w:val="24"/>
              </w:rPr>
              <w:t>Муниципальная (комплексная) программа Божковского сельского поселения «Наименование»</w:t>
            </w:r>
          </w:p>
        </w:tc>
      </w:tr>
      <w:tr w:rsidR="00DB7118" w:rsidRPr="00DB7118" w:rsidTr="00DB7118">
        <w:tc>
          <w:tcPr>
            <w:tcW w:w="568"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984"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843"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Итого по объектам капитального ремонта</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pPr>
          </w:p>
        </w:tc>
        <w:tc>
          <w:tcPr>
            <w:tcW w:w="1843" w:type="dxa"/>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pPr>
          </w:p>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поселения </w:t>
            </w: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внебюджетные источники &lt;2&gt;</w:t>
            </w: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2552" w:type="dxa"/>
            <w:gridSpan w:val="2"/>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14884" w:type="dxa"/>
            <w:gridSpan w:val="11"/>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rPr>
            </w:pPr>
            <w:r w:rsidRPr="00DB7118">
              <w:rPr>
                <w:rFonts w:ascii="Times New Roman" w:hAnsi="Times New Roman"/>
                <w:i/>
                <w:sz w:val="24"/>
              </w:rPr>
              <w:t>Структурный элемент «Наименование»</w:t>
            </w:r>
          </w:p>
        </w:tc>
      </w:tr>
      <w:tr w:rsidR="00DB7118" w:rsidRPr="00DB7118" w:rsidTr="00DB7118">
        <w:tc>
          <w:tcPr>
            <w:tcW w:w="568"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pPr>
              <w:jc w:val="center"/>
            </w:pP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ind w:left="-75" w:right="-75"/>
              <w:jc w:val="center"/>
              <w:rPr>
                <w:rFonts w:ascii="Times New Roman" w:hAnsi="Times New Roman"/>
                <w:sz w:val="24"/>
              </w:rPr>
            </w:pPr>
            <w:r w:rsidRPr="00DB7118">
              <w:rPr>
                <w:rFonts w:ascii="Times New Roman" w:hAnsi="Times New Roman"/>
                <w:sz w:val="24"/>
              </w:rPr>
              <w:t>1.1.</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Инвестиционный проект</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областной бюджет</w:t>
            </w:r>
          </w:p>
        </w:tc>
        <w:tc>
          <w:tcPr>
            <w:tcW w:w="127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района </w:t>
            </w:r>
          </w:p>
        </w:tc>
        <w:tc>
          <w:tcPr>
            <w:tcW w:w="127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поселения </w:t>
            </w:r>
          </w:p>
        </w:tc>
        <w:tc>
          <w:tcPr>
            <w:tcW w:w="127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2977"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внебюджетные источники &lt;2&gt;</w:t>
            </w:r>
          </w:p>
        </w:tc>
        <w:tc>
          <w:tcPr>
            <w:tcW w:w="1275"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ind w:left="-75" w:right="-75"/>
              <w:jc w:val="center"/>
              <w:rPr>
                <w:rFonts w:ascii="Times New Roman" w:hAnsi="Times New Roman"/>
                <w:sz w:val="24"/>
              </w:rPr>
            </w:pPr>
            <w:r w:rsidRPr="00DB7118">
              <w:rPr>
                <w:rFonts w:ascii="Times New Roman" w:hAnsi="Times New Roman"/>
                <w:sz w:val="24"/>
              </w:rPr>
              <w:t>1.2.</w:t>
            </w:r>
          </w:p>
        </w:tc>
        <w:tc>
          <w:tcPr>
            <w:tcW w:w="1984" w:type="dxa"/>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w:t>
            </w:r>
          </w:p>
          <w:p w:rsidR="00DB7118" w:rsidRPr="00DB7118" w:rsidRDefault="00DB7118" w:rsidP="00DB7118">
            <w:pPr>
              <w:widowControl w:val="0"/>
              <w:spacing w:after="0" w:line="240" w:lineRule="auto"/>
              <w:rPr>
                <w:rFonts w:ascii="Times New Roman" w:hAnsi="Times New Roman"/>
                <w:sz w:val="24"/>
              </w:rPr>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w:t>
            </w:r>
          </w:p>
          <w:p w:rsidR="00DB7118" w:rsidRPr="00DB7118" w:rsidRDefault="00DB7118" w:rsidP="00DB7118">
            <w:pPr>
              <w:widowControl w:val="0"/>
              <w:spacing w:after="0" w:line="240" w:lineRule="auto"/>
              <w:rPr>
                <w:rFonts w:ascii="Times New Roman" w:hAnsi="Times New Roman"/>
                <w:sz w:val="24"/>
              </w:rPr>
            </w:pPr>
          </w:p>
        </w:tc>
        <w:tc>
          <w:tcPr>
            <w:tcW w:w="1843" w:type="dxa"/>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w:t>
            </w:r>
          </w:p>
          <w:p w:rsidR="00DB7118" w:rsidRPr="00DB7118" w:rsidRDefault="00DB7118" w:rsidP="00DB7118">
            <w:pPr>
              <w:widowControl w:val="0"/>
              <w:spacing w:after="0" w:line="240" w:lineRule="auto"/>
              <w:rPr>
                <w:rFonts w:ascii="Times New Roman" w:hAnsi="Times New Roman"/>
                <w:sz w:val="24"/>
              </w:rPr>
            </w:pPr>
          </w:p>
          <w:p w:rsidR="00DB7118" w:rsidRPr="00DB7118" w:rsidRDefault="00DB7118" w:rsidP="00DB7118">
            <w:pPr>
              <w:widowControl w:val="0"/>
              <w:spacing w:after="0" w:line="240" w:lineRule="auto"/>
              <w:rPr>
                <w:rFonts w:ascii="Times New Roman" w:hAnsi="Times New Roman"/>
                <w:sz w:val="24"/>
              </w:rPr>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984"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843"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1701" w:type="dxa"/>
            <w:vMerge/>
            <w:tcBorders>
              <w:left w:val="single" w:sz="4" w:space="0" w:color="000000"/>
              <w:bottom w:val="single" w:sz="4" w:space="0" w:color="auto"/>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 xml:space="preserve">бюджет поселения </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ind w:left="-75" w:right="-75"/>
              <w:jc w:val="center"/>
            </w:pPr>
          </w:p>
        </w:tc>
        <w:tc>
          <w:tcPr>
            <w:tcW w:w="1984"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pPr>
          </w:p>
        </w:tc>
        <w:tc>
          <w:tcPr>
            <w:tcW w:w="1701"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pP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pPr>
          </w:p>
        </w:tc>
        <w:tc>
          <w:tcPr>
            <w:tcW w:w="1701" w:type="dxa"/>
            <w:tcBorders>
              <w:top w:val="single" w:sz="4" w:space="0" w:color="auto"/>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r w:rsidR="00DB7118" w:rsidRPr="00DB7118" w:rsidTr="00DB7118">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r w:rsidRPr="00DB7118">
              <w:rPr>
                <w:rFonts w:ascii="Times New Roman" w:hAnsi="Times New Roman"/>
                <w:sz w:val="24"/>
              </w:rPr>
              <w: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rPr>
            </w:pPr>
          </w:p>
        </w:tc>
      </w:tr>
    </w:tbl>
    <w:p w:rsidR="00DB7118" w:rsidRPr="00DB7118" w:rsidRDefault="00DB7118" w:rsidP="00DB7118">
      <w:pPr>
        <w:widowControl w:val="0"/>
        <w:spacing w:after="0" w:line="240" w:lineRule="auto"/>
        <w:jc w:val="both"/>
        <w:outlineLvl w:val="2"/>
        <w:rPr>
          <w:rFonts w:ascii="Times New Roman" w:hAnsi="Times New Roman"/>
          <w:sz w:val="24"/>
        </w:rPr>
      </w:pPr>
      <w:r w:rsidRPr="00DB7118">
        <w:rPr>
          <w:rFonts w:ascii="Times New Roman" w:hAnsi="Times New Roman"/>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&lt;2&gt; Включается в приложение при наличии средств.</w:t>
      </w:r>
    </w:p>
    <w:p w:rsidR="00DB7118" w:rsidRPr="00DB7118" w:rsidRDefault="00DB7118" w:rsidP="00DB7118">
      <w:pPr>
        <w:widowControl w:val="0"/>
        <w:spacing w:after="0" w:line="240" w:lineRule="auto"/>
        <w:jc w:val="right"/>
        <w:outlineLvl w:val="2"/>
        <w:rPr>
          <w:rFonts w:ascii="Times New Roman" w:hAnsi="Times New Roman"/>
          <w:sz w:val="24"/>
        </w:rPr>
      </w:pPr>
      <w:r w:rsidRPr="00DB7118">
        <w:rPr>
          <w:rFonts w:ascii="Times New Roman" w:hAnsi="Times New Roman"/>
          <w:sz w:val="24"/>
        </w:rPr>
        <w:br w:type="page"/>
      </w:r>
    </w:p>
    <w:p w:rsidR="00DB7118" w:rsidRPr="00DB7118" w:rsidRDefault="00DB7118" w:rsidP="00DB7118">
      <w:pPr>
        <w:widowControl w:val="0"/>
        <w:spacing w:after="0" w:line="240" w:lineRule="auto"/>
        <w:jc w:val="right"/>
        <w:outlineLvl w:val="2"/>
        <w:rPr>
          <w:rFonts w:ascii="Times New Roman" w:hAnsi="Times New Roman"/>
          <w:sz w:val="24"/>
        </w:rPr>
      </w:pPr>
      <w:r w:rsidRPr="00DB7118">
        <w:rPr>
          <w:rFonts w:ascii="Times New Roman" w:hAnsi="Times New Roman"/>
          <w:sz w:val="24"/>
        </w:rPr>
        <w:lastRenderedPageBreak/>
        <w:t>Таблица № 5</w:t>
      </w:r>
    </w:p>
    <w:p w:rsidR="00DB7118" w:rsidRPr="00DB7118" w:rsidRDefault="00DB7118" w:rsidP="00DB7118">
      <w:pPr>
        <w:widowControl w:val="0"/>
        <w:spacing w:after="0" w:line="240" w:lineRule="auto"/>
        <w:jc w:val="center"/>
        <w:rPr>
          <w:rFonts w:ascii="Times New Roman" w:hAnsi="Times New Roman"/>
          <w:sz w:val="24"/>
        </w:rPr>
      </w:pPr>
      <w:bookmarkStart w:id="3" w:name="Par1054"/>
      <w:bookmarkEnd w:id="3"/>
    </w:p>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sz w:val="24"/>
        </w:rPr>
        <w:t>Единый аналитический план реализации муниципальной (комплексной) программы Божковского сельского поселения</w:t>
      </w:r>
    </w:p>
    <w:p w:rsidR="00DB7118" w:rsidRPr="00DB7118" w:rsidRDefault="00DB7118" w:rsidP="00DB7118">
      <w:pPr>
        <w:widowControl w:val="0"/>
        <w:spacing w:after="0" w:line="240" w:lineRule="auto"/>
        <w:jc w:val="center"/>
        <w:rPr>
          <w:rFonts w:ascii="Times New Roman" w:hAnsi="Times New Roman"/>
          <w:sz w:val="24"/>
        </w:rPr>
      </w:pPr>
      <w:r w:rsidRPr="00DB7118">
        <w:rPr>
          <w:rFonts w:ascii="Times New Roman" w:hAnsi="Times New Roman"/>
          <w:i/>
          <w:sz w:val="24"/>
        </w:rPr>
        <w:t>«Наименование»</w:t>
      </w:r>
      <w:r w:rsidRPr="00DB7118">
        <w:rPr>
          <w:rFonts w:ascii="Times New Roman" w:hAnsi="Times New Roman"/>
          <w:sz w:val="24"/>
        </w:rPr>
        <w:t xml:space="preserve"> на _______ год </w:t>
      </w:r>
    </w:p>
    <w:p w:rsidR="00DB7118" w:rsidRPr="00DB7118" w:rsidRDefault="00DB7118" w:rsidP="00DB7118">
      <w:pPr>
        <w:widowControl w:val="0"/>
        <w:spacing w:after="0" w:line="240" w:lineRule="auto"/>
        <w:jc w:val="center"/>
        <w:rPr>
          <w:rFonts w:ascii="Times New Roman" w:hAnsi="Times New Roman"/>
          <w:sz w:val="24"/>
        </w:rPr>
      </w:pPr>
    </w:p>
    <w:tbl>
      <w:tblPr>
        <w:tblStyle w:val="82"/>
        <w:tblW w:w="15446" w:type="dxa"/>
        <w:tblLayout w:type="fixed"/>
        <w:tblLook w:val="04A0" w:firstRow="1" w:lastRow="0" w:firstColumn="1" w:lastColumn="0" w:noHBand="0" w:noVBand="1"/>
      </w:tblPr>
      <w:tblGrid>
        <w:gridCol w:w="675"/>
        <w:gridCol w:w="3402"/>
        <w:gridCol w:w="1276"/>
        <w:gridCol w:w="1276"/>
        <w:gridCol w:w="2268"/>
        <w:gridCol w:w="1021"/>
        <w:gridCol w:w="1134"/>
        <w:gridCol w:w="1134"/>
        <w:gridCol w:w="1134"/>
        <w:gridCol w:w="1276"/>
        <w:gridCol w:w="850"/>
      </w:tblGrid>
      <w:tr w:rsidR="00DB7118" w:rsidRPr="00DB7118" w:rsidTr="00DB7118">
        <w:tc>
          <w:tcPr>
            <w:tcW w:w="675" w:type="dxa"/>
            <w:vMerge w:val="restart"/>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 п/п</w:t>
            </w:r>
          </w:p>
        </w:tc>
        <w:tc>
          <w:tcPr>
            <w:tcW w:w="3402" w:type="dxa"/>
            <w:vMerge w:val="restart"/>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Наименование структурного элемента муниципальной (комплексной) программы Красносулинского района, мероприятия (результата),</w:t>
            </w:r>
          </w:p>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контрольной точки</w:t>
            </w:r>
          </w:p>
        </w:tc>
        <w:tc>
          <w:tcPr>
            <w:tcW w:w="2552" w:type="dxa"/>
            <w:gridSpan w:val="2"/>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Срок реализации &lt;1&gt;</w:t>
            </w:r>
          </w:p>
        </w:tc>
        <w:tc>
          <w:tcPr>
            <w:tcW w:w="2268" w:type="dxa"/>
            <w:vMerge w:val="restart"/>
          </w:tcPr>
          <w:p w:rsidR="00DB7118" w:rsidRPr="00DB7118" w:rsidRDefault="00DB7118" w:rsidP="00DB7118">
            <w:pPr>
              <w:widowControl w:val="0"/>
              <w:spacing w:after="0" w:line="240" w:lineRule="auto"/>
              <w:ind w:left="-74"/>
              <w:jc w:val="center"/>
              <w:rPr>
                <w:rFonts w:ascii="Times New Roman" w:hAnsi="Times New Roman"/>
                <w:sz w:val="24"/>
                <w:szCs w:val="24"/>
              </w:rPr>
            </w:pPr>
            <w:r w:rsidRPr="00DB7118">
              <w:rPr>
                <w:rFonts w:ascii="Times New Roman" w:hAnsi="Times New Roman"/>
                <w:sz w:val="24"/>
                <w:szCs w:val="24"/>
              </w:rPr>
              <w:t>Ответственный исполнитель</w:t>
            </w:r>
          </w:p>
          <w:p w:rsidR="00DB7118" w:rsidRPr="00DB7118" w:rsidRDefault="00DB7118" w:rsidP="00DB7118">
            <w:pPr>
              <w:widowControl w:val="0"/>
              <w:spacing w:after="0" w:line="240" w:lineRule="auto"/>
              <w:ind w:left="-74"/>
              <w:jc w:val="center"/>
              <w:rPr>
                <w:rFonts w:ascii="Times New Roman" w:hAnsi="Times New Roman"/>
                <w:sz w:val="24"/>
                <w:szCs w:val="24"/>
              </w:rPr>
            </w:pPr>
            <w:r w:rsidRPr="00DB7118">
              <w:rPr>
                <w:rFonts w:ascii="Times New Roman" w:hAnsi="Times New Roman"/>
                <w:sz w:val="24"/>
                <w:szCs w:val="24"/>
              </w:rPr>
              <w:t>(должность, ФИО)</w:t>
            </w:r>
          </w:p>
        </w:tc>
        <w:tc>
          <w:tcPr>
            <w:tcW w:w="6549" w:type="dxa"/>
            <w:gridSpan w:val="6"/>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Объем расходов, (тыс. рублей) &lt;2&gt;</w:t>
            </w:r>
          </w:p>
        </w:tc>
      </w:tr>
      <w:tr w:rsidR="00DB7118" w:rsidRPr="00DB7118" w:rsidTr="00DB7118">
        <w:tc>
          <w:tcPr>
            <w:tcW w:w="675"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3402"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1276"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начало</w:t>
            </w:r>
          </w:p>
        </w:tc>
        <w:tc>
          <w:tcPr>
            <w:tcW w:w="1276" w:type="dxa"/>
          </w:tcPr>
          <w:p w:rsidR="00DB7118" w:rsidRPr="00DB7118" w:rsidRDefault="00DB7118" w:rsidP="00DB7118">
            <w:pPr>
              <w:widowControl w:val="0"/>
              <w:spacing w:after="0" w:line="240" w:lineRule="auto"/>
              <w:ind w:left="-75" w:right="-75"/>
              <w:jc w:val="center"/>
              <w:rPr>
                <w:rFonts w:ascii="Times New Roman" w:hAnsi="Times New Roman"/>
                <w:sz w:val="24"/>
                <w:szCs w:val="24"/>
              </w:rPr>
            </w:pPr>
            <w:r w:rsidRPr="00DB7118">
              <w:rPr>
                <w:rFonts w:ascii="Times New Roman" w:hAnsi="Times New Roman"/>
                <w:sz w:val="24"/>
                <w:szCs w:val="24"/>
              </w:rPr>
              <w:t>окончание</w:t>
            </w:r>
          </w:p>
        </w:tc>
        <w:tc>
          <w:tcPr>
            <w:tcW w:w="2268" w:type="dxa"/>
            <w:vMerge/>
          </w:tcPr>
          <w:p w:rsidR="00DB7118" w:rsidRPr="00DB7118" w:rsidRDefault="00DB7118" w:rsidP="00DB7118">
            <w:pPr>
              <w:widowControl w:val="0"/>
              <w:spacing w:after="0" w:line="240" w:lineRule="auto"/>
              <w:jc w:val="center"/>
              <w:rPr>
                <w:rFonts w:ascii="Times New Roman" w:hAnsi="Times New Roman"/>
                <w:sz w:val="24"/>
                <w:szCs w:val="24"/>
              </w:rPr>
            </w:pPr>
          </w:p>
        </w:tc>
        <w:tc>
          <w:tcPr>
            <w:tcW w:w="1021"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всего</w:t>
            </w:r>
          </w:p>
        </w:tc>
        <w:tc>
          <w:tcPr>
            <w:tcW w:w="1134"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областной</w:t>
            </w:r>
            <w:r w:rsidRPr="00DB7118">
              <w:rPr>
                <w:rFonts w:ascii="Times New Roman" w:hAnsi="Times New Roman"/>
                <w:sz w:val="24"/>
                <w:szCs w:val="24"/>
              </w:rPr>
              <w:br/>
              <w:t>бюджет</w:t>
            </w:r>
          </w:p>
        </w:tc>
        <w:tc>
          <w:tcPr>
            <w:tcW w:w="1134"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федеральный</w:t>
            </w:r>
            <w:r w:rsidRPr="00DB7118">
              <w:rPr>
                <w:rFonts w:ascii="Times New Roman" w:hAnsi="Times New Roman"/>
                <w:sz w:val="24"/>
                <w:szCs w:val="24"/>
              </w:rPr>
              <w:br/>
              <w:t>бюджет</w:t>
            </w:r>
          </w:p>
        </w:tc>
        <w:tc>
          <w:tcPr>
            <w:tcW w:w="1134" w:type="dxa"/>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бюджет района</w:t>
            </w:r>
          </w:p>
        </w:tc>
        <w:tc>
          <w:tcPr>
            <w:tcW w:w="1276" w:type="dxa"/>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бюджет поселения</w:t>
            </w:r>
          </w:p>
        </w:tc>
        <w:tc>
          <w:tcPr>
            <w:tcW w:w="850" w:type="dxa"/>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внебюджетные источники</w:t>
            </w:r>
          </w:p>
        </w:tc>
      </w:tr>
    </w:tbl>
    <w:p w:rsidR="00DB7118" w:rsidRPr="00DB7118" w:rsidRDefault="00DB7118" w:rsidP="00DB7118">
      <w:pPr>
        <w:widowControl w:val="0"/>
        <w:spacing w:after="0" w:line="240" w:lineRule="auto"/>
        <w:jc w:val="center"/>
        <w:rPr>
          <w:rFonts w:ascii="Times New Roman" w:hAnsi="Times New Roman"/>
          <w:sz w:val="2"/>
          <w:szCs w:val="24"/>
        </w:rPr>
      </w:pPr>
    </w:p>
    <w:tbl>
      <w:tblPr>
        <w:tblW w:w="15510" w:type="dxa"/>
        <w:tblInd w:w="-67" w:type="dxa"/>
        <w:tblLayout w:type="fixed"/>
        <w:tblCellMar>
          <w:left w:w="75" w:type="dxa"/>
          <w:right w:w="75" w:type="dxa"/>
        </w:tblCellMar>
        <w:tblLook w:val="04A0" w:firstRow="1" w:lastRow="0" w:firstColumn="1" w:lastColumn="0" w:noHBand="0" w:noVBand="1"/>
      </w:tblPr>
      <w:tblGrid>
        <w:gridCol w:w="709"/>
        <w:gridCol w:w="3402"/>
        <w:gridCol w:w="1276"/>
        <w:gridCol w:w="1276"/>
        <w:gridCol w:w="2268"/>
        <w:gridCol w:w="1051"/>
        <w:gridCol w:w="1134"/>
        <w:gridCol w:w="1134"/>
        <w:gridCol w:w="1134"/>
        <w:gridCol w:w="1276"/>
        <w:gridCol w:w="850"/>
      </w:tblGrid>
      <w:tr w:rsidR="00DB7118" w:rsidRPr="00DB7118" w:rsidTr="00DB7118">
        <w:trPr>
          <w:trHeight w:val="275"/>
          <w:tblHeader/>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2</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4</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5</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6</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7</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9</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10</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11</w:t>
            </w:r>
          </w:p>
        </w:tc>
      </w:tr>
      <w:tr w:rsidR="00DB7118" w:rsidRPr="00DB7118" w:rsidTr="00DB7118">
        <w:trPr>
          <w:trHeight w:val="275"/>
        </w:trPr>
        <w:tc>
          <w:tcPr>
            <w:tcW w:w="146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i/>
                <w:sz w:val="24"/>
                <w:szCs w:val="24"/>
              </w:rPr>
            </w:pPr>
            <w:r w:rsidRPr="00DB7118">
              <w:rPr>
                <w:rFonts w:ascii="Times New Roman" w:hAnsi="Times New Roman"/>
                <w:i/>
                <w:sz w:val="24"/>
                <w:szCs w:val="24"/>
              </w:rPr>
              <w:t xml:space="preserve">Направление 1 «Наименование» </w:t>
            </w:r>
            <w:r w:rsidRPr="00DB7118">
              <w:rPr>
                <w:rFonts w:ascii="Times New Roman" w:hAnsi="Times New Roman"/>
                <w:sz w:val="24"/>
                <w:szCs w:val="24"/>
              </w:rPr>
              <w:t>&lt;3&gt;</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widowControl w:val="0"/>
              <w:spacing w:after="0" w:line="240" w:lineRule="auto"/>
              <w:rPr>
                <w:rFonts w:ascii="Times New Roman" w:hAnsi="Times New Roman"/>
                <w:i/>
                <w:sz w:val="24"/>
                <w:szCs w:val="24"/>
              </w:rPr>
            </w:pPr>
          </w:p>
        </w:tc>
      </w:tr>
      <w:tr w:rsidR="00DB7118" w:rsidRPr="00DB7118" w:rsidTr="00DB7118">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i/>
                <w:sz w:val="24"/>
                <w:szCs w:val="24"/>
              </w:rPr>
            </w:pPr>
            <w:r w:rsidRPr="00DB7118">
              <w:rPr>
                <w:rFonts w:ascii="Times New Roman" w:hAnsi="Times New Roman"/>
                <w:i/>
                <w:sz w:val="24"/>
                <w:szCs w:val="24"/>
              </w:rPr>
              <w:t>Структурный элемент «Наименование»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line="240" w:lineRule="auto"/>
              <w:rPr>
                <w:rFonts w:ascii="Times New Roman" w:hAnsi="Times New Roman"/>
                <w:sz w:val="24"/>
                <w:szCs w:val="24"/>
              </w:rPr>
            </w:pPr>
          </w:p>
        </w:tc>
      </w:tr>
      <w:tr w:rsidR="00DB7118" w:rsidRPr="00DB7118" w:rsidTr="00DB7118">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1.1.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i/>
                <w:sz w:val="24"/>
                <w:szCs w:val="24"/>
              </w:rPr>
            </w:pPr>
            <w:r w:rsidRPr="00DB7118">
              <w:rPr>
                <w:rFonts w:ascii="Times New Roman" w:hAnsi="Times New Roman"/>
                <w:i/>
                <w:sz w:val="24"/>
                <w:szCs w:val="24"/>
              </w:rPr>
              <w:t>Мероприятие (результат) структурного элемента 1.1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Х</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1.1.1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i/>
                <w:sz w:val="24"/>
                <w:szCs w:val="24"/>
              </w:rPr>
            </w:pPr>
            <w:r w:rsidRPr="00DB7118">
              <w:rPr>
                <w:rFonts w:ascii="Times New Roman" w:hAnsi="Times New Roman"/>
                <w:i/>
                <w:sz w:val="24"/>
                <w:szCs w:val="24"/>
              </w:rPr>
              <w:t xml:space="preserve">Контрольная точка результата структурного элемента «____________» </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Х</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i/>
                <w:sz w:val="24"/>
                <w:szCs w:val="24"/>
              </w:rPr>
            </w:pPr>
            <w:r w:rsidRPr="00DB7118">
              <w:rPr>
                <w:rFonts w:ascii="Times New Roman" w:hAnsi="Times New Roman"/>
                <w:i/>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296"/>
        </w:trPr>
        <w:tc>
          <w:tcPr>
            <w:tcW w:w="146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szCs w:val="24"/>
              </w:rPr>
            </w:pPr>
            <w:r w:rsidRPr="00DB7118">
              <w:rPr>
                <w:rFonts w:ascii="Times New Roman" w:hAnsi="Times New Roman"/>
                <w:i/>
                <w:sz w:val="24"/>
                <w:szCs w:val="24"/>
              </w:rPr>
              <w:t>Направление 2 «Наименование»</w:t>
            </w:r>
            <w:r w:rsidRPr="00DB7118">
              <w:rPr>
                <w:rFonts w:ascii="Times New Roman" w:hAnsi="Times New Roman"/>
                <w:sz w:val="24"/>
                <w:szCs w:val="24"/>
              </w:rPr>
              <w:t xml:space="preserve"> &lt;3&gt;</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widowControl w:val="0"/>
              <w:spacing w:after="0" w:line="240" w:lineRule="auto"/>
              <w:jc w:val="center"/>
              <w:rPr>
                <w:rFonts w:ascii="Times New Roman" w:hAnsi="Times New Roman"/>
                <w:i/>
                <w:sz w:val="24"/>
                <w:szCs w:val="24"/>
              </w:rPr>
            </w:pPr>
          </w:p>
        </w:tc>
      </w:tr>
      <w:tr w:rsidR="00DB7118" w:rsidRPr="00DB7118" w:rsidTr="00DB7118">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2.</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i/>
                <w:sz w:val="24"/>
                <w:szCs w:val="24"/>
              </w:rPr>
              <w:t>Структурный элемент «Наименование»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trike/>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trike/>
                <w:sz w:val="24"/>
                <w:szCs w:val="24"/>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trike/>
                <w:sz w:val="24"/>
                <w:szCs w:val="24"/>
              </w:rPr>
            </w:pP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trike/>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line="240" w:lineRule="auto"/>
              <w:jc w:val="center"/>
              <w:rPr>
                <w:rFonts w:ascii="Times New Roman" w:hAnsi="Times New Roman"/>
                <w:sz w:val="24"/>
                <w:szCs w:val="24"/>
              </w:rPr>
            </w:pPr>
          </w:p>
        </w:tc>
      </w:tr>
      <w:tr w:rsidR="00DB7118" w:rsidRPr="00DB7118" w:rsidTr="00DB7118">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2.1.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i/>
                <w:sz w:val="24"/>
                <w:szCs w:val="24"/>
              </w:rPr>
              <w:t>Мероприятие (результат) структурного элемента 2.1.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trike/>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trike/>
                <w:sz w:val="24"/>
                <w:szCs w:val="24"/>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trike/>
                <w:sz w:val="24"/>
                <w:szCs w:val="24"/>
              </w:rPr>
            </w:pP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Х</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2.1.1.</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i/>
                <w:sz w:val="24"/>
                <w:szCs w:val="24"/>
              </w:rPr>
              <w:t>Контрольная точка результата структурного элемента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trike/>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r w:rsidRPr="00DB7118">
              <w:rPr>
                <w:rFonts w:ascii="Times New Roman" w:hAnsi="Times New Roman"/>
                <w:sz w:val="24"/>
                <w:szCs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Х</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i/>
                <w:sz w:val="24"/>
                <w:szCs w:val="24"/>
              </w:rPr>
            </w:pPr>
            <w:r w:rsidRPr="00DB7118">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lastRenderedPageBreak/>
              <w:t>3.</w:t>
            </w:r>
          </w:p>
        </w:tc>
        <w:tc>
          <w:tcPr>
            <w:tcW w:w="3402"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Итого по муниципальной программе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ind w:right="-75"/>
              <w:rPr>
                <w:rFonts w:ascii="Times New Roman" w:hAnsi="Times New Roman"/>
                <w:sz w:val="24"/>
                <w:szCs w:val="24"/>
              </w:rPr>
            </w:pPr>
            <w:r w:rsidRPr="00DB7118">
              <w:rPr>
                <w:rFonts w:ascii="Times New Roman" w:hAnsi="Times New Roman"/>
                <w:sz w:val="24"/>
                <w:szCs w:val="24"/>
              </w:rPr>
              <w:t>ответственный исполнитель муниципальной программы</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line="240" w:lineRule="auto"/>
              <w:jc w:val="center"/>
              <w:rPr>
                <w:rFonts w:ascii="Times New Roman" w:hAnsi="Times New Roman"/>
                <w:sz w:val="24"/>
                <w:szCs w:val="24"/>
              </w:rPr>
            </w:pPr>
          </w:p>
        </w:tc>
      </w:tr>
      <w:tr w:rsidR="00DB7118" w:rsidRPr="00DB7118" w:rsidTr="00DB7118">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ind w:right="-75"/>
              <w:rPr>
                <w:rFonts w:ascii="Times New Roman" w:hAnsi="Times New Roman"/>
                <w:sz w:val="24"/>
                <w:szCs w:val="24"/>
              </w:rPr>
            </w:pPr>
            <w:r w:rsidRPr="00DB7118">
              <w:rPr>
                <w:rFonts w:ascii="Times New Roman" w:hAnsi="Times New Roman"/>
                <w:sz w:val="24"/>
                <w:szCs w:val="24"/>
              </w:rPr>
              <w:t>соисполнитель 1</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ind w:right="-75"/>
              <w:rPr>
                <w:rFonts w:ascii="Times New Roman" w:hAnsi="Times New Roman"/>
                <w:sz w:val="24"/>
                <w:szCs w:val="24"/>
              </w:rPr>
            </w:pPr>
            <w:r w:rsidRPr="00DB7118">
              <w:rPr>
                <w:rFonts w:ascii="Times New Roman" w:hAnsi="Times New Roman"/>
                <w:sz w:val="24"/>
                <w:szCs w:val="24"/>
              </w:rPr>
              <w:t>соисполнитель 2</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ind w:right="-75"/>
              <w:rPr>
                <w:rFonts w:ascii="Times New Roman" w:hAnsi="Times New Roman"/>
                <w:sz w:val="24"/>
                <w:szCs w:val="24"/>
              </w:rPr>
            </w:pPr>
            <w:r w:rsidRPr="00DB7118">
              <w:rPr>
                <w:rFonts w:ascii="Times New Roman" w:hAnsi="Times New Roman"/>
                <w:sz w:val="24"/>
                <w:szCs w:val="24"/>
              </w:rPr>
              <w:t>участник 1</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ind w:right="-75"/>
              <w:rPr>
                <w:rFonts w:ascii="Times New Roman" w:hAnsi="Times New Roman"/>
                <w:sz w:val="24"/>
                <w:szCs w:val="24"/>
              </w:rPr>
            </w:pPr>
            <w:r w:rsidRPr="00DB7118">
              <w:rPr>
                <w:rFonts w:ascii="Times New Roman" w:hAnsi="Times New Roman"/>
                <w:sz w:val="24"/>
                <w:szCs w:val="24"/>
              </w:rPr>
              <w:t>участник 2</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jc w:val="center"/>
              <w:rPr>
                <w:rFonts w:ascii="Times New Roman" w:hAnsi="Times New Roman"/>
                <w:sz w:val="24"/>
                <w:szCs w:val="24"/>
              </w:rPr>
            </w:pPr>
          </w:p>
        </w:tc>
        <w:tc>
          <w:tcPr>
            <w:tcW w:w="340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X</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rPr>
                <w:rFonts w:ascii="Times New Roman" w:hAnsi="Times New Roman"/>
                <w:sz w:val="24"/>
                <w:szCs w:val="24"/>
              </w:rPr>
            </w:pPr>
            <w:r w:rsidRPr="00DB7118">
              <w:rPr>
                <w:rFonts w:ascii="Times New Roman" w:hAnsi="Times New Roman"/>
                <w:sz w:val="24"/>
                <w:szCs w:val="24"/>
              </w:rPr>
              <w:t>…</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widowControl w:val="0"/>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r w:rsidR="00DB7118" w:rsidRPr="00DB7118" w:rsidTr="00DB7118">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340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i/>
                <w:sz w:val="24"/>
                <w:szCs w:val="24"/>
              </w:rPr>
            </w:pPr>
            <w:r w:rsidRPr="00DB7118">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widowControl w:val="0"/>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05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B7118" w:rsidRPr="00DB7118" w:rsidRDefault="00DB7118" w:rsidP="00DB7118">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DB7118" w:rsidRPr="00DB7118" w:rsidRDefault="00DB7118" w:rsidP="00DB7118">
            <w:pPr>
              <w:spacing w:after="0" w:line="240" w:lineRule="auto"/>
              <w:jc w:val="center"/>
              <w:rPr>
                <w:rFonts w:ascii="Times New Roman" w:hAnsi="Times New Roman"/>
                <w:sz w:val="24"/>
                <w:szCs w:val="24"/>
              </w:rPr>
            </w:pPr>
            <w:r w:rsidRPr="00DB7118">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DB7118" w:rsidRPr="00DB7118" w:rsidRDefault="00DB7118" w:rsidP="00DB7118">
            <w:pPr>
              <w:spacing w:after="0" w:line="240" w:lineRule="auto"/>
              <w:jc w:val="center"/>
              <w:rPr>
                <w:rFonts w:ascii="Times New Roman" w:hAnsi="Times New Roman"/>
                <w:sz w:val="24"/>
                <w:szCs w:val="24"/>
              </w:rPr>
            </w:pPr>
          </w:p>
        </w:tc>
      </w:tr>
    </w:tbl>
    <w:p w:rsidR="00DB7118" w:rsidRPr="00DB7118" w:rsidRDefault="00DB7118" w:rsidP="00DB7118">
      <w:pPr>
        <w:widowControl w:val="0"/>
        <w:spacing w:after="0" w:line="240" w:lineRule="auto"/>
        <w:jc w:val="center"/>
        <w:rPr>
          <w:rFonts w:ascii="Times New Roman" w:hAnsi="Times New Roman"/>
          <w:sz w:val="4"/>
        </w:rPr>
      </w:pPr>
    </w:p>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&lt;1&gt; Дата указывается в формате ДД.ММ.ГГ.</w:t>
      </w:r>
    </w:p>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 xml:space="preserve">&lt;2&gt; Объем расходов приводится на очередной финансовый год. </w:t>
      </w:r>
    </w:p>
    <w:p w:rsidR="00DB7118" w:rsidRPr="00DB7118" w:rsidRDefault="00DB7118" w:rsidP="00DB7118">
      <w:pPr>
        <w:widowControl w:val="0"/>
        <w:spacing w:after="0" w:line="240" w:lineRule="auto"/>
        <w:jc w:val="both"/>
        <w:rPr>
          <w:rFonts w:ascii="Times New Roman" w:hAnsi="Times New Roman"/>
          <w:sz w:val="24"/>
        </w:rPr>
      </w:pPr>
      <w:r w:rsidRPr="00DB7118">
        <w:rPr>
          <w:rFonts w:ascii="Times New Roman" w:hAnsi="Times New Roman"/>
          <w:sz w:val="24"/>
        </w:rPr>
        <w:t>&lt;3&gt; Включается в случае выделения в рамках муниципальной (комплексной) программы направлений.</w:t>
      </w:r>
    </w:p>
    <w:p w:rsidR="00DB7118" w:rsidRPr="00DB7118" w:rsidRDefault="00DB7118" w:rsidP="00DB7118"/>
    <w:p w:rsidR="007F1FE0" w:rsidRPr="002B0C53" w:rsidRDefault="007F1FE0" w:rsidP="00B52CAC">
      <w:pPr>
        <w:widowControl w:val="0"/>
        <w:spacing w:after="0" w:line="240" w:lineRule="auto"/>
        <w:ind w:firstLine="284"/>
        <w:jc w:val="both"/>
        <w:rPr>
          <w:rFonts w:ascii="Times New Roman" w:hAnsi="Times New Roman"/>
          <w:sz w:val="24"/>
        </w:rPr>
      </w:pPr>
    </w:p>
    <w:p w:rsidR="007F1FE0" w:rsidRPr="002B0C53" w:rsidRDefault="007F1FE0" w:rsidP="00B52CAC">
      <w:pPr>
        <w:widowControl w:val="0"/>
        <w:spacing w:after="0" w:line="240" w:lineRule="auto"/>
        <w:ind w:firstLine="284"/>
        <w:jc w:val="both"/>
        <w:rPr>
          <w:rFonts w:ascii="Times New Roman" w:hAnsi="Times New Roman"/>
          <w:sz w:val="24"/>
        </w:rPr>
      </w:pPr>
    </w:p>
    <w:p w:rsidR="007F1FE0" w:rsidRPr="002B0C53" w:rsidRDefault="007F1FE0" w:rsidP="00B52CAC">
      <w:pPr>
        <w:widowControl w:val="0"/>
        <w:spacing w:after="0" w:line="240" w:lineRule="auto"/>
        <w:ind w:firstLine="284"/>
        <w:jc w:val="both"/>
        <w:rPr>
          <w:rFonts w:ascii="Times New Roman" w:hAnsi="Times New Roman"/>
          <w:sz w:val="24"/>
        </w:rPr>
      </w:pPr>
    </w:p>
    <w:p w:rsidR="007F1FE0" w:rsidRPr="002B0C53" w:rsidRDefault="007F1FE0" w:rsidP="00B52CAC">
      <w:pPr>
        <w:widowControl w:val="0"/>
        <w:spacing w:after="0" w:line="240" w:lineRule="auto"/>
        <w:ind w:firstLine="284"/>
        <w:jc w:val="both"/>
        <w:rPr>
          <w:rFonts w:ascii="Times New Roman" w:hAnsi="Times New Roman"/>
          <w:sz w:val="24"/>
        </w:rPr>
      </w:pPr>
    </w:p>
    <w:p w:rsidR="007F1FE0" w:rsidRPr="002B0C53" w:rsidRDefault="007F1FE0" w:rsidP="00B52CAC">
      <w:pPr>
        <w:widowControl w:val="0"/>
        <w:spacing w:after="0" w:line="240" w:lineRule="auto"/>
        <w:ind w:firstLine="284"/>
        <w:jc w:val="both"/>
        <w:rPr>
          <w:rFonts w:ascii="Times New Roman" w:hAnsi="Times New Roman"/>
          <w:sz w:val="24"/>
        </w:rPr>
      </w:pPr>
    </w:p>
    <w:p w:rsidR="007F1FE0" w:rsidRPr="002B0C53" w:rsidRDefault="007F1FE0" w:rsidP="00B52CAC">
      <w:pPr>
        <w:widowControl w:val="0"/>
        <w:spacing w:after="0" w:line="240" w:lineRule="auto"/>
        <w:ind w:firstLine="284"/>
        <w:jc w:val="both"/>
        <w:rPr>
          <w:rFonts w:ascii="Times New Roman" w:hAnsi="Times New Roman"/>
          <w:sz w:val="24"/>
        </w:rPr>
      </w:pPr>
    </w:p>
    <w:p w:rsidR="007F1FE0" w:rsidRDefault="007F1FE0" w:rsidP="00B52CAC">
      <w:pPr>
        <w:spacing w:after="0" w:line="240" w:lineRule="auto"/>
        <w:rPr>
          <w:rFonts w:ascii="Times New Roman" w:hAnsi="Times New Roman"/>
          <w:sz w:val="24"/>
        </w:rPr>
      </w:pPr>
    </w:p>
    <w:p w:rsidR="00F970B2" w:rsidRPr="002B0C53" w:rsidRDefault="00F970B2" w:rsidP="00B52CAC">
      <w:pPr>
        <w:spacing w:after="0" w:line="240" w:lineRule="auto"/>
        <w:rPr>
          <w:rFonts w:ascii="Times New Roman" w:hAnsi="Times New Roman"/>
          <w:sz w:val="24"/>
        </w:rPr>
      </w:pPr>
    </w:p>
    <w:p w:rsidR="007F1FE0" w:rsidRPr="002B0C53" w:rsidRDefault="00B52CAC" w:rsidP="003F6920">
      <w:pPr>
        <w:widowControl w:val="0"/>
        <w:spacing w:after="0" w:line="240" w:lineRule="auto"/>
        <w:ind w:left="10773"/>
        <w:jc w:val="center"/>
        <w:outlineLvl w:val="1"/>
        <w:rPr>
          <w:rFonts w:ascii="Times New Roman" w:hAnsi="Times New Roman"/>
          <w:sz w:val="28"/>
        </w:rPr>
      </w:pPr>
      <w:r w:rsidRPr="002B0C53">
        <w:rPr>
          <w:rFonts w:ascii="Times New Roman" w:hAnsi="Times New Roman"/>
          <w:sz w:val="28"/>
        </w:rPr>
        <w:lastRenderedPageBreak/>
        <w:t>Приложение № 7</w:t>
      </w:r>
    </w:p>
    <w:p w:rsidR="007F1FE0" w:rsidRPr="002B0C53" w:rsidRDefault="00B52CAC" w:rsidP="003F6920">
      <w:pPr>
        <w:widowControl w:val="0"/>
        <w:spacing w:after="0" w:line="240" w:lineRule="auto"/>
        <w:ind w:left="10773"/>
        <w:jc w:val="center"/>
        <w:rPr>
          <w:rFonts w:ascii="Times New Roman" w:hAnsi="Times New Roman"/>
          <w:sz w:val="28"/>
        </w:rPr>
      </w:pPr>
      <w:r w:rsidRPr="002B0C53">
        <w:rPr>
          <w:rFonts w:ascii="Times New Roman" w:hAnsi="Times New Roman"/>
          <w:sz w:val="28"/>
        </w:rPr>
        <w:t xml:space="preserve">к Методическим рекомендациям по разработке и реализации </w:t>
      </w:r>
      <w:r w:rsidR="00C60914" w:rsidRPr="002B0C53">
        <w:rPr>
          <w:rFonts w:ascii="Times New Roman" w:hAnsi="Times New Roman"/>
          <w:sz w:val="28"/>
        </w:rPr>
        <w:t>муниципальных</w:t>
      </w:r>
      <w:r w:rsidRPr="002B0C53">
        <w:rPr>
          <w:rFonts w:ascii="Times New Roman" w:hAnsi="Times New Roman"/>
          <w:sz w:val="28"/>
        </w:rPr>
        <w:t xml:space="preserve"> программ</w:t>
      </w:r>
    </w:p>
    <w:p w:rsidR="007F1FE0" w:rsidRPr="002B0C53" w:rsidRDefault="00DB7118" w:rsidP="003F6920">
      <w:pPr>
        <w:widowControl w:val="0"/>
        <w:spacing w:after="0" w:line="240" w:lineRule="auto"/>
        <w:ind w:left="10773"/>
        <w:jc w:val="center"/>
        <w:rPr>
          <w:rFonts w:ascii="Times New Roman" w:hAnsi="Times New Roman"/>
          <w:sz w:val="28"/>
        </w:rPr>
      </w:pPr>
      <w:r>
        <w:rPr>
          <w:rFonts w:ascii="Times New Roman" w:hAnsi="Times New Roman"/>
          <w:sz w:val="28"/>
        </w:rPr>
        <w:t>Божковского сельского поселения</w:t>
      </w:r>
    </w:p>
    <w:p w:rsidR="007F1FE0" w:rsidRPr="002B0C53" w:rsidRDefault="007F1FE0" w:rsidP="00B52CAC">
      <w:pPr>
        <w:widowControl w:val="0"/>
        <w:spacing w:after="0" w:line="240" w:lineRule="auto"/>
        <w:ind w:left="10773"/>
        <w:jc w:val="center"/>
        <w:rPr>
          <w:rFonts w:ascii="Times New Roman" w:hAnsi="Times New Roman"/>
          <w:sz w:val="28"/>
        </w:rPr>
      </w:pPr>
    </w:p>
    <w:p w:rsidR="007F1FE0" w:rsidRPr="002B0C53" w:rsidRDefault="00B52CAC" w:rsidP="00B52CAC">
      <w:pPr>
        <w:widowControl w:val="0"/>
        <w:spacing w:after="0" w:line="240" w:lineRule="auto"/>
        <w:ind w:left="10773"/>
        <w:jc w:val="right"/>
        <w:rPr>
          <w:rFonts w:ascii="Times New Roman" w:hAnsi="Times New Roman"/>
          <w:sz w:val="24"/>
        </w:rPr>
      </w:pPr>
      <w:r w:rsidRPr="002B0C53">
        <w:rPr>
          <w:rFonts w:ascii="Times New Roman" w:hAnsi="Times New Roman"/>
          <w:sz w:val="24"/>
        </w:rPr>
        <w:t>Таблица №1</w:t>
      </w:r>
    </w:p>
    <w:p w:rsidR="007F1FE0" w:rsidRPr="002B0C53" w:rsidRDefault="007F1FE0" w:rsidP="00B52CAC">
      <w:pPr>
        <w:spacing w:after="0" w:line="240" w:lineRule="auto"/>
        <w:rPr>
          <w:rFonts w:ascii="Times New Roman" w:hAnsi="Times New Roman"/>
          <w:sz w:val="20"/>
        </w:rPr>
      </w:pPr>
    </w:p>
    <w:tbl>
      <w:tblPr>
        <w:tblStyle w:val="43"/>
        <w:tblW w:w="0" w:type="auto"/>
        <w:tblBorders>
          <w:top w:val="nil"/>
          <w:left w:val="nil"/>
          <w:bottom w:val="nil"/>
          <w:right w:val="nil"/>
          <w:insideH w:val="nil"/>
          <w:insideV w:val="nil"/>
        </w:tblBorders>
        <w:tblLayout w:type="fixed"/>
        <w:tblLook w:val="04A0" w:firstRow="1" w:lastRow="0" w:firstColumn="1" w:lastColumn="0" w:noHBand="0" w:noVBand="1"/>
      </w:tblPr>
      <w:tblGrid>
        <w:gridCol w:w="11732"/>
        <w:gridCol w:w="3118"/>
      </w:tblGrid>
      <w:tr w:rsidR="007F1FE0" w:rsidRPr="002B0C53" w:rsidTr="00C60914">
        <w:trPr>
          <w:trHeight w:val="2693"/>
        </w:trPr>
        <w:tc>
          <w:tcPr>
            <w:tcW w:w="11732" w:type="dxa"/>
            <w:tcBorders>
              <w:top w:val="nil"/>
              <w:left w:val="nil"/>
              <w:bottom w:val="nil"/>
              <w:right w:val="nil"/>
            </w:tcBorders>
          </w:tcPr>
          <w:p w:rsidR="007F1FE0" w:rsidRPr="002B0C53" w:rsidRDefault="007F1FE0" w:rsidP="00B52CAC">
            <w:pPr>
              <w:spacing w:after="0" w:line="240" w:lineRule="auto"/>
              <w:jc w:val="right"/>
              <w:rPr>
                <w:rFonts w:ascii="Times New Roman" w:hAnsi="Times New Roman"/>
                <w:sz w:val="20"/>
              </w:rPr>
            </w:pPr>
          </w:p>
        </w:tc>
        <w:tc>
          <w:tcPr>
            <w:tcW w:w="3118" w:type="dxa"/>
            <w:tcBorders>
              <w:top w:val="nil"/>
              <w:left w:val="nil"/>
              <w:bottom w:val="nil"/>
              <w:right w:val="nil"/>
            </w:tcBorders>
          </w:tcPr>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УТВЕРЖДЕН</w:t>
            </w:r>
            <w:r w:rsidRPr="002B0C53">
              <w:rPr>
                <w:rFonts w:ascii="Times New Roman" w:hAnsi="Times New Roman"/>
                <w:sz w:val="20"/>
                <w:vertAlign w:val="superscript"/>
              </w:rPr>
              <w:footnoteReference w:id="2"/>
            </w: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__________________________</w:t>
            </w: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Фамилия И.О.</w:t>
            </w: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_______________________</w:t>
            </w: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Должность</w:t>
            </w:r>
          </w:p>
          <w:p w:rsidR="007F1FE0" w:rsidRPr="002B0C53" w:rsidRDefault="007F1FE0" w:rsidP="00B52CAC">
            <w:pPr>
              <w:spacing w:after="0" w:line="240" w:lineRule="auto"/>
              <w:rPr>
                <w:rFonts w:ascii="Times New Roman" w:hAnsi="Times New Roman"/>
                <w:sz w:val="20"/>
              </w:rPr>
            </w:pPr>
          </w:p>
          <w:p w:rsidR="007F1FE0" w:rsidRPr="002B0C53" w:rsidRDefault="007F1FE0" w:rsidP="00B52CAC">
            <w:pPr>
              <w:spacing w:after="0" w:line="240" w:lineRule="auto"/>
              <w:jc w:val="center"/>
              <w:rPr>
                <w:rFonts w:ascii="Times New Roman" w:hAnsi="Times New Roman"/>
                <w:sz w:val="20"/>
              </w:rPr>
            </w:pPr>
          </w:p>
          <w:p w:rsidR="007F1FE0" w:rsidRPr="002B0C53" w:rsidRDefault="007F1FE0" w:rsidP="00B52CAC">
            <w:pPr>
              <w:spacing w:after="0" w:line="240" w:lineRule="auto"/>
              <w:jc w:val="center"/>
              <w:rPr>
                <w:rFonts w:ascii="Times New Roman" w:hAnsi="Times New Roman"/>
                <w:sz w:val="20"/>
              </w:rPr>
            </w:pPr>
          </w:p>
          <w:p w:rsidR="007F1FE0" w:rsidRPr="002B0C53" w:rsidRDefault="007F1FE0" w:rsidP="00B52CAC">
            <w:pPr>
              <w:spacing w:after="0" w:line="240" w:lineRule="auto"/>
              <w:jc w:val="center"/>
              <w:rPr>
                <w:rFonts w:ascii="Times New Roman" w:hAnsi="Times New Roman"/>
                <w:sz w:val="20"/>
              </w:rPr>
            </w:pPr>
          </w:p>
          <w:p w:rsidR="007F1FE0" w:rsidRPr="002B0C53" w:rsidRDefault="007F1FE0" w:rsidP="00B52CAC">
            <w:pPr>
              <w:spacing w:after="0" w:line="240" w:lineRule="auto"/>
              <w:jc w:val="center"/>
              <w:rPr>
                <w:rFonts w:ascii="Times New Roman" w:hAnsi="Times New Roman"/>
                <w:sz w:val="20"/>
              </w:rPr>
            </w:pP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Штамп ЭЦП</w:t>
            </w:r>
          </w:p>
          <w:p w:rsidR="007F1FE0" w:rsidRPr="002B0C53" w:rsidRDefault="007F1FE0" w:rsidP="00B52CAC">
            <w:pPr>
              <w:spacing w:after="0" w:line="240" w:lineRule="auto"/>
              <w:rPr>
                <w:rFonts w:ascii="Times New Roman" w:hAnsi="Times New Roman"/>
                <w:sz w:val="20"/>
              </w:rPr>
            </w:pPr>
          </w:p>
        </w:tc>
      </w:tr>
    </w:tbl>
    <w:p w:rsidR="007F1FE0" w:rsidRPr="002B0C53" w:rsidRDefault="007F1FE0" w:rsidP="00B52CAC">
      <w:pPr>
        <w:spacing w:after="0" w:line="240" w:lineRule="auto"/>
        <w:jc w:val="right"/>
        <w:rPr>
          <w:rFonts w:ascii="Times New Roman" w:hAnsi="Times New Roman"/>
          <w:sz w:val="20"/>
        </w:rPr>
      </w:pPr>
    </w:p>
    <w:p w:rsidR="007F1FE0" w:rsidRPr="002B0C53" w:rsidRDefault="00B52CAC" w:rsidP="00B52CAC">
      <w:pPr>
        <w:contextualSpacing/>
        <w:jc w:val="center"/>
        <w:rPr>
          <w:rFonts w:ascii="Times New Roman" w:hAnsi="Times New Roman"/>
          <w:b/>
          <w:sz w:val="20"/>
        </w:rPr>
      </w:pPr>
      <w:r w:rsidRPr="002B0C53">
        <w:rPr>
          <w:rFonts w:ascii="Times New Roman" w:hAnsi="Times New Roman"/>
          <w:b/>
          <w:sz w:val="20"/>
        </w:rPr>
        <w:t xml:space="preserve">ОТЧЕТ </w:t>
      </w:r>
    </w:p>
    <w:p w:rsidR="007F1FE0" w:rsidRPr="002B0C53" w:rsidRDefault="00B52CAC" w:rsidP="00B52CAC">
      <w:pPr>
        <w:contextualSpacing/>
        <w:jc w:val="center"/>
        <w:rPr>
          <w:rFonts w:ascii="Times New Roman" w:hAnsi="Times New Roman"/>
          <w:b/>
          <w:sz w:val="20"/>
        </w:rPr>
      </w:pPr>
      <w:r w:rsidRPr="002B0C53">
        <w:rPr>
          <w:rFonts w:ascii="Times New Roman" w:hAnsi="Times New Roman"/>
          <w:b/>
          <w:sz w:val="20"/>
        </w:rPr>
        <w:t xml:space="preserve">О ХОДЕ </w:t>
      </w:r>
      <w:r w:rsidR="00C60914" w:rsidRPr="002B0C53">
        <w:rPr>
          <w:rFonts w:ascii="Times New Roman" w:hAnsi="Times New Roman"/>
          <w:b/>
          <w:sz w:val="20"/>
        </w:rPr>
        <w:t>РЕАЛИЗАЦИИ МУНИЦИПАЛЬНОЙ</w:t>
      </w:r>
      <w:r w:rsidRPr="002B0C53">
        <w:rPr>
          <w:rFonts w:ascii="Times New Roman" w:hAnsi="Times New Roman"/>
          <w:b/>
          <w:sz w:val="20"/>
        </w:rPr>
        <w:t xml:space="preserve"> (КОМПЛЕКСНОЙ) ПРОГРАММЫ</w:t>
      </w:r>
      <w:r w:rsidRPr="002B0C53">
        <w:rPr>
          <w:rFonts w:ascii="Times New Roman" w:hAnsi="Times New Roman"/>
          <w:b/>
          <w:sz w:val="20"/>
          <w:vertAlign w:val="superscript"/>
        </w:rPr>
        <w:footnoteReference w:id="3"/>
      </w:r>
    </w:p>
    <w:p w:rsidR="007F1FE0" w:rsidRPr="002B0C53" w:rsidRDefault="00B52CAC" w:rsidP="00B52CAC">
      <w:pPr>
        <w:contextualSpacing/>
        <w:jc w:val="center"/>
        <w:rPr>
          <w:rFonts w:ascii="Times New Roman" w:hAnsi="Times New Roman"/>
          <w:b/>
          <w:i/>
        </w:rPr>
      </w:pPr>
      <w:r w:rsidRPr="002B0C53">
        <w:rPr>
          <w:rFonts w:ascii="Times New Roman" w:hAnsi="Times New Roman"/>
          <w:b/>
          <w:i/>
        </w:rPr>
        <w:t>«Наименование»</w:t>
      </w:r>
      <w:r w:rsidRPr="002B0C53">
        <w:rPr>
          <w:rFonts w:ascii="Times New Roman" w:hAnsi="Times New Roman"/>
          <w:b/>
          <w:i/>
          <w:vertAlign w:val="superscript"/>
        </w:rPr>
        <w:footnoteReference w:id="4"/>
      </w:r>
      <w:r w:rsidRPr="002B0C53">
        <w:rPr>
          <w:rFonts w:ascii="Times New Roman" w:hAnsi="Times New Roman"/>
          <w:b/>
          <w:i/>
          <w:vertAlign w:val="superscript"/>
        </w:rPr>
        <w:t>,</w:t>
      </w:r>
      <w:bookmarkStart w:id="4" w:name="_Ref138419841"/>
      <w:r w:rsidRPr="002B0C53">
        <w:rPr>
          <w:rFonts w:ascii="Times New Roman" w:hAnsi="Times New Roman"/>
          <w:b/>
          <w:i/>
          <w:vertAlign w:val="superscript"/>
        </w:rPr>
        <w:footnoteReference w:id="5"/>
      </w:r>
      <w:bookmarkEnd w:id="4"/>
      <w:r w:rsidRPr="002B0C53">
        <w:rPr>
          <w:rFonts w:ascii="Times New Roman" w:hAnsi="Times New Roman"/>
          <w:b/>
          <w:i/>
        </w:rPr>
        <w:t xml:space="preserve"> </w:t>
      </w:r>
    </w:p>
    <w:p w:rsidR="007F1FE0" w:rsidRPr="002B0C53" w:rsidRDefault="00B52CAC" w:rsidP="00B52CAC">
      <w:pPr>
        <w:contextualSpacing/>
        <w:jc w:val="center"/>
        <w:rPr>
          <w:rFonts w:ascii="Times New Roman" w:hAnsi="Times New Roman"/>
          <w:b/>
          <w:sz w:val="20"/>
        </w:rPr>
      </w:pPr>
      <w:r w:rsidRPr="002B0C53">
        <w:rPr>
          <w:rFonts w:ascii="Times New Roman" w:hAnsi="Times New Roman"/>
          <w:b/>
          <w:sz w:val="20"/>
        </w:rPr>
        <w:t xml:space="preserve">ЗА _________ </w:t>
      </w:r>
      <w:r w:rsidRPr="002B0C53">
        <w:rPr>
          <w:rFonts w:ascii="Times New Roman" w:hAnsi="Times New Roman"/>
          <w:b/>
          <w:sz w:val="20"/>
          <w:vertAlign w:val="superscript"/>
        </w:rPr>
        <w:footnoteReference w:id="6"/>
      </w:r>
    </w:p>
    <w:p w:rsidR="007F1FE0" w:rsidRPr="002B0C53" w:rsidRDefault="007F1FE0" w:rsidP="00B52CAC">
      <w:pPr>
        <w:ind w:right="536"/>
        <w:contextualSpacing/>
        <w:jc w:val="right"/>
        <w:rPr>
          <w:rFonts w:ascii="Times New Roman" w:hAnsi="Times New Roman"/>
          <w:sz w:val="20"/>
        </w:rPr>
      </w:pPr>
    </w:p>
    <w:p w:rsidR="007F1FE0" w:rsidRPr="002B0C53" w:rsidRDefault="007F1FE0" w:rsidP="00B52CAC">
      <w:pPr>
        <w:ind w:right="536"/>
        <w:contextualSpacing/>
        <w:jc w:val="right"/>
        <w:rPr>
          <w:rFonts w:ascii="Times New Roman" w:hAnsi="Times New Roman"/>
          <w:sz w:val="20"/>
        </w:rPr>
      </w:pPr>
    </w:p>
    <w:p w:rsidR="007F1FE0" w:rsidRPr="002B0C53" w:rsidRDefault="00B52CAC" w:rsidP="00471444">
      <w:pPr>
        <w:ind w:right="536"/>
        <w:contextualSpacing/>
        <w:rPr>
          <w:rFonts w:ascii="Times New Roman" w:hAnsi="Times New Roman"/>
          <w:sz w:val="20"/>
        </w:rPr>
      </w:pPr>
      <w:r w:rsidRPr="002B0C53">
        <w:rPr>
          <w:rFonts w:ascii="Times New Roman" w:hAnsi="Times New Roman"/>
          <w:sz w:val="20"/>
        </w:rPr>
        <w:t xml:space="preserve">1. Сведения о достижении показателей </w:t>
      </w:r>
      <w:r w:rsidR="00BF6738" w:rsidRPr="002B0C53">
        <w:rPr>
          <w:rFonts w:ascii="Times New Roman" w:hAnsi="Times New Roman"/>
          <w:sz w:val="20"/>
        </w:rPr>
        <w:t>муниципальной</w:t>
      </w:r>
      <w:r w:rsidRPr="002B0C53">
        <w:rPr>
          <w:rFonts w:ascii="Times New Roman" w:hAnsi="Times New Roman"/>
          <w:sz w:val="20"/>
        </w:rPr>
        <w:t xml:space="preserve"> </w:t>
      </w:r>
      <w:r w:rsidR="00BC574F" w:rsidRPr="002B0C53">
        <w:rPr>
          <w:rFonts w:ascii="Times New Roman" w:hAnsi="Times New Roman"/>
          <w:sz w:val="20"/>
        </w:rPr>
        <w:t xml:space="preserve">(комплексной) </w:t>
      </w:r>
      <w:r w:rsidRPr="002B0C53">
        <w:rPr>
          <w:rFonts w:ascii="Times New Roman" w:hAnsi="Times New Roman"/>
          <w:sz w:val="20"/>
        </w:rPr>
        <w:t>программы</w:t>
      </w:r>
    </w:p>
    <w:tbl>
      <w:tblPr>
        <w:tblStyle w:val="43"/>
        <w:tblW w:w="15025" w:type="dxa"/>
        <w:tblInd w:w="-34" w:type="dxa"/>
        <w:tblLayout w:type="fixed"/>
        <w:tblLook w:val="04A0" w:firstRow="1" w:lastRow="0" w:firstColumn="1" w:lastColumn="0" w:noHBand="0" w:noVBand="1"/>
      </w:tblPr>
      <w:tblGrid>
        <w:gridCol w:w="425"/>
        <w:gridCol w:w="1276"/>
        <w:gridCol w:w="1275"/>
        <w:gridCol w:w="1277"/>
        <w:gridCol w:w="991"/>
        <w:gridCol w:w="1134"/>
        <w:gridCol w:w="993"/>
        <w:gridCol w:w="1134"/>
        <w:gridCol w:w="1134"/>
        <w:gridCol w:w="992"/>
        <w:gridCol w:w="992"/>
        <w:gridCol w:w="992"/>
        <w:gridCol w:w="1134"/>
        <w:gridCol w:w="1276"/>
      </w:tblGrid>
      <w:tr w:rsidR="007F1FE0" w:rsidRPr="002B0C53" w:rsidTr="002D3246">
        <w:tc>
          <w:tcPr>
            <w:tcW w:w="425" w:type="dxa"/>
            <w:vAlign w:val="center"/>
          </w:tcPr>
          <w:p w:rsidR="002D3246" w:rsidRPr="002B0C53" w:rsidRDefault="00B52CAC" w:rsidP="002D3246">
            <w:pPr>
              <w:spacing w:after="0" w:line="240" w:lineRule="auto"/>
              <w:ind w:left="-108" w:right="-109"/>
              <w:jc w:val="center"/>
              <w:rPr>
                <w:rFonts w:ascii="Times New Roman" w:hAnsi="Times New Roman"/>
                <w:sz w:val="16"/>
                <w:szCs w:val="16"/>
              </w:rPr>
            </w:pPr>
            <w:r w:rsidRPr="002B0C53">
              <w:rPr>
                <w:rFonts w:ascii="Times New Roman" w:hAnsi="Times New Roman"/>
                <w:sz w:val="16"/>
                <w:szCs w:val="16"/>
              </w:rPr>
              <w:t>№</w:t>
            </w:r>
          </w:p>
          <w:p w:rsidR="007F1FE0" w:rsidRPr="002B0C53" w:rsidRDefault="002D3246" w:rsidP="002D3246">
            <w:pPr>
              <w:spacing w:after="0" w:line="240" w:lineRule="auto"/>
              <w:ind w:left="-108" w:right="-109"/>
              <w:jc w:val="center"/>
              <w:rPr>
                <w:rFonts w:ascii="Times New Roman" w:hAnsi="Times New Roman"/>
                <w:sz w:val="16"/>
                <w:szCs w:val="16"/>
              </w:rPr>
            </w:pPr>
            <w:r w:rsidRPr="002B0C53">
              <w:rPr>
                <w:rFonts w:ascii="Times New Roman" w:hAnsi="Times New Roman"/>
                <w:sz w:val="16"/>
                <w:szCs w:val="16"/>
              </w:rPr>
              <w:t xml:space="preserve"> п/п</w:t>
            </w:r>
          </w:p>
        </w:tc>
        <w:tc>
          <w:tcPr>
            <w:tcW w:w="1276"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Статус фактического/ прогнозного значения за отчетный период</w:t>
            </w:r>
            <w:r w:rsidRPr="002B0C53">
              <w:rPr>
                <w:rFonts w:ascii="Times New Roman" w:hAnsi="Times New Roman"/>
                <w:sz w:val="16"/>
                <w:szCs w:val="16"/>
                <w:vertAlign w:val="superscript"/>
              </w:rPr>
              <w:footnoteReference w:id="7"/>
            </w:r>
          </w:p>
        </w:tc>
        <w:tc>
          <w:tcPr>
            <w:tcW w:w="1275"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Наименование показателя</w:t>
            </w:r>
          </w:p>
        </w:tc>
        <w:tc>
          <w:tcPr>
            <w:tcW w:w="1277"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Уровень показателя</w:t>
            </w:r>
            <w:bookmarkStart w:id="5" w:name="_Ref129367031"/>
            <w:r w:rsidRPr="002B0C53">
              <w:rPr>
                <w:rFonts w:ascii="Times New Roman" w:hAnsi="Times New Roman"/>
                <w:sz w:val="16"/>
                <w:szCs w:val="16"/>
                <w:vertAlign w:val="superscript"/>
              </w:rPr>
              <w:footnoteReference w:id="8"/>
            </w:r>
            <w:bookmarkEnd w:id="5"/>
          </w:p>
        </w:tc>
        <w:tc>
          <w:tcPr>
            <w:tcW w:w="991"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Признак возрастания/ убывания</w:t>
            </w:r>
            <w:r w:rsidRPr="002B0C53">
              <w:rPr>
                <w:rFonts w:ascii="Times New Roman" w:hAnsi="Times New Roman"/>
                <w:sz w:val="16"/>
                <w:szCs w:val="16"/>
                <w:vertAlign w:val="superscript"/>
              </w:rPr>
              <w:footnoteReference w:id="9"/>
            </w:r>
          </w:p>
        </w:tc>
        <w:tc>
          <w:tcPr>
            <w:tcW w:w="1134" w:type="dxa"/>
            <w:vAlign w:val="center"/>
          </w:tcPr>
          <w:p w:rsidR="007F1FE0" w:rsidRPr="002B0C53" w:rsidRDefault="00B52CAC" w:rsidP="002D3246">
            <w:pPr>
              <w:spacing w:after="0" w:line="240" w:lineRule="auto"/>
              <w:jc w:val="center"/>
              <w:rPr>
                <w:rFonts w:ascii="Times New Roman" w:hAnsi="Times New Roman"/>
                <w:sz w:val="16"/>
                <w:szCs w:val="16"/>
              </w:rPr>
            </w:pPr>
            <w:r w:rsidRPr="002B0C53">
              <w:rPr>
                <w:rFonts w:ascii="Times New Roman" w:hAnsi="Times New Roman"/>
                <w:sz w:val="16"/>
                <w:szCs w:val="16"/>
              </w:rPr>
              <w:t>Единица измерения (по ОКЕИ)</w:t>
            </w:r>
          </w:p>
        </w:tc>
        <w:tc>
          <w:tcPr>
            <w:tcW w:w="993"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Плановое значение на конец отчетного периода</w:t>
            </w:r>
            <w:r w:rsidRPr="002B0C53">
              <w:rPr>
                <w:rFonts w:ascii="Times New Roman" w:hAnsi="Times New Roman"/>
                <w:sz w:val="16"/>
                <w:szCs w:val="16"/>
                <w:vertAlign w:val="superscript"/>
              </w:rPr>
              <w:t>7</w:t>
            </w:r>
          </w:p>
        </w:tc>
        <w:tc>
          <w:tcPr>
            <w:tcW w:w="1134"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Фактическое значение на конец отчетного периода</w:t>
            </w:r>
            <w:r w:rsidRPr="002B0C53">
              <w:rPr>
                <w:rFonts w:ascii="Times New Roman" w:hAnsi="Times New Roman"/>
                <w:sz w:val="16"/>
                <w:szCs w:val="16"/>
                <w:vertAlign w:val="superscript"/>
              </w:rPr>
              <w:t>9</w:t>
            </w:r>
          </w:p>
        </w:tc>
        <w:tc>
          <w:tcPr>
            <w:tcW w:w="1134"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Прогнозное значение на конец отчетного периода</w:t>
            </w:r>
            <w:r w:rsidRPr="002B0C53">
              <w:rPr>
                <w:rFonts w:ascii="Times New Roman" w:hAnsi="Times New Roman"/>
                <w:sz w:val="16"/>
                <w:szCs w:val="16"/>
                <w:vertAlign w:val="superscript"/>
              </w:rPr>
              <w:footnoteReference w:id="10"/>
            </w:r>
          </w:p>
        </w:tc>
        <w:tc>
          <w:tcPr>
            <w:tcW w:w="992"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Подтверждающий документ</w:t>
            </w:r>
          </w:p>
        </w:tc>
        <w:tc>
          <w:tcPr>
            <w:tcW w:w="992"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Плановое значение на конец текущего года</w:t>
            </w:r>
            <w:bookmarkStart w:id="6" w:name="_Ref129269405"/>
            <w:r w:rsidRPr="002B0C53">
              <w:rPr>
                <w:rFonts w:ascii="Times New Roman" w:hAnsi="Times New Roman"/>
                <w:sz w:val="16"/>
                <w:szCs w:val="16"/>
                <w:vertAlign w:val="superscript"/>
              </w:rPr>
              <w:footnoteReference w:id="11"/>
            </w:r>
            <w:bookmarkEnd w:id="6"/>
          </w:p>
        </w:tc>
        <w:tc>
          <w:tcPr>
            <w:tcW w:w="992" w:type="dxa"/>
            <w:vAlign w:val="center"/>
          </w:tcPr>
          <w:p w:rsidR="007F1FE0" w:rsidRPr="002B0C53" w:rsidRDefault="00B52CAC" w:rsidP="002D3246">
            <w:pPr>
              <w:spacing w:after="0" w:line="240" w:lineRule="auto"/>
              <w:ind w:left="-107" w:right="-109"/>
              <w:jc w:val="center"/>
              <w:rPr>
                <w:rFonts w:ascii="Times New Roman" w:hAnsi="Times New Roman"/>
                <w:sz w:val="16"/>
                <w:szCs w:val="16"/>
              </w:rPr>
            </w:pPr>
            <w:r w:rsidRPr="002B0C53">
              <w:rPr>
                <w:rFonts w:ascii="Times New Roman" w:hAnsi="Times New Roman"/>
                <w:sz w:val="16"/>
                <w:szCs w:val="16"/>
              </w:rPr>
              <w:t>Прогнозное значение на конец текущего года</w:t>
            </w:r>
            <w:r w:rsidRPr="002B0C53">
              <w:rPr>
                <w:rFonts w:ascii="Times New Roman" w:hAnsi="Times New Roman"/>
                <w:sz w:val="16"/>
                <w:szCs w:val="16"/>
                <w:vertAlign w:val="superscript"/>
              </w:rPr>
              <w:t>8</w:t>
            </w:r>
          </w:p>
        </w:tc>
        <w:tc>
          <w:tcPr>
            <w:tcW w:w="1134"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Информационная система</w:t>
            </w:r>
            <w:bookmarkStart w:id="7" w:name="_Ref141720757"/>
            <w:r w:rsidRPr="002B0C53">
              <w:rPr>
                <w:rFonts w:ascii="Times New Roman" w:hAnsi="Times New Roman"/>
                <w:sz w:val="16"/>
                <w:szCs w:val="16"/>
                <w:vertAlign w:val="superscript"/>
              </w:rPr>
              <w:footnoteReference w:id="12"/>
            </w:r>
            <w:bookmarkEnd w:id="7"/>
          </w:p>
        </w:tc>
        <w:tc>
          <w:tcPr>
            <w:tcW w:w="1276"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Комментарий</w:t>
            </w:r>
            <w:bookmarkStart w:id="8" w:name="_Ref129269215"/>
            <w:r w:rsidRPr="002B0C53">
              <w:rPr>
                <w:rFonts w:ascii="Times New Roman" w:hAnsi="Times New Roman"/>
                <w:sz w:val="16"/>
                <w:szCs w:val="16"/>
                <w:vertAlign w:val="superscript"/>
              </w:rPr>
              <w:footnoteReference w:id="13"/>
            </w:r>
            <w:bookmarkEnd w:id="8"/>
          </w:p>
        </w:tc>
      </w:tr>
      <w:tr w:rsidR="007F1FE0" w:rsidRPr="002B0C53" w:rsidTr="002D3246">
        <w:tc>
          <w:tcPr>
            <w:tcW w:w="42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1276"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2</w:t>
            </w:r>
          </w:p>
        </w:tc>
        <w:tc>
          <w:tcPr>
            <w:tcW w:w="127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3</w:t>
            </w:r>
          </w:p>
        </w:tc>
        <w:tc>
          <w:tcPr>
            <w:tcW w:w="127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4</w:t>
            </w:r>
          </w:p>
        </w:tc>
        <w:tc>
          <w:tcPr>
            <w:tcW w:w="991"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5</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6</w:t>
            </w:r>
          </w:p>
        </w:tc>
        <w:tc>
          <w:tcPr>
            <w:tcW w:w="993"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7</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8</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9</w:t>
            </w:r>
          </w:p>
        </w:tc>
        <w:tc>
          <w:tcPr>
            <w:tcW w:w="99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10</w:t>
            </w:r>
          </w:p>
        </w:tc>
        <w:tc>
          <w:tcPr>
            <w:tcW w:w="99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99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12</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13</w:t>
            </w:r>
          </w:p>
        </w:tc>
        <w:tc>
          <w:tcPr>
            <w:tcW w:w="1276"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14</w:t>
            </w:r>
          </w:p>
        </w:tc>
      </w:tr>
      <w:tr w:rsidR="007F1FE0" w:rsidRPr="002B0C53" w:rsidTr="003F6920">
        <w:tc>
          <w:tcPr>
            <w:tcW w:w="15025" w:type="dxa"/>
            <w:gridSpan w:val="14"/>
          </w:tcPr>
          <w:p w:rsidR="007F1FE0" w:rsidRPr="002B0C53" w:rsidRDefault="00B52CAC" w:rsidP="00DB7118">
            <w:pPr>
              <w:spacing w:after="0" w:line="240" w:lineRule="auto"/>
              <w:rPr>
                <w:rFonts w:ascii="Times New Roman" w:hAnsi="Times New Roman"/>
                <w:sz w:val="16"/>
                <w:szCs w:val="16"/>
              </w:rPr>
            </w:pPr>
            <w:r w:rsidRPr="002B0C53">
              <w:rPr>
                <w:rFonts w:ascii="Times New Roman" w:hAnsi="Times New Roman"/>
                <w:i/>
                <w:sz w:val="16"/>
                <w:szCs w:val="16"/>
              </w:rPr>
              <w:t xml:space="preserve">N Цель </w:t>
            </w:r>
            <w:r w:rsidR="00BF6738" w:rsidRPr="002B0C53">
              <w:rPr>
                <w:rFonts w:ascii="Times New Roman" w:hAnsi="Times New Roman"/>
                <w:i/>
                <w:sz w:val="16"/>
                <w:szCs w:val="16"/>
              </w:rPr>
              <w:t xml:space="preserve">муниципальной </w:t>
            </w:r>
            <w:r w:rsidRPr="002B0C53">
              <w:rPr>
                <w:rFonts w:ascii="Times New Roman" w:hAnsi="Times New Roman"/>
                <w:i/>
                <w:sz w:val="16"/>
                <w:szCs w:val="16"/>
              </w:rPr>
              <w:t xml:space="preserve"> </w:t>
            </w:r>
            <w:r w:rsidR="00BC574F" w:rsidRPr="002B0C53">
              <w:rPr>
                <w:rFonts w:ascii="Times New Roman" w:hAnsi="Times New Roman"/>
                <w:i/>
                <w:sz w:val="16"/>
                <w:szCs w:val="16"/>
              </w:rPr>
              <w:t>(комплексной)</w:t>
            </w:r>
            <w:r w:rsidR="00BC574F" w:rsidRPr="002B0C53">
              <w:rPr>
                <w:rFonts w:ascii="Times New Roman" w:hAnsi="Times New Roman"/>
                <w:sz w:val="16"/>
                <w:szCs w:val="16"/>
              </w:rPr>
              <w:t xml:space="preserve"> </w:t>
            </w:r>
            <w:r w:rsidRPr="002B0C53">
              <w:rPr>
                <w:rFonts w:ascii="Times New Roman" w:hAnsi="Times New Roman"/>
                <w:i/>
                <w:sz w:val="16"/>
                <w:szCs w:val="16"/>
              </w:rPr>
              <w:t xml:space="preserve">программы </w:t>
            </w:r>
            <w:r w:rsidR="00DB7118">
              <w:rPr>
                <w:rFonts w:ascii="Times New Roman" w:hAnsi="Times New Roman"/>
                <w:i/>
                <w:sz w:val="16"/>
                <w:szCs w:val="16"/>
              </w:rPr>
              <w:t>Божковского сельского поселения</w:t>
            </w:r>
            <w:r w:rsidR="0010023A" w:rsidRPr="002B0C53">
              <w:rPr>
                <w:rFonts w:ascii="Times New Roman" w:hAnsi="Times New Roman"/>
                <w:i/>
                <w:sz w:val="16"/>
                <w:szCs w:val="16"/>
              </w:rPr>
              <w:t xml:space="preserve"> </w:t>
            </w:r>
            <w:r w:rsidRPr="002B0C53">
              <w:rPr>
                <w:rFonts w:ascii="Times New Roman" w:hAnsi="Times New Roman"/>
                <w:i/>
                <w:sz w:val="16"/>
                <w:szCs w:val="16"/>
              </w:rPr>
              <w:t>«Наименование»</w:t>
            </w:r>
          </w:p>
        </w:tc>
      </w:tr>
      <w:tr w:rsidR="007F1FE0" w:rsidRPr="002B0C53" w:rsidTr="002D3246">
        <w:tc>
          <w:tcPr>
            <w:tcW w:w="42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275" w:type="dxa"/>
            <w:vAlign w:val="center"/>
          </w:tcPr>
          <w:p w:rsidR="007F1FE0" w:rsidRPr="002B0C53" w:rsidRDefault="00B52CAC" w:rsidP="00B52CAC">
            <w:pPr>
              <w:spacing w:after="0" w:line="240" w:lineRule="auto"/>
              <w:rPr>
                <w:rFonts w:ascii="Times New Roman" w:hAnsi="Times New Roman"/>
                <w:sz w:val="16"/>
                <w:szCs w:val="16"/>
              </w:rPr>
            </w:pPr>
            <w:r w:rsidRPr="002B0C53">
              <w:rPr>
                <w:rFonts w:ascii="Times New Roman" w:hAnsi="Times New Roman"/>
                <w:sz w:val="16"/>
                <w:szCs w:val="16"/>
              </w:rPr>
              <w:t>Показатель 1</w:t>
            </w:r>
          </w:p>
        </w:tc>
        <w:tc>
          <w:tcPr>
            <w:tcW w:w="1277" w:type="dxa"/>
          </w:tcPr>
          <w:p w:rsidR="007F1FE0" w:rsidRPr="002B0C53" w:rsidRDefault="007F1FE0" w:rsidP="00B52CAC">
            <w:pPr>
              <w:spacing w:after="0" w:line="240" w:lineRule="auto"/>
              <w:jc w:val="center"/>
              <w:rPr>
                <w:rFonts w:ascii="Times New Roman" w:hAnsi="Times New Roman"/>
                <w:sz w:val="16"/>
                <w:szCs w:val="16"/>
              </w:rPr>
            </w:pPr>
          </w:p>
        </w:tc>
        <w:tc>
          <w:tcPr>
            <w:tcW w:w="991"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r>
      <w:tr w:rsidR="007F1FE0" w:rsidRPr="002B0C53" w:rsidTr="002D3246">
        <w:tc>
          <w:tcPr>
            <w:tcW w:w="42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w:t>
            </w: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275" w:type="dxa"/>
          </w:tcPr>
          <w:p w:rsidR="007F1FE0" w:rsidRPr="002B0C53" w:rsidRDefault="007F1FE0" w:rsidP="00B52CAC">
            <w:pPr>
              <w:spacing w:after="0" w:line="240" w:lineRule="auto"/>
              <w:jc w:val="center"/>
              <w:rPr>
                <w:rFonts w:ascii="Times New Roman" w:hAnsi="Times New Roman"/>
                <w:sz w:val="16"/>
                <w:szCs w:val="16"/>
              </w:rPr>
            </w:pPr>
          </w:p>
        </w:tc>
        <w:tc>
          <w:tcPr>
            <w:tcW w:w="1277" w:type="dxa"/>
          </w:tcPr>
          <w:p w:rsidR="007F1FE0" w:rsidRPr="002B0C53" w:rsidRDefault="007F1FE0" w:rsidP="00B52CAC">
            <w:pPr>
              <w:spacing w:after="0" w:line="240" w:lineRule="auto"/>
              <w:jc w:val="center"/>
              <w:rPr>
                <w:rFonts w:ascii="Times New Roman" w:hAnsi="Times New Roman"/>
                <w:sz w:val="16"/>
                <w:szCs w:val="16"/>
              </w:rPr>
            </w:pPr>
          </w:p>
        </w:tc>
        <w:tc>
          <w:tcPr>
            <w:tcW w:w="991"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r>
      <w:tr w:rsidR="007F1FE0" w:rsidRPr="002B0C53" w:rsidTr="002D3246">
        <w:tc>
          <w:tcPr>
            <w:tcW w:w="42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n.</w:t>
            </w: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275" w:type="dxa"/>
            <w:vAlign w:val="center"/>
          </w:tcPr>
          <w:p w:rsidR="007F1FE0" w:rsidRPr="002B0C53" w:rsidRDefault="00B52CAC" w:rsidP="00B52CAC">
            <w:pPr>
              <w:spacing w:after="0" w:line="240" w:lineRule="auto"/>
              <w:rPr>
                <w:rFonts w:ascii="Times New Roman" w:hAnsi="Times New Roman"/>
                <w:sz w:val="16"/>
                <w:szCs w:val="16"/>
              </w:rPr>
            </w:pPr>
            <w:r w:rsidRPr="002B0C53">
              <w:rPr>
                <w:rFonts w:ascii="Times New Roman" w:hAnsi="Times New Roman"/>
                <w:sz w:val="16"/>
                <w:szCs w:val="16"/>
              </w:rPr>
              <w:t>Показатель N</w:t>
            </w:r>
          </w:p>
        </w:tc>
        <w:tc>
          <w:tcPr>
            <w:tcW w:w="1277" w:type="dxa"/>
          </w:tcPr>
          <w:p w:rsidR="007F1FE0" w:rsidRPr="002B0C53" w:rsidRDefault="007F1FE0" w:rsidP="00B52CAC">
            <w:pPr>
              <w:spacing w:after="0" w:line="240" w:lineRule="auto"/>
              <w:jc w:val="center"/>
              <w:rPr>
                <w:rFonts w:ascii="Times New Roman" w:hAnsi="Times New Roman"/>
                <w:sz w:val="16"/>
                <w:szCs w:val="16"/>
              </w:rPr>
            </w:pPr>
          </w:p>
        </w:tc>
        <w:tc>
          <w:tcPr>
            <w:tcW w:w="991"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r>
    </w:tbl>
    <w:p w:rsidR="00514233" w:rsidRPr="002B0C53" w:rsidRDefault="00514233" w:rsidP="00B52CAC">
      <w:pPr>
        <w:ind w:right="536"/>
        <w:contextualSpacing/>
        <w:jc w:val="center"/>
        <w:rPr>
          <w:rFonts w:ascii="Times New Roman" w:hAnsi="Times New Roman"/>
          <w:sz w:val="20"/>
        </w:rPr>
      </w:pPr>
    </w:p>
    <w:p w:rsidR="007F1FE0" w:rsidRPr="002B0C53" w:rsidRDefault="00B52CAC" w:rsidP="00B52CAC">
      <w:pPr>
        <w:ind w:right="536"/>
        <w:contextualSpacing/>
        <w:jc w:val="center"/>
        <w:rPr>
          <w:rFonts w:ascii="Times New Roman" w:hAnsi="Times New Roman"/>
          <w:sz w:val="20"/>
        </w:rPr>
      </w:pPr>
      <w:r w:rsidRPr="002B0C53">
        <w:rPr>
          <w:rFonts w:ascii="Times New Roman" w:hAnsi="Times New Roman"/>
          <w:sz w:val="20"/>
        </w:rPr>
        <w:t xml:space="preserve">1.1. Сведения о достижении прокси-показателей </w:t>
      </w:r>
      <w:r w:rsidR="00BF6738" w:rsidRPr="002B0C53">
        <w:rPr>
          <w:rFonts w:ascii="Times New Roman" w:hAnsi="Times New Roman"/>
          <w:sz w:val="20"/>
        </w:rPr>
        <w:t xml:space="preserve">муниципальной </w:t>
      </w:r>
      <w:r w:rsidR="00BC574F" w:rsidRPr="002B0C53">
        <w:rPr>
          <w:rFonts w:ascii="Times New Roman" w:hAnsi="Times New Roman"/>
          <w:sz w:val="20"/>
        </w:rPr>
        <w:t>(комплексной</w:t>
      </w:r>
      <w:r w:rsidR="00BC574F" w:rsidRPr="002B0C53">
        <w:rPr>
          <w:rFonts w:ascii="Times New Roman" w:hAnsi="Times New Roman"/>
          <w:sz w:val="14"/>
        </w:rPr>
        <w:t xml:space="preserve">) </w:t>
      </w:r>
      <w:r w:rsidRPr="002B0C53">
        <w:rPr>
          <w:rFonts w:ascii="Times New Roman" w:hAnsi="Times New Roman"/>
          <w:sz w:val="20"/>
        </w:rPr>
        <w:t xml:space="preserve">программы </w:t>
      </w:r>
    </w:p>
    <w:tbl>
      <w:tblPr>
        <w:tblStyle w:val="43"/>
        <w:tblW w:w="15025" w:type="dxa"/>
        <w:tblInd w:w="-34" w:type="dxa"/>
        <w:tblLayout w:type="fixed"/>
        <w:tblLook w:val="04A0" w:firstRow="1" w:lastRow="0" w:firstColumn="1" w:lastColumn="0" w:noHBand="0" w:noVBand="1"/>
      </w:tblPr>
      <w:tblGrid>
        <w:gridCol w:w="425"/>
        <w:gridCol w:w="1276"/>
        <w:gridCol w:w="2552"/>
        <w:gridCol w:w="992"/>
        <w:gridCol w:w="1134"/>
        <w:gridCol w:w="993"/>
        <w:gridCol w:w="1134"/>
        <w:gridCol w:w="1134"/>
        <w:gridCol w:w="992"/>
        <w:gridCol w:w="992"/>
        <w:gridCol w:w="992"/>
        <w:gridCol w:w="1134"/>
        <w:gridCol w:w="1275"/>
      </w:tblGrid>
      <w:tr w:rsidR="007F1FE0" w:rsidRPr="002B0C53" w:rsidTr="002D3246">
        <w:tc>
          <w:tcPr>
            <w:tcW w:w="425" w:type="dxa"/>
            <w:vAlign w:val="center"/>
          </w:tcPr>
          <w:p w:rsidR="002D3246" w:rsidRPr="002B0C53" w:rsidRDefault="00B52CAC" w:rsidP="002D3246">
            <w:pPr>
              <w:spacing w:after="0" w:line="240" w:lineRule="auto"/>
              <w:ind w:left="-108" w:right="-109"/>
              <w:jc w:val="center"/>
              <w:rPr>
                <w:rFonts w:ascii="Times New Roman" w:hAnsi="Times New Roman"/>
                <w:sz w:val="16"/>
                <w:szCs w:val="16"/>
              </w:rPr>
            </w:pPr>
            <w:r w:rsidRPr="002B0C53">
              <w:rPr>
                <w:rFonts w:ascii="Times New Roman" w:hAnsi="Times New Roman"/>
                <w:sz w:val="16"/>
                <w:szCs w:val="16"/>
              </w:rPr>
              <w:t>№</w:t>
            </w:r>
            <w:r w:rsidR="002D3246" w:rsidRPr="002B0C53">
              <w:rPr>
                <w:rFonts w:ascii="Times New Roman" w:hAnsi="Times New Roman"/>
                <w:sz w:val="16"/>
                <w:szCs w:val="16"/>
              </w:rPr>
              <w:t xml:space="preserve"> </w:t>
            </w:r>
          </w:p>
          <w:p w:rsidR="007F1FE0" w:rsidRPr="002B0C53" w:rsidRDefault="002D3246" w:rsidP="002D3246">
            <w:pPr>
              <w:spacing w:after="0" w:line="240" w:lineRule="auto"/>
              <w:ind w:left="-108" w:right="-109"/>
              <w:jc w:val="center"/>
              <w:rPr>
                <w:rFonts w:ascii="Times New Roman" w:hAnsi="Times New Roman"/>
                <w:sz w:val="16"/>
                <w:szCs w:val="16"/>
              </w:rPr>
            </w:pPr>
            <w:r w:rsidRPr="002B0C53">
              <w:rPr>
                <w:rFonts w:ascii="Times New Roman" w:hAnsi="Times New Roman"/>
                <w:sz w:val="16"/>
                <w:szCs w:val="16"/>
              </w:rPr>
              <w:t>п/п</w:t>
            </w:r>
          </w:p>
        </w:tc>
        <w:tc>
          <w:tcPr>
            <w:tcW w:w="1276"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Статус фактического/ прогнозного значения за отчетный период</w:t>
            </w:r>
          </w:p>
        </w:tc>
        <w:tc>
          <w:tcPr>
            <w:tcW w:w="2552"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Наименование прокси-показателя</w:t>
            </w:r>
          </w:p>
        </w:tc>
        <w:tc>
          <w:tcPr>
            <w:tcW w:w="992" w:type="dxa"/>
            <w:vAlign w:val="center"/>
          </w:tcPr>
          <w:p w:rsidR="007F1FE0" w:rsidRPr="002B0C53" w:rsidRDefault="00B52CAC" w:rsidP="00514233">
            <w:pPr>
              <w:spacing w:after="0" w:line="240" w:lineRule="auto"/>
              <w:ind w:left="-108" w:right="-141"/>
              <w:jc w:val="center"/>
              <w:rPr>
                <w:rFonts w:ascii="Times New Roman" w:hAnsi="Times New Roman"/>
                <w:sz w:val="16"/>
                <w:szCs w:val="16"/>
              </w:rPr>
            </w:pPr>
            <w:r w:rsidRPr="002B0C53">
              <w:rPr>
                <w:rFonts w:ascii="Times New Roman" w:hAnsi="Times New Roman"/>
                <w:sz w:val="16"/>
                <w:szCs w:val="16"/>
              </w:rPr>
              <w:t>Признак возрастания/ убывания</w:t>
            </w:r>
            <w:r w:rsidRPr="002B0C53">
              <w:rPr>
                <w:rFonts w:ascii="Times New Roman" w:hAnsi="Times New Roman"/>
                <w:sz w:val="16"/>
                <w:szCs w:val="16"/>
                <w:vertAlign w:val="superscript"/>
              </w:rPr>
              <w:t>8</w:t>
            </w:r>
          </w:p>
        </w:tc>
        <w:tc>
          <w:tcPr>
            <w:tcW w:w="1134" w:type="dxa"/>
            <w:vAlign w:val="center"/>
          </w:tcPr>
          <w:p w:rsidR="00514233" w:rsidRPr="002B0C53" w:rsidRDefault="00B52CAC" w:rsidP="00514233">
            <w:pPr>
              <w:spacing w:after="0" w:line="240" w:lineRule="auto"/>
              <w:ind w:left="-75" w:right="-141"/>
              <w:jc w:val="center"/>
              <w:rPr>
                <w:rFonts w:ascii="Times New Roman" w:hAnsi="Times New Roman"/>
                <w:sz w:val="16"/>
                <w:szCs w:val="16"/>
              </w:rPr>
            </w:pPr>
            <w:r w:rsidRPr="002B0C53">
              <w:rPr>
                <w:rFonts w:ascii="Times New Roman" w:hAnsi="Times New Roman"/>
                <w:sz w:val="16"/>
                <w:szCs w:val="16"/>
              </w:rPr>
              <w:t xml:space="preserve">Единица измерения </w:t>
            </w:r>
          </w:p>
          <w:p w:rsidR="007F1FE0" w:rsidRPr="002B0C53" w:rsidRDefault="00B52CAC" w:rsidP="002D3246">
            <w:pPr>
              <w:spacing w:after="0" w:line="240" w:lineRule="auto"/>
              <w:ind w:left="-75" w:right="-141"/>
              <w:jc w:val="center"/>
              <w:rPr>
                <w:rFonts w:ascii="Times New Roman" w:hAnsi="Times New Roman"/>
                <w:sz w:val="16"/>
                <w:szCs w:val="16"/>
              </w:rPr>
            </w:pPr>
            <w:r w:rsidRPr="002B0C53">
              <w:rPr>
                <w:rFonts w:ascii="Times New Roman" w:hAnsi="Times New Roman"/>
                <w:sz w:val="16"/>
                <w:szCs w:val="16"/>
              </w:rPr>
              <w:t>(по ОКЕИ)</w:t>
            </w:r>
          </w:p>
        </w:tc>
        <w:tc>
          <w:tcPr>
            <w:tcW w:w="993"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Плановое значение на конец отчетного периода</w:t>
            </w:r>
            <w:r w:rsidRPr="002B0C53">
              <w:rPr>
                <w:rFonts w:ascii="Times New Roman" w:hAnsi="Times New Roman"/>
                <w:sz w:val="16"/>
                <w:szCs w:val="16"/>
                <w:vertAlign w:val="superscript"/>
              </w:rPr>
              <w:t>7</w:t>
            </w:r>
          </w:p>
        </w:tc>
        <w:tc>
          <w:tcPr>
            <w:tcW w:w="1134"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 xml:space="preserve">Фактическое значение на конец отчетного периода  </w:t>
            </w:r>
          </w:p>
        </w:tc>
        <w:tc>
          <w:tcPr>
            <w:tcW w:w="1134"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Прогнозное значение на конец отчетного периода</w:t>
            </w:r>
          </w:p>
        </w:tc>
        <w:tc>
          <w:tcPr>
            <w:tcW w:w="992"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Подтверждающий документ</w:t>
            </w:r>
          </w:p>
        </w:tc>
        <w:tc>
          <w:tcPr>
            <w:tcW w:w="992"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Плановое значение на конец текущего года</w:t>
            </w:r>
            <w:r w:rsidRPr="002B0C53">
              <w:rPr>
                <w:rFonts w:ascii="Times New Roman" w:hAnsi="Times New Roman"/>
                <w:sz w:val="16"/>
                <w:szCs w:val="16"/>
                <w:vertAlign w:val="superscript"/>
              </w:rPr>
              <w:t>10</w:t>
            </w:r>
          </w:p>
        </w:tc>
        <w:tc>
          <w:tcPr>
            <w:tcW w:w="992" w:type="dxa"/>
            <w:vAlign w:val="center"/>
          </w:tcPr>
          <w:p w:rsidR="007F1FE0" w:rsidRPr="002B0C53" w:rsidRDefault="00B52CAC" w:rsidP="002D3246">
            <w:pPr>
              <w:spacing w:after="0" w:line="240" w:lineRule="auto"/>
              <w:ind w:left="-108" w:right="-108"/>
              <w:jc w:val="center"/>
              <w:rPr>
                <w:rFonts w:ascii="Times New Roman" w:hAnsi="Times New Roman"/>
                <w:sz w:val="16"/>
                <w:szCs w:val="16"/>
              </w:rPr>
            </w:pPr>
            <w:r w:rsidRPr="002B0C53">
              <w:rPr>
                <w:rFonts w:ascii="Times New Roman" w:hAnsi="Times New Roman"/>
                <w:sz w:val="16"/>
                <w:szCs w:val="16"/>
              </w:rPr>
              <w:t>Прогнозное значение на конец текущего года</w:t>
            </w:r>
            <w:r w:rsidRPr="002B0C53">
              <w:rPr>
                <w:rFonts w:ascii="Times New Roman" w:hAnsi="Times New Roman"/>
                <w:sz w:val="16"/>
                <w:szCs w:val="16"/>
                <w:vertAlign w:val="superscript"/>
              </w:rPr>
              <w:t>8</w:t>
            </w:r>
          </w:p>
        </w:tc>
        <w:tc>
          <w:tcPr>
            <w:tcW w:w="1134"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Информационная система</w:t>
            </w:r>
            <w:r w:rsidRPr="002B0C53">
              <w:rPr>
                <w:rFonts w:ascii="Times New Roman" w:hAnsi="Times New Roman"/>
                <w:sz w:val="16"/>
                <w:szCs w:val="16"/>
                <w:vertAlign w:val="superscript"/>
              </w:rPr>
              <w:t>11</w:t>
            </w:r>
          </w:p>
        </w:tc>
        <w:tc>
          <w:tcPr>
            <w:tcW w:w="1275"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Комментарий</w:t>
            </w:r>
            <w:r w:rsidRPr="002B0C53">
              <w:rPr>
                <w:rFonts w:ascii="Times New Roman" w:hAnsi="Times New Roman"/>
                <w:sz w:val="16"/>
                <w:szCs w:val="16"/>
                <w:vertAlign w:val="superscript"/>
              </w:rPr>
              <w:t>12</w:t>
            </w:r>
          </w:p>
        </w:tc>
      </w:tr>
      <w:tr w:rsidR="007F1FE0" w:rsidRPr="002B0C53" w:rsidTr="002D3246">
        <w:tc>
          <w:tcPr>
            <w:tcW w:w="42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lastRenderedPageBreak/>
              <w:t>1</w:t>
            </w:r>
          </w:p>
        </w:tc>
        <w:tc>
          <w:tcPr>
            <w:tcW w:w="1276"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2</w:t>
            </w:r>
          </w:p>
        </w:tc>
        <w:tc>
          <w:tcPr>
            <w:tcW w:w="255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3</w:t>
            </w:r>
          </w:p>
        </w:tc>
        <w:tc>
          <w:tcPr>
            <w:tcW w:w="99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4</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5</w:t>
            </w:r>
          </w:p>
        </w:tc>
        <w:tc>
          <w:tcPr>
            <w:tcW w:w="993"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6</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7</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8</w:t>
            </w:r>
          </w:p>
        </w:tc>
        <w:tc>
          <w:tcPr>
            <w:tcW w:w="99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9</w:t>
            </w:r>
          </w:p>
        </w:tc>
        <w:tc>
          <w:tcPr>
            <w:tcW w:w="99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10</w:t>
            </w:r>
          </w:p>
        </w:tc>
        <w:tc>
          <w:tcPr>
            <w:tcW w:w="99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12</w:t>
            </w:r>
          </w:p>
        </w:tc>
        <w:tc>
          <w:tcPr>
            <w:tcW w:w="127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13</w:t>
            </w:r>
          </w:p>
        </w:tc>
      </w:tr>
      <w:tr w:rsidR="007F1FE0" w:rsidRPr="002B0C53" w:rsidTr="003F6920">
        <w:tc>
          <w:tcPr>
            <w:tcW w:w="42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 xml:space="preserve">1 </w:t>
            </w:r>
          </w:p>
        </w:tc>
        <w:tc>
          <w:tcPr>
            <w:tcW w:w="1276" w:type="dxa"/>
          </w:tcPr>
          <w:p w:rsidR="007F1FE0" w:rsidRPr="002B0C53" w:rsidRDefault="007F1FE0" w:rsidP="00B52CAC">
            <w:pPr>
              <w:spacing w:after="0" w:line="240" w:lineRule="auto"/>
              <w:rPr>
                <w:rFonts w:ascii="Times New Roman" w:hAnsi="Times New Roman"/>
                <w:i/>
                <w:sz w:val="16"/>
                <w:szCs w:val="16"/>
              </w:rPr>
            </w:pPr>
          </w:p>
        </w:tc>
        <w:tc>
          <w:tcPr>
            <w:tcW w:w="13324" w:type="dxa"/>
            <w:gridSpan w:val="11"/>
          </w:tcPr>
          <w:p w:rsidR="007F1FE0" w:rsidRPr="002B0C53" w:rsidRDefault="00B52CAC" w:rsidP="00DB7118">
            <w:pPr>
              <w:spacing w:after="0" w:line="240" w:lineRule="auto"/>
              <w:rPr>
                <w:rFonts w:ascii="Times New Roman" w:hAnsi="Times New Roman"/>
                <w:sz w:val="16"/>
                <w:szCs w:val="16"/>
              </w:rPr>
            </w:pPr>
            <w:r w:rsidRPr="002B0C53">
              <w:rPr>
                <w:rFonts w:ascii="Times New Roman" w:hAnsi="Times New Roman"/>
                <w:i/>
                <w:sz w:val="16"/>
                <w:szCs w:val="16"/>
              </w:rPr>
              <w:t xml:space="preserve">Показатель </w:t>
            </w:r>
            <w:r w:rsidR="002D3246" w:rsidRPr="002B0C53">
              <w:rPr>
                <w:rFonts w:ascii="Times New Roman" w:hAnsi="Times New Roman"/>
                <w:i/>
                <w:sz w:val="16"/>
                <w:szCs w:val="16"/>
              </w:rPr>
              <w:t>муниципал</w:t>
            </w:r>
            <w:r w:rsidR="00BF6738" w:rsidRPr="002B0C53">
              <w:rPr>
                <w:rFonts w:ascii="Times New Roman" w:hAnsi="Times New Roman"/>
                <w:i/>
                <w:sz w:val="16"/>
                <w:szCs w:val="16"/>
              </w:rPr>
              <w:t xml:space="preserve">ьной </w:t>
            </w:r>
            <w:r w:rsidR="00BC574F" w:rsidRPr="002B0C53">
              <w:rPr>
                <w:rFonts w:ascii="Times New Roman" w:hAnsi="Times New Roman"/>
                <w:i/>
                <w:sz w:val="16"/>
                <w:szCs w:val="16"/>
              </w:rPr>
              <w:t>(комплексной)</w:t>
            </w:r>
            <w:r w:rsidRPr="002B0C53">
              <w:rPr>
                <w:rFonts w:ascii="Times New Roman" w:hAnsi="Times New Roman"/>
                <w:i/>
                <w:sz w:val="16"/>
                <w:szCs w:val="16"/>
              </w:rPr>
              <w:t xml:space="preserve"> программы </w:t>
            </w:r>
            <w:r w:rsidR="00DB7118">
              <w:rPr>
                <w:rFonts w:ascii="Times New Roman" w:hAnsi="Times New Roman"/>
                <w:i/>
                <w:sz w:val="16"/>
                <w:szCs w:val="16"/>
              </w:rPr>
              <w:t>Божковского сельского поселения</w:t>
            </w:r>
            <w:r w:rsidR="0010023A" w:rsidRPr="002B0C53">
              <w:rPr>
                <w:rFonts w:ascii="Times New Roman" w:hAnsi="Times New Roman"/>
                <w:i/>
                <w:sz w:val="16"/>
                <w:szCs w:val="16"/>
              </w:rPr>
              <w:t xml:space="preserve"> </w:t>
            </w:r>
            <w:r w:rsidRPr="002B0C53">
              <w:rPr>
                <w:rFonts w:ascii="Times New Roman" w:hAnsi="Times New Roman"/>
                <w:i/>
                <w:sz w:val="16"/>
                <w:szCs w:val="16"/>
              </w:rPr>
              <w:t>«Наименование», ед. измерения по ОКЕИ</w:t>
            </w:r>
          </w:p>
        </w:tc>
      </w:tr>
      <w:tr w:rsidR="007F1FE0" w:rsidRPr="002B0C53" w:rsidTr="002D3246">
        <w:tc>
          <w:tcPr>
            <w:tcW w:w="425"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2552" w:type="dxa"/>
            <w:vAlign w:val="center"/>
          </w:tcPr>
          <w:p w:rsidR="007F1FE0" w:rsidRPr="002B0C53" w:rsidRDefault="00B52CAC" w:rsidP="002D3246">
            <w:pPr>
              <w:spacing w:after="0" w:line="240" w:lineRule="auto"/>
              <w:ind w:left="-107" w:right="-108"/>
              <w:rPr>
                <w:rFonts w:ascii="Times New Roman" w:hAnsi="Times New Roman"/>
                <w:sz w:val="16"/>
                <w:szCs w:val="16"/>
              </w:rPr>
            </w:pPr>
            <w:r w:rsidRPr="002B0C53">
              <w:rPr>
                <w:rFonts w:ascii="Times New Roman" w:hAnsi="Times New Roman"/>
                <w:sz w:val="16"/>
                <w:szCs w:val="16"/>
              </w:rPr>
              <w:t>«Н</w:t>
            </w:r>
            <w:r w:rsidR="002D3246" w:rsidRPr="002B0C53">
              <w:rPr>
                <w:rFonts w:ascii="Times New Roman" w:hAnsi="Times New Roman"/>
                <w:sz w:val="16"/>
                <w:szCs w:val="16"/>
              </w:rPr>
              <w:t>аименование прокси-</w:t>
            </w:r>
            <w:r w:rsidRPr="002B0C53">
              <w:rPr>
                <w:rFonts w:ascii="Times New Roman" w:hAnsi="Times New Roman"/>
                <w:sz w:val="16"/>
                <w:szCs w:val="16"/>
              </w:rPr>
              <w:t>показателя»</w:t>
            </w: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275" w:type="dxa"/>
          </w:tcPr>
          <w:p w:rsidR="007F1FE0" w:rsidRPr="002B0C53" w:rsidRDefault="007F1FE0" w:rsidP="00B52CAC">
            <w:pPr>
              <w:spacing w:after="0" w:line="240" w:lineRule="auto"/>
              <w:jc w:val="center"/>
              <w:rPr>
                <w:rFonts w:ascii="Times New Roman" w:hAnsi="Times New Roman"/>
                <w:sz w:val="16"/>
                <w:szCs w:val="16"/>
              </w:rPr>
            </w:pPr>
          </w:p>
        </w:tc>
      </w:tr>
      <w:tr w:rsidR="007F1FE0" w:rsidRPr="002B0C53" w:rsidTr="002D3246">
        <w:tc>
          <w:tcPr>
            <w:tcW w:w="425" w:type="dxa"/>
          </w:tcPr>
          <w:p w:rsidR="007F1FE0" w:rsidRPr="002B0C53" w:rsidRDefault="00B52CAC" w:rsidP="002D3246">
            <w:pPr>
              <w:spacing w:after="0" w:line="240" w:lineRule="auto"/>
              <w:ind w:left="-108" w:right="-109"/>
              <w:jc w:val="center"/>
              <w:rPr>
                <w:rFonts w:ascii="Times New Roman" w:hAnsi="Times New Roman"/>
                <w:sz w:val="16"/>
                <w:szCs w:val="16"/>
              </w:rPr>
            </w:pPr>
            <w:r w:rsidRPr="002B0C53">
              <w:rPr>
                <w:rFonts w:ascii="Times New Roman" w:hAnsi="Times New Roman"/>
                <w:sz w:val="16"/>
                <w:szCs w:val="16"/>
              </w:rPr>
              <w:t>1.N</w:t>
            </w: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2552" w:type="dxa"/>
            <w:vAlign w:val="center"/>
          </w:tcPr>
          <w:p w:rsidR="007F1FE0" w:rsidRPr="002B0C53" w:rsidRDefault="00B52CAC" w:rsidP="00B52CAC">
            <w:pPr>
              <w:spacing w:after="0" w:line="240" w:lineRule="auto"/>
              <w:rPr>
                <w:rFonts w:ascii="Times New Roman" w:hAnsi="Times New Roman"/>
                <w:sz w:val="16"/>
                <w:szCs w:val="16"/>
              </w:rPr>
            </w:pPr>
            <w:r w:rsidRPr="002B0C53">
              <w:rPr>
                <w:rFonts w:ascii="Times New Roman" w:hAnsi="Times New Roman"/>
                <w:sz w:val="16"/>
                <w:szCs w:val="16"/>
              </w:rPr>
              <w:t>…</w:t>
            </w: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275" w:type="dxa"/>
          </w:tcPr>
          <w:p w:rsidR="007F1FE0" w:rsidRPr="002B0C53" w:rsidRDefault="007F1FE0" w:rsidP="00B52CAC">
            <w:pPr>
              <w:spacing w:after="0" w:line="240" w:lineRule="auto"/>
              <w:jc w:val="center"/>
              <w:rPr>
                <w:rFonts w:ascii="Times New Roman" w:hAnsi="Times New Roman"/>
                <w:sz w:val="16"/>
                <w:szCs w:val="16"/>
              </w:rPr>
            </w:pPr>
          </w:p>
        </w:tc>
      </w:tr>
      <w:tr w:rsidR="007F1FE0" w:rsidRPr="002B0C53" w:rsidTr="003F6920">
        <w:tc>
          <w:tcPr>
            <w:tcW w:w="425" w:type="dxa"/>
          </w:tcPr>
          <w:p w:rsidR="007F1FE0" w:rsidRPr="002B0C53" w:rsidRDefault="007F1FE0" w:rsidP="00B52CAC">
            <w:pPr>
              <w:spacing w:after="0" w:line="240" w:lineRule="auto"/>
              <w:jc w:val="center"/>
              <w:rPr>
                <w:rFonts w:ascii="Times New Roman" w:hAnsi="Times New Roman"/>
                <w:sz w:val="16"/>
              </w:rPr>
            </w:pPr>
          </w:p>
        </w:tc>
        <w:tc>
          <w:tcPr>
            <w:tcW w:w="1276" w:type="dxa"/>
          </w:tcPr>
          <w:p w:rsidR="007F1FE0" w:rsidRPr="002B0C53" w:rsidRDefault="007F1FE0" w:rsidP="00B52CAC">
            <w:pPr>
              <w:spacing w:after="0" w:line="240" w:lineRule="auto"/>
              <w:rPr>
                <w:rFonts w:ascii="Times New Roman" w:hAnsi="Times New Roman"/>
                <w:i/>
                <w:sz w:val="16"/>
              </w:rPr>
            </w:pPr>
          </w:p>
        </w:tc>
        <w:tc>
          <w:tcPr>
            <w:tcW w:w="13324" w:type="dxa"/>
            <w:gridSpan w:val="11"/>
          </w:tcPr>
          <w:p w:rsidR="007F1FE0" w:rsidRPr="002B0C53" w:rsidRDefault="007F1FE0" w:rsidP="00B52CAC">
            <w:pPr>
              <w:spacing w:after="0" w:line="240" w:lineRule="auto"/>
              <w:rPr>
                <w:rFonts w:ascii="Times New Roman" w:hAnsi="Times New Roman"/>
                <w:i/>
                <w:sz w:val="16"/>
              </w:rPr>
            </w:pPr>
          </w:p>
        </w:tc>
      </w:tr>
    </w:tbl>
    <w:p w:rsidR="007F1FE0" w:rsidRPr="002B0C53" w:rsidRDefault="00B52CAC" w:rsidP="005B2480">
      <w:pPr>
        <w:spacing w:after="0" w:line="264" w:lineRule="auto"/>
        <w:jc w:val="center"/>
        <w:rPr>
          <w:rFonts w:ascii="Times New Roman" w:hAnsi="Times New Roman"/>
          <w:sz w:val="20"/>
        </w:rPr>
      </w:pPr>
      <w:r w:rsidRPr="002B0C53">
        <w:rPr>
          <w:rFonts w:ascii="Times New Roman" w:hAnsi="Times New Roman"/>
          <w:sz w:val="20"/>
        </w:rPr>
        <w:t xml:space="preserve">2. Сведения о помесячном достижении показателей </w:t>
      </w:r>
      <w:r w:rsidR="00BF6738" w:rsidRPr="002B0C53">
        <w:rPr>
          <w:rFonts w:ascii="Times New Roman" w:hAnsi="Times New Roman"/>
          <w:sz w:val="20"/>
        </w:rPr>
        <w:t>муниципальной</w:t>
      </w:r>
      <w:r w:rsidRPr="002B0C53">
        <w:rPr>
          <w:rFonts w:ascii="Times New Roman" w:hAnsi="Times New Roman"/>
          <w:sz w:val="20"/>
        </w:rPr>
        <w:t xml:space="preserve"> </w:t>
      </w:r>
      <w:r w:rsidR="00AA390B" w:rsidRPr="002B0C53">
        <w:rPr>
          <w:rFonts w:ascii="Times New Roman" w:hAnsi="Times New Roman"/>
          <w:sz w:val="20"/>
        </w:rPr>
        <w:t xml:space="preserve">(комплексной) </w:t>
      </w:r>
      <w:r w:rsidRPr="002B0C53">
        <w:rPr>
          <w:rFonts w:ascii="Times New Roman" w:hAnsi="Times New Roman"/>
          <w:sz w:val="20"/>
        </w:rPr>
        <w:t xml:space="preserve">программы в </w:t>
      </w:r>
      <w:r w:rsidRPr="002B0C53">
        <w:rPr>
          <w:rFonts w:ascii="Times New Roman" w:hAnsi="Times New Roman"/>
          <w:i/>
          <w:sz w:val="20"/>
        </w:rPr>
        <w:t>(указывается год)</w:t>
      </w:r>
      <w:r w:rsidRPr="002B0C53">
        <w:rPr>
          <w:rFonts w:ascii="Times New Roman" w:hAnsi="Times New Roman"/>
          <w:sz w:val="20"/>
        </w:rPr>
        <w:t xml:space="preserve"> году</w:t>
      </w:r>
      <w:r w:rsidRPr="002B0C53">
        <w:rPr>
          <w:rFonts w:ascii="Times New Roman" w:hAnsi="Times New Roman"/>
          <w:sz w:val="20"/>
          <w:vertAlign w:val="superscript"/>
        </w:rPr>
        <w:footnoteReference w:id="14"/>
      </w:r>
    </w:p>
    <w:p w:rsidR="007F1FE0" w:rsidRPr="002B0C53" w:rsidRDefault="007F1FE0" w:rsidP="00B52CAC">
      <w:pPr>
        <w:spacing w:after="0" w:line="264" w:lineRule="auto"/>
        <w:jc w:val="center"/>
        <w:rPr>
          <w:rFonts w:ascii="Times New Roman" w:hAnsi="Times New Roman"/>
          <w:sz w:val="20"/>
        </w:rPr>
      </w:pPr>
    </w:p>
    <w:tbl>
      <w:tblPr>
        <w:tblW w:w="147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7"/>
        <w:gridCol w:w="4677"/>
        <w:gridCol w:w="1277"/>
        <w:gridCol w:w="709"/>
        <w:gridCol w:w="708"/>
        <w:gridCol w:w="906"/>
        <w:gridCol w:w="631"/>
        <w:gridCol w:w="631"/>
        <w:gridCol w:w="631"/>
        <w:gridCol w:w="631"/>
        <w:gridCol w:w="631"/>
        <w:gridCol w:w="631"/>
        <w:gridCol w:w="631"/>
        <w:gridCol w:w="637"/>
        <w:gridCol w:w="844"/>
      </w:tblGrid>
      <w:tr w:rsidR="007F1FE0" w:rsidRPr="002B0C53" w:rsidTr="003F6920">
        <w:trPr>
          <w:trHeight w:val="349"/>
          <w:tblHeader/>
        </w:trPr>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5B248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 xml:space="preserve">№ </w:t>
            </w:r>
          </w:p>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п/п</w:t>
            </w:r>
          </w:p>
        </w:tc>
        <w:tc>
          <w:tcPr>
            <w:tcW w:w="46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 xml:space="preserve">Показатели </w:t>
            </w:r>
            <w:r w:rsidR="00F60BC1" w:rsidRPr="002B0C53">
              <w:rPr>
                <w:rFonts w:ascii="Times New Roman" w:hAnsi="Times New Roman"/>
                <w:sz w:val="16"/>
                <w:szCs w:val="16"/>
              </w:rPr>
              <w:t>муниципальной</w:t>
            </w:r>
            <w:r w:rsidRPr="002B0C53">
              <w:rPr>
                <w:rFonts w:ascii="Times New Roman" w:hAnsi="Times New Roman"/>
                <w:sz w:val="16"/>
                <w:szCs w:val="16"/>
              </w:rPr>
              <w:t xml:space="preserve"> программы</w:t>
            </w:r>
          </w:p>
        </w:tc>
        <w:tc>
          <w:tcPr>
            <w:tcW w:w="12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Уровень показателя</w:t>
            </w:r>
            <w:r w:rsidRPr="002B0C53">
              <w:rPr>
                <w:rFonts w:ascii="Times New Roman" w:hAnsi="Times New Roman"/>
                <w:sz w:val="16"/>
                <w:szCs w:val="16"/>
                <w:vertAlign w:val="superscript"/>
              </w:rPr>
              <w:t>7</w:t>
            </w:r>
          </w:p>
        </w:tc>
        <w:tc>
          <w:tcPr>
            <w:tcW w:w="737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Плановые значения по кварталам/месяцам</w:t>
            </w:r>
          </w:p>
        </w:tc>
        <w:tc>
          <w:tcPr>
            <w:tcW w:w="84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b/>
                <w:sz w:val="16"/>
                <w:szCs w:val="16"/>
              </w:rPr>
            </w:pPr>
            <w:r w:rsidRPr="002B0C53">
              <w:rPr>
                <w:rFonts w:ascii="Times New Roman" w:hAnsi="Times New Roman"/>
                <w:b/>
                <w:sz w:val="16"/>
                <w:szCs w:val="16"/>
              </w:rPr>
              <w:t xml:space="preserve">На конец </w:t>
            </w:r>
            <w:r w:rsidRPr="002B0C53">
              <w:rPr>
                <w:rFonts w:ascii="Times New Roman" w:hAnsi="Times New Roman"/>
                <w:b/>
                <w:i/>
                <w:sz w:val="16"/>
                <w:szCs w:val="16"/>
              </w:rPr>
              <w:t>(указывается год)</w:t>
            </w:r>
            <w:r w:rsidRPr="002B0C53">
              <w:rPr>
                <w:rFonts w:ascii="Times New Roman" w:hAnsi="Times New Roman"/>
                <w:b/>
                <w:sz w:val="16"/>
                <w:szCs w:val="16"/>
              </w:rPr>
              <w:t xml:space="preserve"> года</w:t>
            </w:r>
          </w:p>
        </w:tc>
      </w:tr>
      <w:tr w:rsidR="007F1FE0" w:rsidRPr="002B0C53" w:rsidTr="003F6920">
        <w:trPr>
          <w:trHeight w:val="341"/>
          <w:tblHeader/>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rPr>
                <w:sz w:val="16"/>
                <w:szCs w:val="16"/>
              </w:rPr>
            </w:pPr>
          </w:p>
        </w:tc>
        <w:tc>
          <w:tcPr>
            <w:tcW w:w="46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rPr>
                <w:sz w:val="16"/>
                <w:szCs w:val="16"/>
              </w:rPr>
            </w:pPr>
          </w:p>
        </w:tc>
        <w:tc>
          <w:tcPr>
            <w:tcW w:w="12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sz w:val="16"/>
                <w:szCs w:val="16"/>
              </w:rPr>
            </w:pPr>
            <w:r w:rsidRPr="002B0C53">
              <w:rPr>
                <w:rFonts w:ascii="Times New Roman" w:hAnsi="Times New Roman"/>
                <w:sz w:val="16"/>
                <w:szCs w:val="16"/>
              </w:rPr>
              <w:t>янв.</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sz w:val="16"/>
                <w:szCs w:val="16"/>
              </w:rPr>
            </w:pPr>
            <w:r w:rsidRPr="002B0C53">
              <w:rPr>
                <w:rFonts w:ascii="Times New Roman" w:hAnsi="Times New Roman"/>
                <w:sz w:val="16"/>
                <w:szCs w:val="16"/>
              </w:rPr>
              <w:t>фев.</w:t>
            </w: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b/>
                <w:sz w:val="16"/>
                <w:szCs w:val="16"/>
              </w:rPr>
            </w:pPr>
            <w:r w:rsidRPr="002B0C53">
              <w:rPr>
                <w:rFonts w:ascii="Times New Roman" w:hAnsi="Times New Roman"/>
                <w:b/>
                <w:sz w:val="16"/>
                <w:szCs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sz w:val="16"/>
                <w:szCs w:val="16"/>
              </w:rPr>
            </w:pPr>
            <w:r w:rsidRPr="002B0C53">
              <w:rPr>
                <w:rFonts w:ascii="Times New Roman" w:hAnsi="Times New Roman"/>
                <w:sz w:val="16"/>
                <w:szCs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sz w:val="16"/>
                <w:szCs w:val="16"/>
              </w:rPr>
            </w:pPr>
            <w:r w:rsidRPr="002B0C53">
              <w:rPr>
                <w:rFonts w:ascii="Times New Roman" w:hAnsi="Times New Roman"/>
                <w:sz w:val="16"/>
                <w:szCs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b/>
                <w:sz w:val="16"/>
                <w:szCs w:val="16"/>
              </w:rPr>
            </w:pPr>
            <w:r w:rsidRPr="002B0C53">
              <w:rPr>
                <w:rFonts w:ascii="Times New Roman" w:hAnsi="Times New Roman"/>
                <w:b/>
                <w:sz w:val="16"/>
                <w:szCs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sz w:val="16"/>
                <w:szCs w:val="16"/>
              </w:rPr>
            </w:pPr>
            <w:r w:rsidRPr="002B0C53">
              <w:rPr>
                <w:rFonts w:ascii="Times New Roman" w:hAnsi="Times New Roman"/>
                <w:sz w:val="16"/>
                <w:szCs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sz w:val="16"/>
                <w:szCs w:val="16"/>
              </w:rPr>
            </w:pPr>
            <w:r w:rsidRPr="002B0C53">
              <w:rPr>
                <w:rFonts w:ascii="Times New Roman" w:hAnsi="Times New Roman"/>
                <w:sz w:val="16"/>
                <w:szCs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b/>
                <w:sz w:val="16"/>
                <w:szCs w:val="16"/>
              </w:rPr>
            </w:pPr>
            <w:r w:rsidRPr="002B0C53">
              <w:rPr>
                <w:rFonts w:ascii="Times New Roman" w:hAnsi="Times New Roman"/>
                <w:b/>
                <w:sz w:val="16"/>
                <w:szCs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sz w:val="16"/>
                <w:szCs w:val="16"/>
              </w:rPr>
            </w:pPr>
            <w:r w:rsidRPr="002B0C53">
              <w:rPr>
                <w:rFonts w:ascii="Times New Roman" w:hAnsi="Times New Roman"/>
                <w:sz w:val="16"/>
                <w:szCs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before="60" w:after="0" w:line="240" w:lineRule="auto"/>
              <w:jc w:val="center"/>
              <w:rPr>
                <w:rFonts w:ascii="Times New Roman" w:hAnsi="Times New Roman"/>
                <w:sz w:val="16"/>
              </w:rPr>
            </w:pPr>
            <w:r w:rsidRPr="002B0C53">
              <w:rPr>
                <w:rFonts w:ascii="Times New Roman" w:hAnsi="Times New Roman"/>
                <w:sz w:val="16"/>
              </w:rPr>
              <w:t>ноя.</w:t>
            </w:r>
          </w:p>
        </w:tc>
        <w:tc>
          <w:tcPr>
            <w:tcW w:w="84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pPr>
          </w:p>
        </w:tc>
      </w:tr>
      <w:tr w:rsidR="007F1FE0" w:rsidRPr="002B0C53" w:rsidTr="003F6920">
        <w:trPr>
          <w:trHeight w:val="161"/>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2</w:t>
            </w:r>
          </w:p>
        </w:tc>
        <w:tc>
          <w:tcPr>
            <w:tcW w:w="12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3</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5</w:t>
            </w: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rPr>
            </w:pPr>
            <w:r w:rsidRPr="002B0C53">
              <w:rPr>
                <w:rFonts w:ascii="Times New Roman" w:hAnsi="Times New Roman"/>
                <w:sz w:val="16"/>
              </w:rPr>
              <w:t>14</w:t>
            </w: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rPr>
            </w:pPr>
            <w:r w:rsidRPr="002B0C53">
              <w:rPr>
                <w:rFonts w:ascii="Times New Roman" w:hAnsi="Times New Roman"/>
                <w:sz w:val="16"/>
              </w:rPr>
              <w:t>15</w:t>
            </w:r>
          </w:p>
        </w:tc>
      </w:tr>
      <w:tr w:rsidR="007F1FE0" w:rsidRPr="002B0C53" w:rsidTr="003F6920">
        <w:trPr>
          <w:trHeight w:val="197"/>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14175"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rPr>
                <w:rFonts w:ascii="Times New Roman" w:hAnsi="Times New Roman"/>
                <w:sz w:val="16"/>
                <w:szCs w:val="16"/>
              </w:rPr>
            </w:pPr>
            <w:r w:rsidRPr="002B0C53">
              <w:rPr>
                <w:rFonts w:ascii="Times New Roman" w:hAnsi="Times New Roman"/>
                <w:i/>
                <w:sz w:val="16"/>
                <w:szCs w:val="16"/>
                <w:u w:color="000000"/>
              </w:rPr>
              <w:t>(наименование цели)</w:t>
            </w:r>
          </w:p>
        </w:tc>
      </w:tr>
      <w:tr w:rsidR="007F1FE0" w:rsidRPr="002B0C53" w:rsidTr="003F6920">
        <w:trPr>
          <w:trHeight w:val="284"/>
        </w:trPr>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jc w:val="center"/>
              <w:rPr>
                <w:rFonts w:ascii="Times New Roman" w:hAnsi="Times New Roman"/>
                <w:sz w:val="16"/>
                <w:szCs w:val="16"/>
              </w:rPr>
            </w:pPr>
            <w:r w:rsidRPr="002B0C53">
              <w:rPr>
                <w:rFonts w:ascii="Times New Roman" w:hAnsi="Times New Roman"/>
                <w:sz w:val="16"/>
                <w:szCs w:val="16"/>
              </w:rPr>
              <w:t>1.</w:t>
            </w:r>
            <w:r w:rsidR="005B2480" w:rsidRPr="002B0C53">
              <w:rPr>
                <w:rFonts w:ascii="Times New Roman" w:hAnsi="Times New Roman"/>
                <w:sz w:val="16"/>
                <w:szCs w:val="16"/>
              </w:rPr>
              <w:t xml:space="preserve"> </w:t>
            </w:r>
            <w:r w:rsidRPr="002B0C53">
              <w:rPr>
                <w:rFonts w:ascii="Times New Roman" w:hAnsi="Times New Roman"/>
                <w:sz w:val="16"/>
                <w:szCs w:val="16"/>
              </w:rPr>
              <w:t>N</w:t>
            </w:r>
          </w:p>
        </w:tc>
        <w:tc>
          <w:tcPr>
            <w:tcW w:w="14175"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rPr>
                <w:rFonts w:ascii="Times New Roman" w:hAnsi="Times New Roman"/>
                <w:i/>
                <w:sz w:val="16"/>
                <w:szCs w:val="16"/>
                <w:u w:color="000000"/>
              </w:rPr>
            </w:pPr>
            <w:r w:rsidRPr="002B0C53">
              <w:rPr>
                <w:rFonts w:ascii="Times New Roman" w:hAnsi="Times New Roman"/>
                <w:i/>
                <w:sz w:val="16"/>
                <w:szCs w:val="16"/>
                <w:u w:color="000000"/>
              </w:rPr>
              <w:t>(наименование показателя), единица измерения по ОКЕИ</w:t>
            </w:r>
          </w:p>
        </w:tc>
      </w:tr>
      <w:tr w:rsidR="007F1FE0" w:rsidRPr="002B0C53" w:rsidTr="003F6920">
        <w:trPr>
          <w:trHeight w:val="119"/>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rPr>
                <w:sz w:val="16"/>
                <w:szCs w:val="16"/>
              </w:rPr>
            </w:pP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ind w:left="259"/>
              <w:rPr>
                <w:rFonts w:ascii="Times New Roman" w:hAnsi="Times New Roman"/>
                <w:i/>
                <w:sz w:val="16"/>
                <w:szCs w:val="16"/>
                <w:u w:color="000000"/>
              </w:rPr>
            </w:pPr>
            <w:r w:rsidRPr="002B0C53">
              <w:rPr>
                <w:rFonts w:ascii="Times New Roman" w:hAnsi="Times New Roman"/>
                <w:i/>
                <w:sz w:val="16"/>
                <w:szCs w:val="16"/>
                <w:u w:color="000000"/>
              </w:rPr>
              <w:t>План</w:t>
            </w:r>
          </w:p>
        </w:tc>
        <w:tc>
          <w:tcPr>
            <w:tcW w:w="12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rPr>
                <w:rFonts w:ascii="Times New Roman" w:hAnsi="Times New Roman"/>
                <w:i/>
                <w:sz w:val="16"/>
                <w:szCs w:val="16"/>
                <w:u w:color="000000"/>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2B0C53" w:rsidRDefault="007F1FE0" w:rsidP="00F60BC1">
            <w:pPr>
              <w:spacing w:after="0" w:line="240" w:lineRule="auto"/>
              <w:jc w:val="center"/>
              <w:rPr>
                <w:rFonts w:ascii="Times New Roman" w:hAnsi="Times New Roman"/>
                <w:i/>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2B0C53" w:rsidRDefault="007F1FE0" w:rsidP="00F60BC1">
            <w:pPr>
              <w:spacing w:after="0" w:line="240" w:lineRule="auto"/>
              <w:jc w:val="center"/>
              <w:rPr>
                <w:rFonts w:ascii="Times New Roman" w:hAnsi="Times New Roman"/>
                <w:i/>
                <w:sz w:val="16"/>
                <w:szCs w:val="16"/>
              </w:rPr>
            </w:pP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szCs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r>
      <w:tr w:rsidR="007F1FE0" w:rsidRPr="002B0C53" w:rsidTr="003F6920">
        <w:trPr>
          <w:trHeight w:val="220"/>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pP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F60BC1">
            <w:pPr>
              <w:spacing w:after="0" w:line="240" w:lineRule="auto"/>
              <w:ind w:left="259"/>
              <w:rPr>
                <w:rFonts w:ascii="Times New Roman" w:hAnsi="Times New Roman"/>
                <w:i/>
                <w:sz w:val="16"/>
                <w:u w:color="000000"/>
              </w:rPr>
            </w:pPr>
            <w:r w:rsidRPr="002B0C53">
              <w:rPr>
                <w:rFonts w:ascii="Times New Roman" w:hAnsi="Times New Roman"/>
                <w:i/>
                <w:sz w:val="16"/>
                <w:u w:color="000000"/>
              </w:rPr>
              <w:t>Факт/прогноз</w:t>
            </w:r>
          </w:p>
        </w:tc>
        <w:tc>
          <w:tcPr>
            <w:tcW w:w="12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2B0C53" w:rsidRDefault="007F1FE0" w:rsidP="00F60BC1">
            <w:pPr>
              <w:spacing w:after="0" w:line="240" w:lineRule="auto"/>
              <w:jc w:val="center"/>
              <w:rPr>
                <w:rFonts w:ascii="Times New Roman" w:hAnsi="Times New Roman"/>
                <w:i/>
                <w:sz w:val="16"/>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2B0C53" w:rsidRDefault="007F1FE0" w:rsidP="00F60BC1">
            <w:pPr>
              <w:spacing w:after="0" w:line="240" w:lineRule="auto"/>
              <w:jc w:val="center"/>
              <w:rPr>
                <w:rFonts w:ascii="Times New Roman" w:hAnsi="Times New Roman"/>
                <w:i/>
                <w:sz w:val="16"/>
              </w:rPr>
            </w:pP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F60BC1">
            <w:pPr>
              <w:spacing w:after="0" w:line="240" w:lineRule="auto"/>
              <w:jc w:val="center"/>
              <w:rPr>
                <w:rFonts w:ascii="Times New Roman" w:hAnsi="Times New Roman"/>
                <w:sz w:val="16"/>
              </w:rPr>
            </w:pPr>
          </w:p>
        </w:tc>
      </w:tr>
    </w:tbl>
    <w:p w:rsidR="007F1FE0" w:rsidRPr="002B0C53" w:rsidRDefault="007F1FE0" w:rsidP="00B52CAC">
      <w:pPr>
        <w:spacing w:after="0" w:line="264" w:lineRule="auto"/>
        <w:ind w:left="357" w:right="539"/>
        <w:jc w:val="right"/>
        <w:rPr>
          <w:rFonts w:ascii="Times New Roman" w:hAnsi="Times New Roman"/>
          <w:sz w:val="20"/>
        </w:rPr>
      </w:pPr>
    </w:p>
    <w:p w:rsidR="007F1FE0" w:rsidRPr="002B0C53" w:rsidRDefault="00B52CAC" w:rsidP="00F847F3">
      <w:pPr>
        <w:spacing w:after="0" w:line="264" w:lineRule="auto"/>
        <w:jc w:val="center"/>
        <w:rPr>
          <w:rFonts w:ascii="Times New Roman" w:hAnsi="Times New Roman"/>
          <w:sz w:val="20"/>
        </w:rPr>
      </w:pPr>
      <w:r w:rsidRPr="002B0C53">
        <w:rPr>
          <w:rFonts w:ascii="Times New Roman" w:hAnsi="Times New Roman"/>
          <w:sz w:val="20"/>
        </w:rPr>
        <w:t xml:space="preserve">3. Сведения об исполнении бюджетных ассигнований, предусмотренных на финансовое обеспечение реализации </w:t>
      </w:r>
      <w:r w:rsidR="00BF6738" w:rsidRPr="002B0C53">
        <w:rPr>
          <w:rFonts w:ascii="Times New Roman" w:hAnsi="Times New Roman"/>
          <w:sz w:val="20"/>
        </w:rPr>
        <w:t>муниципальной</w:t>
      </w:r>
      <w:r w:rsidRPr="002B0C53">
        <w:rPr>
          <w:rFonts w:ascii="Times New Roman" w:hAnsi="Times New Roman"/>
          <w:sz w:val="20"/>
        </w:rPr>
        <w:t xml:space="preserve"> </w:t>
      </w:r>
      <w:r w:rsidR="00AA390B" w:rsidRPr="002B0C53">
        <w:rPr>
          <w:rFonts w:ascii="Times New Roman" w:hAnsi="Times New Roman"/>
          <w:sz w:val="20"/>
        </w:rPr>
        <w:t xml:space="preserve">(комплексной) </w:t>
      </w:r>
      <w:r w:rsidRPr="002B0C53">
        <w:rPr>
          <w:rFonts w:ascii="Times New Roman" w:hAnsi="Times New Roman"/>
          <w:sz w:val="20"/>
        </w:rPr>
        <w:t>программы</w:t>
      </w:r>
    </w:p>
    <w:p w:rsidR="00F847F3" w:rsidRPr="002B0C53" w:rsidRDefault="00F847F3" w:rsidP="00F847F3">
      <w:pPr>
        <w:spacing w:after="0" w:line="264" w:lineRule="auto"/>
        <w:jc w:val="center"/>
        <w:rPr>
          <w:rFonts w:ascii="Times New Roman" w:hAnsi="Times New Roman"/>
          <w:sz w:val="20"/>
        </w:rPr>
      </w:pPr>
    </w:p>
    <w:tbl>
      <w:tblPr>
        <w:tblStyle w:val="43"/>
        <w:tblW w:w="14742" w:type="dxa"/>
        <w:tblInd w:w="108" w:type="dxa"/>
        <w:tblLayout w:type="fixed"/>
        <w:tblLook w:val="04A0" w:firstRow="1" w:lastRow="0" w:firstColumn="1" w:lastColumn="0" w:noHBand="0" w:noVBand="1"/>
      </w:tblPr>
      <w:tblGrid>
        <w:gridCol w:w="4820"/>
        <w:gridCol w:w="1417"/>
        <w:gridCol w:w="993"/>
        <w:gridCol w:w="1239"/>
        <w:gridCol w:w="1312"/>
        <w:gridCol w:w="974"/>
        <w:gridCol w:w="1773"/>
        <w:gridCol w:w="2214"/>
      </w:tblGrid>
      <w:tr w:rsidR="007F1FE0" w:rsidRPr="002B0C53" w:rsidTr="002D3246">
        <w:trPr>
          <w:trHeight w:val="462"/>
        </w:trPr>
        <w:tc>
          <w:tcPr>
            <w:tcW w:w="4820" w:type="dxa"/>
            <w:vMerge w:val="restart"/>
            <w:vAlign w:val="center"/>
          </w:tcPr>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 xml:space="preserve">Наименование </w:t>
            </w:r>
            <w:r w:rsidR="00BF6738" w:rsidRPr="002B0C53">
              <w:rPr>
                <w:rFonts w:ascii="Times New Roman" w:hAnsi="Times New Roman"/>
                <w:sz w:val="16"/>
              </w:rPr>
              <w:t>муниципальной</w:t>
            </w:r>
            <w:r w:rsidR="00AA390B" w:rsidRPr="002B0C53">
              <w:rPr>
                <w:rFonts w:ascii="Times New Roman" w:hAnsi="Times New Roman"/>
                <w:sz w:val="16"/>
              </w:rPr>
              <w:t xml:space="preserve"> (комплексной)</w:t>
            </w:r>
            <w:r w:rsidRPr="002B0C53">
              <w:rPr>
                <w:rFonts w:ascii="Times New Roman" w:hAnsi="Times New Roman"/>
                <w:sz w:val="16"/>
              </w:rPr>
              <w:t xml:space="preserve"> программы, структурного элемента и источника финансового обеспечения</w:t>
            </w:r>
          </w:p>
        </w:tc>
        <w:tc>
          <w:tcPr>
            <w:tcW w:w="3649" w:type="dxa"/>
            <w:gridSpan w:val="3"/>
            <w:vAlign w:val="center"/>
          </w:tcPr>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Объем финансового обеспечения,</w:t>
            </w:r>
          </w:p>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тыс. рублей</w:t>
            </w:r>
          </w:p>
        </w:tc>
        <w:tc>
          <w:tcPr>
            <w:tcW w:w="2286" w:type="dxa"/>
            <w:gridSpan w:val="2"/>
            <w:vAlign w:val="center"/>
          </w:tcPr>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Исполнение, тыс. рублей</w:t>
            </w:r>
          </w:p>
        </w:tc>
        <w:tc>
          <w:tcPr>
            <w:tcW w:w="1773" w:type="dxa"/>
            <w:vMerge w:val="restart"/>
            <w:vAlign w:val="center"/>
          </w:tcPr>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Процент исполнения, (6)/(3)*100</w:t>
            </w:r>
            <w:bookmarkStart w:id="9" w:name="_Ref129269830"/>
            <w:r w:rsidRPr="002B0C53">
              <w:rPr>
                <w:rFonts w:ascii="Times New Roman" w:hAnsi="Times New Roman"/>
                <w:sz w:val="16"/>
                <w:vertAlign w:val="superscript"/>
              </w:rPr>
              <w:footnoteReference w:id="15"/>
            </w:r>
            <w:bookmarkEnd w:id="9"/>
          </w:p>
        </w:tc>
        <w:tc>
          <w:tcPr>
            <w:tcW w:w="2214" w:type="dxa"/>
            <w:vMerge w:val="restart"/>
            <w:vAlign w:val="center"/>
          </w:tcPr>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Комментарий</w:t>
            </w:r>
          </w:p>
        </w:tc>
      </w:tr>
      <w:tr w:rsidR="007F1FE0" w:rsidRPr="002B0C53" w:rsidTr="002D3246">
        <w:trPr>
          <w:trHeight w:val="652"/>
        </w:trPr>
        <w:tc>
          <w:tcPr>
            <w:tcW w:w="4820" w:type="dxa"/>
            <w:vMerge/>
            <w:vAlign w:val="center"/>
          </w:tcPr>
          <w:p w:rsidR="007F1FE0" w:rsidRPr="002B0C53" w:rsidRDefault="007F1FE0" w:rsidP="00B52CAC"/>
        </w:tc>
        <w:tc>
          <w:tcPr>
            <w:tcW w:w="1417" w:type="dxa"/>
            <w:vAlign w:val="center"/>
          </w:tcPr>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Предусмотрено паспортом</w:t>
            </w:r>
          </w:p>
        </w:tc>
        <w:tc>
          <w:tcPr>
            <w:tcW w:w="993" w:type="dxa"/>
            <w:vAlign w:val="center"/>
          </w:tcPr>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Сводная бюджетная роспись</w:t>
            </w:r>
          </w:p>
        </w:tc>
        <w:tc>
          <w:tcPr>
            <w:tcW w:w="1239" w:type="dxa"/>
            <w:shd w:val="clear" w:color="auto" w:fill="auto"/>
            <w:vAlign w:val="center"/>
          </w:tcPr>
          <w:p w:rsidR="007F1FE0" w:rsidRPr="002B0C53" w:rsidRDefault="00B52CAC" w:rsidP="00EA16EF">
            <w:pPr>
              <w:spacing w:after="0" w:line="240" w:lineRule="auto"/>
              <w:jc w:val="center"/>
              <w:rPr>
                <w:rFonts w:ascii="Times New Roman" w:hAnsi="Times New Roman"/>
                <w:sz w:val="16"/>
                <w:szCs w:val="16"/>
              </w:rPr>
            </w:pPr>
            <w:r w:rsidRPr="002B0C53">
              <w:rPr>
                <w:rFonts w:ascii="Times New Roman" w:hAnsi="Times New Roman"/>
                <w:sz w:val="16"/>
                <w:szCs w:val="16"/>
              </w:rPr>
              <w:t>Лимиты бюджетных обязательств</w:t>
            </w:r>
            <w:r w:rsidRPr="002B0C53">
              <w:rPr>
                <w:rFonts w:ascii="Times New Roman" w:hAnsi="Times New Roman"/>
                <w:sz w:val="16"/>
                <w:szCs w:val="16"/>
                <w:vertAlign w:val="superscript"/>
              </w:rPr>
              <w:footnoteReference w:id="16"/>
            </w:r>
          </w:p>
        </w:tc>
        <w:tc>
          <w:tcPr>
            <w:tcW w:w="1312" w:type="dxa"/>
            <w:shd w:val="clear" w:color="auto" w:fill="auto"/>
            <w:vAlign w:val="center"/>
          </w:tcPr>
          <w:p w:rsidR="007F1FE0" w:rsidRPr="002B0C53" w:rsidRDefault="00B52CAC" w:rsidP="00EA16EF">
            <w:pPr>
              <w:spacing w:after="0" w:line="240" w:lineRule="auto"/>
              <w:jc w:val="center"/>
              <w:rPr>
                <w:rFonts w:ascii="Times New Roman" w:hAnsi="Times New Roman"/>
                <w:sz w:val="16"/>
                <w:szCs w:val="16"/>
              </w:rPr>
            </w:pPr>
            <w:r w:rsidRPr="002B0C53">
              <w:rPr>
                <w:rFonts w:ascii="Times New Roman" w:hAnsi="Times New Roman"/>
                <w:sz w:val="16"/>
                <w:szCs w:val="16"/>
              </w:rPr>
              <w:t>Принятые бюджетные обязательства</w:t>
            </w:r>
            <w:r w:rsidRPr="002B0C53">
              <w:rPr>
                <w:rFonts w:ascii="Times New Roman" w:hAnsi="Times New Roman"/>
                <w:sz w:val="16"/>
                <w:szCs w:val="16"/>
                <w:vertAlign w:val="superscript"/>
              </w:rPr>
              <w:footnoteReference w:id="17"/>
            </w:r>
          </w:p>
        </w:tc>
        <w:tc>
          <w:tcPr>
            <w:tcW w:w="974" w:type="dxa"/>
            <w:vAlign w:val="center"/>
          </w:tcPr>
          <w:p w:rsidR="007F1FE0" w:rsidRPr="002B0C53" w:rsidRDefault="00B52CAC" w:rsidP="00EA16EF">
            <w:pPr>
              <w:spacing w:after="0" w:line="240" w:lineRule="auto"/>
              <w:contextualSpacing/>
              <w:jc w:val="center"/>
              <w:rPr>
                <w:rFonts w:ascii="Times New Roman" w:hAnsi="Times New Roman"/>
                <w:sz w:val="16"/>
              </w:rPr>
            </w:pPr>
            <w:r w:rsidRPr="002B0C53">
              <w:rPr>
                <w:rFonts w:ascii="Times New Roman" w:hAnsi="Times New Roman"/>
                <w:sz w:val="16"/>
              </w:rPr>
              <w:t>Кассовое исполнение</w:t>
            </w:r>
          </w:p>
        </w:tc>
        <w:tc>
          <w:tcPr>
            <w:tcW w:w="1773" w:type="dxa"/>
            <w:vMerge/>
            <w:vAlign w:val="center"/>
          </w:tcPr>
          <w:p w:rsidR="007F1FE0" w:rsidRPr="002B0C53" w:rsidRDefault="007F1FE0" w:rsidP="00B52CAC"/>
        </w:tc>
        <w:tc>
          <w:tcPr>
            <w:tcW w:w="2214" w:type="dxa"/>
            <w:vMerge/>
            <w:vAlign w:val="center"/>
          </w:tcPr>
          <w:p w:rsidR="007F1FE0" w:rsidRPr="002B0C53" w:rsidRDefault="007F1FE0" w:rsidP="00B52CAC"/>
        </w:tc>
      </w:tr>
      <w:tr w:rsidR="007F1FE0" w:rsidRPr="002B0C53" w:rsidTr="002D3246">
        <w:trPr>
          <w:trHeight w:val="216"/>
        </w:trPr>
        <w:tc>
          <w:tcPr>
            <w:tcW w:w="4820" w:type="dxa"/>
          </w:tcPr>
          <w:p w:rsidR="007F1FE0" w:rsidRPr="002B0C53" w:rsidRDefault="00B52CAC" w:rsidP="00B52CAC">
            <w:pPr>
              <w:spacing w:after="0" w:line="240" w:lineRule="auto"/>
              <w:contextualSpacing/>
              <w:jc w:val="center"/>
              <w:rPr>
                <w:rFonts w:ascii="Times New Roman" w:hAnsi="Times New Roman"/>
                <w:sz w:val="16"/>
              </w:rPr>
            </w:pPr>
            <w:r w:rsidRPr="002B0C53">
              <w:rPr>
                <w:rFonts w:ascii="Times New Roman" w:hAnsi="Times New Roman"/>
                <w:sz w:val="16"/>
              </w:rPr>
              <w:t>1</w:t>
            </w:r>
          </w:p>
        </w:tc>
        <w:tc>
          <w:tcPr>
            <w:tcW w:w="1417" w:type="dxa"/>
          </w:tcPr>
          <w:p w:rsidR="007F1FE0" w:rsidRPr="002B0C53" w:rsidRDefault="00B52CAC" w:rsidP="00B52CAC">
            <w:pPr>
              <w:spacing w:after="0" w:line="240" w:lineRule="auto"/>
              <w:contextualSpacing/>
              <w:jc w:val="center"/>
              <w:rPr>
                <w:rFonts w:ascii="Times New Roman" w:hAnsi="Times New Roman"/>
                <w:sz w:val="16"/>
              </w:rPr>
            </w:pPr>
            <w:r w:rsidRPr="002B0C53">
              <w:rPr>
                <w:rFonts w:ascii="Times New Roman" w:hAnsi="Times New Roman"/>
                <w:sz w:val="16"/>
              </w:rPr>
              <w:t>2</w:t>
            </w:r>
          </w:p>
        </w:tc>
        <w:tc>
          <w:tcPr>
            <w:tcW w:w="993" w:type="dxa"/>
          </w:tcPr>
          <w:p w:rsidR="007F1FE0" w:rsidRPr="002B0C53" w:rsidRDefault="00B52CAC" w:rsidP="00B52CAC">
            <w:pPr>
              <w:spacing w:after="0" w:line="240" w:lineRule="auto"/>
              <w:contextualSpacing/>
              <w:jc w:val="center"/>
              <w:rPr>
                <w:rFonts w:ascii="Times New Roman" w:hAnsi="Times New Roman"/>
                <w:sz w:val="16"/>
              </w:rPr>
            </w:pPr>
            <w:r w:rsidRPr="002B0C53">
              <w:rPr>
                <w:rFonts w:ascii="Times New Roman" w:hAnsi="Times New Roman"/>
                <w:sz w:val="16"/>
              </w:rPr>
              <w:t>3</w:t>
            </w:r>
          </w:p>
        </w:tc>
        <w:tc>
          <w:tcPr>
            <w:tcW w:w="1239" w:type="dxa"/>
          </w:tcPr>
          <w:p w:rsidR="007F1FE0" w:rsidRPr="002B0C53" w:rsidRDefault="00B52CAC" w:rsidP="00B52CAC">
            <w:pPr>
              <w:spacing w:after="0" w:line="240" w:lineRule="auto"/>
              <w:contextualSpacing/>
              <w:jc w:val="center"/>
              <w:rPr>
                <w:rFonts w:ascii="Times New Roman" w:hAnsi="Times New Roman"/>
                <w:sz w:val="16"/>
              </w:rPr>
            </w:pPr>
            <w:r w:rsidRPr="002B0C53">
              <w:rPr>
                <w:rFonts w:ascii="Times New Roman" w:hAnsi="Times New Roman"/>
                <w:sz w:val="16"/>
              </w:rPr>
              <w:t>4</w:t>
            </w:r>
          </w:p>
        </w:tc>
        <w:tc>
          <w:tcPr>
            <w:tcW w:w="1312" w:type="dxa"/>
          </w:tcPr>
          <w:p w:rsidR="007F1FE0" w:rsidRPr="002B0C53" w:rsidRDefault="00B52CAC" w:rsidP="00B52CAC">
            <w:pPr>
              <w:spacing w:after="0" w:line="240" w:lineRule="auto"/>
              <w:contextualSpacing/>
              <w:jc w:val="center"/>
              <w:rPr>
                <w:rFonts w:ascii="Times New Roman" w:hAnsi="Times New Roman"/>
                <w:sz w:val="16"/>
              </w:rPr>
            </w:pPr>
            <w:r w:rsidRPr="002B0C53">
              <w:rPr>
                <w:rFonts w:ascii="Times New Roman" w:hAnsi="Times New Roman"/>
                <w:sz w:val="16"/>
              </w:rPr>
              <w:t>5</w:t>
            </w:r>
          </w:p>
        </w:tc>
        <w:tc>
          <w:tcPr>
            <w:tcW w:w="974" w:type="dxa"/>
          </w:tcPr>
          <w:p w:rsidR="007F1FE0" w:rsidRPr="002B0C53" w:rsidRDefault="00B52CAC" w:rsidP="00B52CAC">
            <w:pPr>
              <w:spacing w:after="0" w:line="240" w:lineRule="auto"/>
              <w:contextualSpacing/>
              <w:jc w:val="center"/>
              <w:rPr>
                <w:rFonts w:ascii="Times New Roman" w:hAnsi="Times New Roman"/>
                <w:sz w:val="16"/>
              </w:rPr>
            </w:pPr>
            <w:r w:rsidRPr="002B0C53">
              <w:rPr>
                <w:rFonts w:ascii="Times New Roman" w:hAnsi="Times New Roman"/>
                <w:sz w:val="16"/>
              </w:rPr>
              <w:t>6</w:t>
            </w:r>
          </w:p>
        </w:tc>
        <w:tc>
          <w:tcPr>
            <w:tcW w:w="1773" w:type="dxa"/>
          </w:tcPr>
          <w:p w:rsidR="007F1FE0" w:rsidRPr="002B0C53" w:rsidRDefault="00B52CAC" w:rsidP="00B52CAC">
            <w:pPr>
              <w:spacing w:after="0" w:line="240" w:lineRule="auto"/>
              <w:contextualSpacing/>
              <w:jc w:val="center"/>
              <w:rPr>
                <w:rFonts w:ascii="Times New Roman" w:hAnsi="Times New Roman"/>
                <w:sz w:val="16"/>
              </w:rPr>
            </w:pPr>
            <w:r w:rsidRPr="002B0C53">
              <w:rPr>
                <w:rFonts w:ascii="Times New Roman" w:hAnsi="Times New Roman"/>
                <w:sz w:val="16"/>
              </w:rPr>
              <w:t>7</w:t>
            </w:r>
          </w:p>
        </w:tc>
        <w:tc>
          <w:tcPr>
            <w:tcW w:w="2214" w:type="dxa"/>
          </w:tcPr>
          <w:p w:rsidR="007F1FE0" w:rsidRPr="002B0C53" w:rsidRDefault="00B52CAC" w:rsidP="00B52CAC">
            <w:pPr>
              <w:spacing w:after="0"/>
              <w:contextualSpacing/>
              <w:jc w:val="center"/>
              <w:rPr>
                <w:rFonts w:ascii="Times New Roman" w:hAnsi="Times New Roman"/>
                <w:sz w:val="16"/>
              </w:rPr>
            </w:pPr>
            <w:r w:rsidRPr="002B0C53">
              <w:rPr>
                <w:rFonts w:ascii="Times New Roman" w:hAnsi="Times New Roman"/>
                <w:sz w:val="16"/>
              </w:rPr>
              <w:t>8</w:t>
            </w:r>
          </w:p>
        </w:tc>
      </w:tr>
      <w:tr w:rsidR="007F1FE0" w:rsidRPr="002B0C53" w:rsidTr="002D3246">
        <w:trPr>
          <w:trHeight w:val="193"/>
        </w:trPr>
        <w:tc>
          <w:tcPr>
            <w:tcW w:w="4820" w:type="dxa"/>
            <w:vAlign w:val="center"/>
          </w:tcPr>
          <w:p w:rsidR="007F1FE0" w:rsidRPr="002B0C53" w:rsidRDefault="00BF6738" w:rsidP="00DB7118">
            <w:pPr>
              <w:spacing w:after="0" w:line="240" w:lineRule="auto"/>
              <w:contextualSpacing/>
              <w:rPr>
                <w:rFonts w:ascii="Times New Roman" w:hAnsi="Times New Roman"/>
                <w:i/>
                <w:sz w:val="16"/>
              </w:rPr>
            </w:pPr>
            <w:r w:rsidRPr="002B0C53">
              <w:rPr>
                <w:rFonts w:ascii="Times New Roman" w:hAnsi="Times New Roman"/>
                <w:i/>
                <w:sz w:val="16"/>
              </w:rPr>
              <w:t>Муниципальная</w:t>
            </w:r>
            <w:r w:rsidR="00AA390B" w:rsidRPr="002B0C53">
              <w:rPr>
                <w:rFonts w:ascii="Times New Roman" w:hAnsi="Times New Roman"/>
                <w:i/>
                <w:sz w:val="16"/>
              </w:rPr>
              <w:t xml:space="preserve"> (комплексная)</w:t>
            </w:r>
            <w:r w:rsidR="00B52CAC" w:rsidRPr="002B0C53">
              <w:rPr>
                <w:rFonts w:ascii="Times New Roman" w:hAnsi="Times New Roman"/>
                <w:i/>
                <w:sz w:val="16"/>
              </w:rPr>
              <w:t xml:space="preserve"> п</w:t>
            </w:r>
            <w:r w:rsidR="00EA16EF" w:rsidRPr="002B0C53">
              <w:rPr>
                <w:rFonts w:ascii="Times New Roman" w:hAnsi="Times New Roman"/>
                <w:i/>
                <w:sz w:val="16"/>
              </w:rPr>
              <w:t xml:space="preserve">рограмма </w:t>
            </w:r>
            <w:r w:rsidR="00DB7118">
              <w:rPr>
                <w:rFonts w:ascii="Times New Roman" w:hAnsi="Times New Roman"/>
                <w:i/>
                <w:sz w:val="16"/>
              </w:rPr>
              <w:t>Божковского сельского поселения</w:t>
            </w:r>
            <w:r w:rsidR="00EA16EF" w:rsidRPr="002B0C53">
              <w:rPr>
                <w:rFonts w:ascii="Times New Roman" w:hAnsi="Times New Roman"/>
                <w:i/>
                <w:sz w:val="16"/>
              </w:rPr>
              <w:t xml:space="preserve">(всего), </w:t>
            </w:r>
            <w:r w:rsidR="00B52CAC" w:rsidRPr="002B0C53">
              <w:rPr>
                <w:rFonts w:ascii="Times New Roman" w:hAnsi="Times New Roman"/>
                <w:i/>
                <w:sz w:val="16"/>
              </w:rPr>
              <w:t>в том числе:</w:t>
            </w:r>
          </w:p>
        </w:tc>
        <w:tc>
          <w:tcPr>
            <w:tcW w:w="1417" w:type="dxa"/>
          </w:tcPr>
          <w:p w:rsidR="007F1FE0" w:rsidRPr="002B0C53" w:rsidRDefault="007F1FE0" w:rsidP="005B2480">
            <w:pPr>
              <w:spacing w:after="0" w:line="240" w:lineRule="auto"/>
              <w:contextualSpacing/>
              <w:jc w:val="center"/>
              <w:rPr>
                <w:rFonts w:ascii="Times New Roman" w:hAnsi="Times New Roman"/>
                <w:sz w:val="16"/>
              </w:rPr>
            </w:pPr>
          </w:p>
        </w:tc>
        <w:tc>
          <w:tcPr>
            <w:tcW w:w="993" w:type="dxa"/>
          </w:tcPr>
          <w:p w:rsidR="007F1FE0" w:rsidRPr="002B0C53" w:rsidRDefault="007F1FE0" w:rsidP="005B2480">
            <w:pPr>
              <w:spacing w:after="0" w:line="240" w:lineRule="auto"/>
              <w:contextualSpacing/>
              <w:jc w:val="center"/>
              <w:rPr>
                <w:rFonts w:ascii="Times New Roman" w:hAnsi="Times New Roman"/>
                <w:sz w:val="16"/>
              </w:rPr>
            </w:pPr>
          </w:p>
        </w:tc>
        <w:tc>
          <w:tcPr>
            <w:tcW w:w="1239" w:type="dxa"/>
          </w:tcPr>
          <w:p w:rsidR="007F1FE0" w:rsidRPr="002B0C53" w:rsidRDefault="007F1FE0" w:rsidP="005B2480">
            <w:pPr>
              <w:spacing w:after="0" w:line="240" w:lineRule="auto"/>
              <w:contextualSpacing/>
              <w:jc w:val="center"/>
              <w:rPr>
                <w:rFonts w:ascii="Times New Roman" w:hAnsi="Times New Roman"/>
                <w:sz w:val="16"/>
              </w:rPr>
            </w:pPr>
          </w:p>
        </w:tc>
        <w:tc>
          <w:tcPr>
            <w:tcW w:w="1312" w:type="dxa"/>
          </w:tcPr>
          <w:p w:rsidR="007F1FE0" w:rsidRPr="002B0C53" w:rsidRDefault="007F1FE0" w:rsidP="005B2480">
            <w:pPr>
              <w:spacing w:after="0" w:line="240" w:lineRule="auto"/>
              <w:contextualSpacing/>
              <w:jc w:val="center"/>
              <w:rPr>
                <w:rFonts w:ascii="Times New Roman" w:hAnsi="Times New Roman"/>
                <w:sz w:val="16"/>
              </w:rPr>
            </w:pPr>
          </w:p>
        </w:tc>
        <w:tc>
          <w:tcPr>
            <w:tcW w:w="974" w:type="dxa"/>
          </w:tcPr>
          <w:p w:rsidR="007F1FE0" w:rsidRPr="002B0C53" w:rsidRDefault="007F1FE0" w:rsidP="005B2480">
            <w:pPr>
              <w:spacing w:after="0" w:line="240" w:lineRule="auto"/>
              <w:contextualSpacing/>
              <w:jc w:val="center"/>
              <w:rPr>
                <w:rFonts w:ascii="Times New Roman" w:hAnsi="Times New Roman"/>
                <w:sz w:val="16"/>
              </w:rPr>
            </w:pPr>
          </w:p>
        </w:tc>
        <w:tc>
          <w:tcPr>
            <w:tcW w:w="1773" w:type="dxa"/>
          </w:tcPr>
          <w:p w:rsidR="007F1FE0" w:rsidRPr="002B0C53" w:rsidRDefault="007F1FE0" w:rsidP="005B2480">
            <w:pPr>
              <w:spacing w:after="0" w:line="240" w:lineRule="auto"/>
              <w:contextualSpacing/>
              <w:jc w:val="center"/>
              <w:rPr>
                <w:rFonts w:ascii="Times New Roman" w:hAnsi="Times New Roman"/>
                <w:sz w:val="16"/>
              </w:rPr>
            </w:pPr>
          </w:p>
        </w:tc>
        <w:tc>
          <w:tcPr>
            <w:tcW w:w="2214" w:type="dxa"/>
          </w:tcPr>
          <w:p w:rsidR="007F1FE0" w:rsidRPr="002B0C53" w:rsidRDefault="007F1FE0" w:rsidP="005B2480">
            <w:pPr>
              <w:spacing w:line="240" w:lineRule="auto"/>
              <w:contextualSpacing/>
              <w:jc w:val="center"/>
              <w:rPr>
                <w:rFonts w:ascii="Times New Roman" w:hAnsi="Times New Roman"/>
                <w:sz w:val="16"/>
              </w:rPr>
            </w:pPr>
          </w:p>
        </w:tc>
      </w:tr>
      <w:tr w:rsidR="007F1FE0" w:rsidRPr="002B0C53" w:rsidTr="002D3246">
        <w:trPr>
          <w:trHeight w:val="11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1FE0" w:rsidRPr="002B0C53" w:rsidRDefault="00975D39" w:rsidP="005B2480">
            <w:pPr>
              <w:spacing w:after="0" w:line="240" w:lineRule="auto"/>
              <w:contextualSpacing/>
              <w:rPr>
                <w:rFonts w:ascii="Times New Roman" w:hAnsi="Times New Roman"/>
                <w:sz w:val="16"/>
              </w:rPr>
            </w:pPr>
            <w:r w:rsidRPr="00975D39">
              <w:rPr>
                <w:rFonts w:ascii="Times New Roman" w:hAnsi="Times New Roman"/>
                <w:sz w:val="16"/>
              </w:rPr>
              <w:t>бюджет поселения (всего), из них:</w:t>
            </w:r>
          </w:p>
        </w:tc>
        <w:tc>
          <w:tcPr>
            <w:tcW w:w="1417" w:type="dxa"/>
          </w:tcPr>
          <w:p w:rsidR="007F1FE0" w:rsidRPr="002B0C53" w:rsidRDefault="007F1FE0" w:rsidP="005B2480">
            <w:pPr>
              <w:spacing w:after="0" w:line="240" w:lineRule="auto"/>
              <w:contextualSpacing/>
              <w:jc w:val="center"/>
              <w:rPr>
                <w:rFonts w:ascii="Times New Roman" w:hAnsi="Times New Roman"/>
                <w:sz w:val="16"/>
              </w:rPr>
            </w:pPr>
          </w:p>
        </w:tc>
        <w:tc>
          <w:tcPr>
            <w:tcW w:w="993" w:type="dxa"/>
          </w:tcPr>
          <w:p w:rsidR="007F1FE0" w:rsidRPr="002B0C53" w:rsidRDefault="007F1FE0" w:rsidP="005B2480">
            <w:pPr>
              <w:spacing w:after="0" w:line="240" w:lineRule="auto"/>
              <w:contextualSpacing/>
              <w:jc w:val="center"/>
              <w:rPr>
                <w:rFonts w:ascii="Times New Roman" w:hAnsi="Times New Roman"/>
                <w:sz w:val="16"/>
              </w:rPr>
            </w:pPr>
          </w:p>
        </w:tc>
        <w:tc>
          <w:tcPr>
            <w:tcW w:w="1239" w:type="dxa"/>
          </w:tcPr>
          <w:p w:rsidR="007F1FE0" w:rsidRPr="002B0C53" w:rsidRDefault="007F1FE0" w:rsidP="005B2480">
            <w:pPr>
              <w:spacing w:after="0" w:line="240" w:lineRule="auto"/>
              <w:contextualSpacing/>
              <w:jc w:val="center"/>
              <w:rPr>
                <w:rFonts w:ascii="Times New Roman" w:hAnsi="Times New Roman"/>
                <w:sz w:val="16"/>
              </w:rPr>
            </w:pPr>
          </w:p>
        </w:tc>
        <w:tc>
          <w:tcPr>
            <w:tcW w:w="1312" w:type="dxa"/>
          </w:tcPr>
          <w:p w:rsidR="007F1FE0" w:rsidRPr="002B0C53" w:rsidRDefault="007F1FE0" w:rsidP="005B2480">
            <w:pPr>
              <w:spacing w:after="0" w:line="240" w:lineRule="auto"/>
              <w:contextualSpacing/>
              <w:jc w:val="center"/>
              <w:rPr>
                <w:rFonts w:ascii="Times New Roman" w:hAnsi="Times New Roman"/>
                <w:sz w:val="16"/>
              </w:rPr>
            </w:pPr>
          </w:p>
        </w:tc>
        <w:tc>
          <w:tcPr>
            <w:tcW w:w="974" w:type="dxa"/>
          </w:tcPr>
          <w:p w:rsidR="007F1FE0" w:rsidRPr="002B0C53" w:rsidRDefault="007F1FE0" w:rsidP="005B2480">
            <w:pPr>
              <w:spacing w:after="0" w:line="240" w:lineRule="auto"/>
              <w:contextualSpacing/>
              <w:jc w:val="center"/>
              <w:rPr>
                <w:rFonts w:ascii="Times New Roman" w:hAnsi="Times New Roman"/>
                <w:sz w:val="16"/>
              </w:rPr>
            </w:pPr>
          </w:p>
        </w:tc>
        <w:tc>
          <w:tcPr>
            <w:tcW w:w="1773" w:type="dxa"/>
          </w:tcPr>
          <w:p w:rsidR="007F1FE0" w:rsidRPr="002B0C53" w:rsidRDefault="007F1FE0" w:rsidP="005B2480">
            <w:pPr>
              <w:spacing w:after="0" w:line="240" w:lineRule="auto"/>
              <w:contextualSpacing/>
              <w:jc w:val="center"/>
              <w:rPr>
                <w:rFonts w:ascii="Times New Roman" w:hAnsi="Times New Roman"/>
                <w:sz w:val="16"/>
              </w:rPr>
            </w:pPr>
          </w:p>
        </w:tc>
        <w:tc>
          <w:tcPr>
            <w:tcW w:w="2214" w:type="dxa"/>
          </w:tcPr>
          <w:p w:rsidR="007F1FE0" w:rsidRPr="002B0C53" w:rsidRDefault="007F1FE0" w:rsidP="005B2480">
            <w:pPr>
              <w:spacing w:line="240" w:lineRule="auto"/>
              <w:contextualSpacing/>
              <w:jc w:val="center"/>
              <w:rPr>
                <w:rFonts w:ascii="Times New Roman" w:hAnsi="Times New Roman"/>
                <w:sz w:val="16"/>
              </w:rPr>
            </w:pPr>
          </w:p>
        </w:tc>
      </w:tr>
      <w:tr w:rsidR="007F1FE0" w:rsidRPr="002B0C53" w:rsidTr="002D3246">
        <w:trPr>
          <w:trHeight w:val="60"/>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2B0C53" w:rsidRDefault="00975D39" w:rsidP="005B2480">
            <w:pPr>
              <w:spacing w:after="0" w:line="240" w:lineRule="auto"/>
              <w:rPr>
                <w:rFonts w:ascii="Times New Roman" w:hAnsi="Times New Roman"/>
                <w:sz w:val="16"/>
                <w:szCs w:val="16"/>
              </w:rPr>
            </w:pPr>
            <w:r>
              <w:rPr>
                <w:rFonts w:ascii="Times New Roman" w:hAnsi="Times New Roman"/>
                <w:sz w:val="16"/>
                <w:szCs w:val="16"/>
              </w:rPr>
              <w:t>,,,</w:t>
            </w:r>
          </w:p>
        </w:tc>
        <w:tc>
          <w:tcPr>
            <w:tcW w:w="1417" w:type="dxa"/>
          </w:tcPr>
          <w:p w:rsidR="007F1FE0" w:rsidRPr="002B0C53" w:rsidRDefault="007F1FE0" w:rsidP="005B2480">
            <w:pPr>
              <w:spacing w:after="0" w:line="240" w:lineRule="auto"/>
              <w:contextualSpacing/>
              <w:jc w:val="center"/>
              <w:rPr>
                <w:rFonts w:ascii="Times New Roman" w:hAnsi="Times New Roman"/>
                <w:sz w:val="16"/>
              </w:rPr>
            </w:pPr>
          </w:p>
        </w:tc>
        <w:tc>
          <w:tcPr>
            <w:tcW w:w="993" w:type="dxa"/>
          </w:tcPr>
          <w:p w:rsidR="007F1FE0" w:rsidRPr="002B0C53" w:rsidRDefault="007F1FE0" w:rsidP="005B2480">
            <w:pPr>
              <w:spacing w:after="0" w:line="240" w:lineRule="auto"/>
              <w:contextualSpacing/>
              <w:jc w:val="center"/>
              <w:rPr>
                <w:rFonts w:ascii="Times New Roman" w:hAnsi="Times New Roman"/>
                <w:sz w:val="16"/>
              </w:rPr>
            </w:pPr>
          </w:p>
        </w:tc>
        <w:tc>
          <w:tcPr>
            <w:tcW w:w="1239" w:type="dxa"/>
          </w:tcPr>
          <w:p w:rsidR="007F1FE0" w:rsidRPr="002B0C53" w:rsidRDefault="007F1FE0" w:rsidP="005B2480">
            <w:pPr>
              <w:spacing w:after="0" w:line="240" w:lineRule="auto"/>
              <w:contextualSpacing/>
              <w:jc w:val="center"/>
              <w:rPr>
                <w:rFonts w:ascii="Times New Roman" w:hAnsi="Times New Roman"/>
                <w:sz w:val="16"/>
              </w:rPr>
            </w:pPr>
          </w:p>
        </w:tc>
        <w:tc>
          <w:tcPr>
            <w:tcW w:w="1312" w:type="dxa"/>
          </w:tcPr>
          <w:p w:rsidR="007F1FE0" w:rsidRPr="002B0C53" w:rsidRDefault="007F1FE0" w:rsidP="005B2480">
            <w:pPr>
              <w:spacing w:after="0" w:line="240" w:lineRule="auto"/>
              <w:contextualSpacing/>
              <w:jc w:val="center"/>
              <w:rPr>
                <w:rFonts w:ascii="Times New Roman" w:hAnsi="Times New Roman"/>
                <w:sz w:val="16"/>
              </w:rPr>
            </w:pPr>
          </w:p>
        </w:tc>
        <w:tc>
          <w:tcPr>
            <w:tcW w:w="974" w:type="dxa"/>
          </w:tcPr>
          <w:p w:rsidR="007F1FE0" w:rsidRPr="002B0C53" w:rsidRDefault="007F1FE0" w:rsidP="005B2480">
            <w:pPr>
              <w:spacing w:after="0" w:line="240" w:lineRule="auto"/>
              <w:contextualSpacing/>
              <w:jc w:val="center"/>
              <w:rPr>
                <w:rFonts w:ascii="Times New Roman" w:hAnsi="Times New Roman"/>
                <w:sz w:val="16"/>
              </w:rPr>
            </w:pPr>
          </w:p>
        </w:tc>
        <w:tc>
          <w:tcPr>
            <w:tcW w:w="1773" w:type="dxa"/>
          </w:tcPr>
          <w:p w:rsidR="007F1FE0" w:rsidRPr="002B0C53" w:rsidRDefault="007F1FE0" w:rsidP="005B2480">
            <w:pPr>
              <w:spacing w:after="0" w:line="240" w:lineRule="auto"/>
              <w:contextualSpacing/>
              <w:jc w:val="center"/>
              <w:rPr>
                <w:rFonts w:ascii="Times New Roman" w:hAnsi="Times New Roman"/>
                <w:sz w:val="16"/>
              </w:rPr>
            </w:pPr>
          </w:p>
        </w:tc>
        <w:tc>
          <w:tcPr>
            <w:tcW w:w="2214" w:type="dxa"/>
          </w:tcPr>
          <w:p w:rsidR="007F1FE0" w:rsidRPr="002B0C53" w:rsidRDefault="007F1FE0" w:rsidP="005B2480">
            <w:pPr>
              <w:spacing w:line="240" w:lineRule="auto"/>
              <w:contextualSpacing/>
              <w:jc w:val="center"/>
              <w:rPr>
                <w:rFonts w:ascii="Times New Roman" w:hAnsi="Times New Roman"/>
                <w:sz w:val="16"/>
              </w:rPr>
            </w:pPr>
          </w:p>
        </w:tc>
      </w:tr>
      <w:tr w:rsidR="005B2480" w:rsidRPr="002B0C53" w:rsidTr="002D3246">
        <w:trPr>
          <w:trHeight w:val="99"/>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480" w:rsidRPr="002B0C53" w:rsidRDefault="00975D39" w:rsidP="005B2480">
            <w:pPr>
              <w:spacing w:after="0" w:line="240" w:lineRule="auto"/>
              <w:rPr>
                <w:rFonts w:ascii="Times New Roman" w:hAnsi="Times New Roman"/>
                <w:sz w:val="16"/>
                <w:szCs w:val="16"/>
              </w:rPr>
            </w:pPr>
            <w:r>
              <w:rPr>
                <w:rFonts w:ascii="Times New Roman" w:hAnsi="Times New Roman"/>
                <w:sz w:val="16"/>
                <w:szCs w:val="16"/>
              </w:rPr>
              <w:t>в</w:t>
            </w:r>
            <w:r w:rsidR="005B2480" w:rsidRPr="002B0C53">
              <w:rPr>
                <w:rFonts w:ascii="Times New Roman" w:hAnsi="Times New Roman"/>
                <w:sz w:val="16"/>
                <w:szCs w:val="16"/>
              </w:rPr>
              <w:t>небюджетные источники</w:t>
            </w:r>
          </w:p>
        </w:tc>
        <w:tc>
          <w:tcPr>
            <w:tcW w:w="1417" w:type="dxa"/>
          </w:tcPr>
          <w:p w:rsidR="005B2480" w:rsidRPr="002B0C53" w:rsidRDefault="005B2480" w:rsidP="005B2480">
            <w:pPr>
              <w:spacing w:after="0" w:line="240" w:lineRule="auto"/>
              <w:contextualSpacing/>
              <w:jc w:val="center"/>
              <w:rPr>
                <w:rFonts w:ascii="Times New Roman" w:hAnsi="Times New Roman"/>
                <w:sz w:val="16"/>
              </w:rPr>
            </w:pPr>
          </w:p>
        </w:tc>
        <w:tc>
          <w:tcPr>
            <w:tcW w:w="993" w:type="dxa"/>
            <w:vAlign w:val="center"/>
          </w:tcPr>
          <w:p w:rsidR="005B2480" w:rsidRPr="002B0C53" w:rsidRDefault="005B2480" w:rsidP="005B2480">
            <w:pPr>
              <w:spacing w:after="0" w:line="240" w:lineRule="auto"/>
              <w:contextualSpacing/>
              <w:jc w:val="center"/>
              <w:rPr>
                <w:rFonts w:ascii="Times New Roman" w:hAnsi="Times New Roman"/>
                <w:sz w:val="16"/>
              </w:rPr>
            </w:pPr>
            <w:r w:rsidRPr="002B0C53">
              <w:rPr>
                <w:rFonts w:ascii="Times New Roman" w:hAnsi="Times New Roman"/>
                <w:sz w:val="16"/>
              </w:rPr>
              <w:t>-</w:t>
            </w:r>
          </w:p>
        </w:tc>
        <w:tc>
          <w:tcPr>
            <w:tcW w:w="1239" w:type="dxa"/>
            <w:vAlign w:val="center"/>
          </w:tcPr>
          <w:p w:rsidR="005B2480" w:rsidRPr="002B0C53" w:rsidRDefault="005B2480" w:rsidP="005B2480">
            <w:pPr>
              <w:spacing w:after="0" w:line="240" w:lineRule="auto"/>
              <w:contextualSpacing/>
              <w:jc w:val="center"/>
              <w:rPr>
                <w:rFonts w:ascii="Times New Roman" w:hAnsi="Times New Roman"/>
                <w:sz w:val="16"/>
              </w:rPr>
            </w:pPr>
            <w:r w:rsidRPr="002B0C53">
              <w:rPr>
                <w:rFonts w:ascii="Times New Roman" w:hAnsi="Times New Roman"/>
                <w:sz w:val="16"/>
              </w:rPr>
              <w:t>-</w:t>
            </w:r>
          </w:p>
        </w:tc>
        <w:tc>
          <w:tcPr>
            <w:tcW w:w="1312" w:type="dxa"/>
            <w:vAlign w:val="center"/>
          </w:tcPr>
          <w:p w:rsidR="005B2480" w:rsidRPr="002B0C53" w:rsidRDefault="005B2480" w:rsidP="005B2480">
            <w:pPr>
              <w:spacing w:after="0" w:line="240" w:lineRule="auto"/>
              <w:contextualSpacing/>
              <w:jc w:val="center"/>
              <w:rPr>
                <w:rFonts w:ascii="Times New Roman" w:hAnsi="Times New Roman"/>
                <w:sz w:val="16"/>
              </w:rPr>
            </w:pPr>
            <w:r w:rsidRPr="002B0C53">
              <w:rPr>
                <w:rFonts w:ascii="Times New Roman" w:hAnsi="Times New Roman"/>
                <w:sz w:val="16"/>
              </w:rPr>
              <w:t>-</w:t>
            </w:r>
          </w:p>
        </w:tc>
        <w:tc>
          <w:tcPr>
            <w:tcW w:w="974" w:type="dxa"/>
          </w:tcPr>
          <w:p w:rsidR="005B2480" w:rsidRPr="002B0C53" w:rsidRDefault="005B2480" w:rsidP="005B2480">
            <w:pPr>
              <w:spacing w:after="0" w:line="240" w:lineRule="auto"/>
              <w:contextualSpacing/>
              <w:jc w:val="center"/>
              <w:rPr>
                <w:rFonts w:ascii="Times New Roman" w:hAnsi="Times New Roman"/>
                <w:sz w:val="16"/>
              </w:rPr>
            </w:pPr>
          </w:p>
        </w:tc>
        <w:tc>
          <w:tcPr>
            <w:tcW w:w="1773" w:type="dxa"/>
          </w:tcPr>
          <w:p w:rsidR="005B2480" w:rsidRPr="002B0C53" w:rsidRDefault="005B2480" w:rsidP="005B2480">
            <w:pPr>
              <w:spacing w:after="0" w:line="240" w:lineRule="auto"/>
              <w:contextualSpacing/>
              <w:jc w:val="center"/>
              <w:rPr>
                <w:rFonts w:ascii="Times New Roman" w:hAnsi="Times New Roman"/>
                <w:sz w:val="16"/>
              </w:rPr>
            </w:pPr>
          </w:p>
        </w:tc>
        <w:tc>
          <w:tcPr>
            <w:tcW w:w="2214" w:type="dxa"/>
          </w:tcPr>
          <w:p w:rsidR="005B2480" w:rsidRPr="002B0C53" w:rsidRDefault="005B2480" w:rsidP="005B2480">
            <w:pPr>
              <w:spacing w:line="240" w:lineRule="auto"/>
              <w:contextualSpacing/>
              <w:jc w:val="center"/>
              <w:rPr>
                <w:rFonts w:ascii="Times New Roman" w:hAnsi="Times New Roman"/>
                <w:sz w:val="16"/>
              </w:rPr>
            </w:pPr>
          </w:p>
        </w:tc>
      </w:tr>
      <w:tr w:rsidR="007F1FE0" w:rsidRPr="002B0C53" w:rsidTr="002D3246">
        <w:tc>
          <w:tcPr>
            <w:tcW w:w="4820" w:type="dxa"/>
          </w:tcPr>
          <w:p w:rsidR="007F1FE0" w:rsidRPr="002B0C53" w:rsidRDefault="00B52CAC" w:rsidP="005B2480">
            <w:pPr>
              <w:spacing w:after="0" w:line="240" w:lineRule="auto"/>
              <w:contextualSpacing/>
              <w:rPr>
                <w:rFonts w:ascii="Times New Roman" w:hAnsi="Times New Roman"/>
                <w:sz w:val="16"/>
              </w:rPr>
            </w:pPr>
            <w:r w:rsidRPr="002B0C53">
              <w:rPr>
                <w:rFonts w:ascii="Times New Roman" w:hAnsi="Times New Roman"/>
                <w:i/>
                <w:sz w:val="16"/>
              </w:rPr>
              <w:t xml:space="preserve">Структурный </w:t>
            </w:r>
            <w:r w:rsidR="00B96878" w:rsidRPr="002B0C53">
              <w:rPr>
                <w:rFonts w:ascii="Times New Roman" w:hAnsi="Times New Roman"/>
                <w:i/>
                <w:sz w:val="16"/>
              </w:rPr>
              <w:t xml:space="preserve">элемент «Наименование» (всего), </w:t>
            </w:r>
            <w:r w:rsidRPr="002B0C53">
              <w:rPr>
                <w:rFonts w:ascii="Times New Roman" w:hAnsi="Times New Roman"/>
                <w:i/>
                <w:sz w:val="16"/>
              </w:rPr>
              <w:t>в том числе:</w:t>
            </w:r>
          </w:p>
        </w:tc>
        <w:tc>
          <w:tcPr>
            <w:tcW w:w="1417" w:type="dxa"/>
          </w:tcPr>
          <w:p w:rsidR="007F1FE0" w:rsidRPr="002B0C53" w:rsidRDefault="007F1FE0" w:rsidP="005B2480">
            <w:pPr>
              <w:spacing w:after="0" w:line="240" w:lineRule="auto"/>
              <w:contextualSpacing/>
              <w:jc w:val="center"/>
              <w:rPr>
                <w:rFonts w:ascii="Times New Roman" w:hAnsi="Times New Roman"/>
                <w:sz w:val="16"/>
              </w:rPr>
            </w:pPr>
          </w:p>
        </w:tc>
        <w:tc>
          <w:tcPr>
            <w:tcW w:w="993" w:type="dxa"/>
            <w:vAlign w:val="center"/>
          </w:tcPr>
          <w:p w:rsidR="007F1FE0" w:rsidRPr="002B0C53" w:rsidRDefault="007F1FE0" w:rsidP="005B2480">
            <w:pPr>
              <w:spacing w:after="0" w:line="240" w:lineRule="auto"/>
              <w:contextualSpacing/>
              <w:jc w:val="center"/>
              <w:rPr>
                <w:rFonts w:ascii="Times New Roman" w:hAnsi="Times New Roman"/>
                <w:sz w:val="16"/>
              </w:rPr>
            </w:pPr>
          </w:p>
        </w:tc>
        <w:tc>
          <w:tcPr>
            <w:tcW w:w="1239" w:type="dxa"/>
            <w:vAlign w:val="center"/>
          </w:tcPr>
          <w:p w:rsidR="007F1FE0" w:rsidRPr="002B0C53" w:rsidRDefault="007F1FE0" w:rsidP="005B2480">
            <w:pPr>
              <w:spacing w:after="0" w:line="240" w:lineRule="auto"/>
              <w:contextualSpacing/>
              <w:jc w:val="center"/>
              <w:rPr>
                <w:rFonts w:ascii="Times New Roman" w:hAnsi="Times New Roman"/>
                <w:sz w:val="16"/>
              </w:rPr>
            </w:pPr>
          </w:p>
        </w:tc>
        <w:tc>
          <w:tcPr>
            <w:tcW w:w="1312" w:type="dxa"/>
            <w:vAlign w:val="center"/>
          </w:tcPr>
          <w:p w:rsidR="007F1FE0" w:rsidRPr="002B0C53" w:rsidRDefault="007F1FE0" w:rsidP="005B2480">
            <w:pPr>
              <w:spacing w:after="0" w:line="240" w:lineRule="auto"/>
              <w:contextualSpacing/>
              <w:jc w:val="center"/>
              <w:rPr>
                <w:rFonts w:ascii="Times New Roman" w:hAnsi="Times New Roman"/>
                <w:sz w:val="16"/>
              </w:rPr>
            </w:pPr>
          </w:p>
        </w:tc>
        <w:tc>
          <w:tcPr>
            <w:tcW w:w="974" w:type="dxa"/>
          </w:tcPr>
          <w:p w:rsidR="007F1FE0" w:rsidRPr="002B0C53" w:rsidRDefault="007F1FE0" w:rsidP="005B2480">
            <w:pPr>
              <w:spacing w:after="0" w:line="240" w:lineRule="auto"/>
              <w:contextualSpacing/>
              <w:jc w:val="center"/>
              <w:rPr>
                <w:rFonts w:ascii="Times New Roman" w:hAnsi="Times New Roman"/>
                <w:sz w:val="16"/>
              </w:rPr>
            </w:pPr>
          </w:p>
        </w:tc>
        <w:tc>
          <w:tcPr>
            <w:tcW w:w="1773" w:type="dxa"/>
          </w:tcPr>
          <w:p w:rsidR="007F1FE0" w:rsidRPr="002B0C53" w:rsidRDefault="007F1FE0" w:rsidP="005B2480">
            <w:pPr>
              <w:spacing w:after="0" w:line="240" w:lineRule="auto"/>
              <w:contextualSpacing/>
              <w:jc w:val="center"/>
              <w:rPr>
                <w:rFonts w:ascii="Times New Roman" w:hAnsi="Times New Roman"/>
                <w:sz w:val="16"/>
              </w:rPr>
            </w:pPr>
          </w:p>
        </w:tc>
        <w:tc>
          <w:tcPr>
            <w:tcW w:w="2214" w:type="dxa"/>
          </w:tcPr>
          <w:p w:rsidR="007F1FE0" w:rsidRPr="002B0C53" w:rsidRDefault="007F1FE0" w:rsidP="005B2480">
            <w:pPr>
              <w:spacing w:line="240" w:lineRule="auto"/>
              <w:contextualSpacing/>
              <w:jc w:val="center"/>
              <w:rPr>
                <w:rFonts w:ascii="Times New Roman" w:hAnsi="Times New Roman"/>
                <w:sz w:val="16"/>
              </w:rPr>
            </w:pPr>
          </w:p>
        </w:tc>
      </w:tr>
      <w:tr w:rsidR="00975D39" w:rsidRPr="002B0C53" w:rsidTr="002D3246">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5D39" w:rsidRPr="002B0C53" w:rsidRDefault="00975D39" w:rsidP="00975D39">
            <w:pPr>
              <w:spacing w:after="0" w:line="240" w:lineRule="auto"/>
              <w:contextualSpacing/>
              <w:rPr>
                <w:rFonts w:ascii="Times New Roman" w:hAnsi="Times New Roman"/>
                <w:sz w:val="16"/>
              </w:rPr>
            </w:pPr>
            <w:r w:rsidRPr="00975D39">
              <w:rPr>
                <w:rFonts w:ascii="Times New Roman" w:hAnsi="Times New Roman"/>
                <w:sz w:val="16"/>
              </w:rPr>
              <w:t>бюджет поселения (всего), из них:</w:t>
            </w:r>
          </w:p>
        </w:tc>
        <w:tc>
          <w:tcPr>
            <w:tcW w:w="1417" w:type="dxa"/>
          </w:tcPr>
          <w:p w:rsidR="00975D39" w:rsidRPr="002B0C53" w:rsidRDefault="00975D39" w:rsidP="00975D39">
            <w:pPr>
              <w:spacing w:after="0" w:line="240" w:lineRule="auto"/>
              <w:contextualSpacing/>
              <w:jc w:val="center"/>
              <w:rPr>
                <w:rFonts w:ascii="Times New Roman" w:hAnsi="Times New Roman"/>
                <w:sz w:val="16"/>
              </w:rPr>
            </w:pPr>
          </w:p>
        </w:tc>
        <w:tc>
          <w:tcPr>
            <w:tcW w:w="993"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1239"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1312"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974" w:type="dxa"/>
          </w:tcPr>
          <w:p w:rsidR="00975D39" w:rsidRPr="002B0C53" w:rsidRDefault="00975D39" w:rsidP="00975D39">
            <w:pPr>
              <w:spacing w:after="0" w:line="240" w:lineRule="auto"/>
              <w:contextualSpacing/>
              <w:jc w:val="center"/>
              <w:rPr>
                <w:rFonts w:ascii="Times New Roman" w:hAnsi="Times New Roman"/>
                <w:sz w:val="16"/>
              </w:rPr>
            </w:pPr>
          </w:p>
        </w:tc>
        <w:tc>
          <w:tcPr>
            <w:tcW w:w="1773" w:type="dxa"/>
          </w:tcPr>
          <w:p w:rsidR="00975D39" w:rsidRPr="002B0C53" w:rsidRDefault="00975D39" w:rsidP="00975D39">
            <w:pPr>
              <w:spacing w:after="0" w:line="240" w:lineRule="auto"/>
              <w:contextualSpacing/>
              <w:jc w:val="center"/>
              <w:rPr>
                <w:rFonts w:ascii="Times New Roman" w:hAnsi="Times New Roman"/>
                <w:sz w:val="16"/>
              </w:rPr>
            </w:pPr>
          </w:p>
        </w:tc>
        <w:tc>
          <w:tcPr>
            <w:tcW w:w="2214" w:type="dxa"/>
          </w:tcPr>
          <w:p w:rsidR="00975D39" w:rsidRPr="002B0C53" w:rsidRDefault="00975D39" w:rsidP="00975D39">
            <w:pPr>
              <w:spacing w:line="240" w:lineRule="auto"/>
              <w:contextualSpacing/>
              <w:jc w:val="center"/>
              <w:rPr>
                <w:rFonts w:ascii="Times New Roman" w:hAnsi="Times New Roman"/>
                <w:sz w:val="16"/>
              </w:rPr>
            </w:pPr>
          </w:p>
        </w:tc>
      </w:tr>
      <w:tr w:rsidR="00975D39" w:rsidRPr="002B0C53" w:rsidTr="002D3246">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D39" w:rsidRPr="002B0C53" w:rsidRDefault="00975D39" w:rsidP="00975D39">
            <w:pPr>
              <w:spacing w:after="0" w:line="240" w:lineRule="auto"/>
              <w:rPr>
                <w:rFonts w:ascii="Times New Roman" w:hAnsi="Times New Roman"/>
                <w:sz w:val="16"/>
                <w:szCs w:val="16"/>
              </w:rPr>
            </w:pPr>
            <w:r>
              <w:rPr>
                <w:rFonts w:ascii="Times New Roman" w:hAnsi="Times New Roman"/>
                <w:sz w:val="16"/>
                <w:szCs w:val="16"/>
              </w:rPr>
              <w:t>,,,</w:t>
            </w:r>
          </w:p>
        </w:tc>
        <w:tc>
          <w:tcPr>
            <w:tcW w:w="1417" w:type="dxa"/>
          </w:tcPr>
          <w:p w:rsidR="00975D39" w:rsidRPr="002B0C53" w:rsidRDefault="00975D39" w:rsidP="00975D39">
            <w:pPr>
              <w:spacing w:after="0" w:line="240" w:lineRule="auto"/>
              <w:contextualSpacing/>
              <w:jc w:val="center"/>
              <w:rPr>
                <w:rFonts w:ascii="Times New Roman" w:hAnsi="Times New Roman"/>
                <w:sz w:val="16"/>
              </w:rPr>
            </w:pPr>
          </w:p>
        </w:tc>
        <w:tc>
          <w:tcPr>
            <w:tcW w:w="993"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1239"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1312"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974" w:type="dxa"/>
          </w:tcPr>
          <w:p w:rsidR="00975D39" w:rsidRPr="002B0C53" w:rsidRDefault="00975D39" w:rsidP="00975D39">
            <w:pPr>
              <w:spacing w:after="0" w:line="240" w:lineRule="auto"/>
              <w:contextualSpacing/>
              <w:jc w:val="center"/>
              <w:rPr>
                <w:rFonts w:ascii="Times New Roman" w:hAnsi="Times New Roman"/>
                <w:sz w:val="16"/>
              </w:rPr>
            </w:pPr>
          </w:p>
        </w:tc>
        <w:tc>
          <w:tcPr>
            <w:tcW w:w="1773" w:type="dxa"/>
          </w:tcPr>
          <w:p w:rsidR="00975D39" w:rsidRPr="002B0C53" w:rsidRDefault="00975D39" w:rsidP="00975D39">
            <w:pPr>
              <w:spacing w:after="0" w:line="240" w:lineRule="auto"/>
              <w:contextualSpacing/>
              <w:jc w:val="center"/>
              <w:rPr>
                <w:rFonts w:ascii="Times New Roman" w:hAnsi="Times New Roman"/>
                <w:sz w:val="16"/>
              </w:rPr>
            </w:pPr>
          </w:p>
        </w:tc>
        <w:tc>
          <w:tcPr>
            <w:tcW w:w="2214" w:type="dxa"/>
          </w:tcPr>
          <w:p w:rsidR="00975D39" w:rsidRPr="002B0C53" w:rsidRDefault="00975D39" w:rsidP="00975D39">
            <w:pPr>
              <w:spacing w:line="240" w:lineRule="auto"/>
              <w:contextualSpacing/>
              <w:jc w:val="center"/>
              <w:rPr>
                <w:rFonts w:ascii="Times New Roman" w:hAnsi="Times New Roman"/>
                <w:sz w:val="16"/>
              </w:rPr>
            </w:pPr>
          </w:p>
        </w:tc>
      </w:tr>
      <w:tr w:rsidR="00975D39" w:rsidRPr="002B0C53" w:rsidTr="002D3246">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D39" w:rsidRPr="002B0C53" w:rsidRDefault="00975D39" w:rsidP="00975D39">
            <w:pPr>
              <w:spacing w:after="0" w:line="240" w:lineRule="auto"/>
              <w:rPr>
                <w:rFonts w:ascii="Times New Roman" w:hAnsi="Times New Roman"/>
                <w:sz w:val="16"/>
                <w:szCs w:val="16"/>
              </w:rPr>
            </w:pPr>
            <w:r>
              <w:rPr>
                <w:rFonts w:ascii="Times New Roman" w:hAnsi="Times New Roman"/>
                <w:sz w:val="16"/>
                <w:szCs w:val="16"/>
              </w:rPr>
              <w:t>в</w:t>
            </w:r>
            <w:r w:rsidRPr="002B0C53">
              <w:rPr>
                <w:rFonts w:ascii="Times New Roman" w:hAnsi="Times New Roman"/>
                <w:sz w:val="16"/>
                <w:szCs w:val="16"/>
              </w:rPr>
              <w:t>небюджетные источники</w:t>
            </w:r>
          </w:p>
        </w:tc>
        <w:tc>
          <w:tcPr>
            <w:tcW w:w="1417" w:type="dxa"/>
          </w:tcPr>
          <w:p w:rsidR="00975D39" w:rsidRPr="002B0C53" w:rsidRDefault="00975D39" w:rsidP="00975D39">
            <w:pPr>
              <w:spacing w:after="0" w:line="240" w:lineRule="auto"/>
              <w:contextualSpacing/>
              <w:jc w:val="center"/>
              <w:rPr>
                <w:rFonts w:ascii="Times New Roman" w:hAnsi="Times New Roman"/>
                <w:sz w:val="16"/>
              </w:rPr>
            </w:pPr>
          </w:p>
        </w:tc>
        <w:tc>
          <w:tcPr>
            <w:tcW w:w="993"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1239"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1312" w:type="dxa"/>
            <w:vAlign w:val="center"/>
          </w:tcPr>
          <w:p w:rsidR="00975D39" w:rsidRPr="002B0C53" w:rsidRDefault="00975D39" w:rsidP="00975D39">
            <w:pPr>
              <w:spacing w:after="0" w:line="240" w:lineRule="auto"/>
              <w:contextualSpacing/>
              <w:jc w:val="center"/>
              <w:rPr>
                <w:rFonts w:ascii="Times New Roman" w:hAnsi="Times New Roman"/>
                <w:sz w:val="16"/>
              </w:rPr>
            </w:pPr>
          </w:p>
        </w:tc>
        <w:tc>
          <w:tcPr>
            <w:tcW w:w="974" w:type="dxa"/>
          </w:tcPr>
          <w:p w:rsidR="00975D39" w:rsidRPr="002B0C53" w:rsidRDefault="00975D39" w:rsidP="00975D39">
            <w:pPr>
              <w:spacing w:after="0" w:line="240" w:lineRule="auto"/>
              <w:contextualSpacing/>
              <w:jc w:val="center"/>
              <w:rPr>
                <w:rFonts w:ascii="Times New Roman" w:hAnsi="Times New Roman"/>
                <w:sz w:val="16"/>
              </w:rPr>
            </w:pPr>
          </w:p>
        </w:tc>
        <w:tc>
          <w:tcPr>
            <w:tcW w:w="1773" w:type="dxa"/>
          </w:tcPr>
          <w:p w:rsidR="00975D39" w:rsidRPr="002B0C53" w:rsidRDefault="00975D39" w:rsidP="00975D39">
            <w:pPr>
              <w:spacing w:after="0" w:line="240" w:lineRule="auto"/>
              <w:contextualSpacing/>
              <w:jc w:val="center"/>
              <w:rPr>
                <w:rFonts w:ascii="Times New Roman" w:hAnsi="Times New Roman"/>
                <w:sz w:val="16"/>
              </w:rPr>
            </w:pPr>
          </w:p>
        </w:tc>
        <w:tc>
          <w:tcPr>
            <w:tcW w:w="2214" w:type="dxa"/>
          </w:tcPr>
          <w:p w:rsidR="00975D39" w:rsidRPr="002B0C53" w:rsidRDefault="00975D39" w:rsidP="00975D39">
            <w:pPr>
              <w:spacing w:line="240" w:lineRule="auto"/>
              <w:contextualSpacing/>
              <w:jc w:val="center"/>
              <w:rPr>
                <w:rFonts w:ascii="Times New Roman" w:hAnsi="Times New Roman"/>
                <w:sz w:val="16"/>
              </w:rPr>
            </w:pPr>
          </w:p>
        </w:tc>
      </w:tr>
    </w:tbl>
    <w:p w:rsidR="007F1FE0" w:rsidRPr="002B0C53" w:rsidRDefault="007F1FE0" w:rsidP="00E97C47">
      <w:pPr>
        <w:tabs>
          <w:tab w:val="left" w:pos="9669"/>
        </w:tabs>
        <w:spacing w:after="160" w:line="264" w:lineRule="auto"/>
        <w:ind w:right="536"/>
        <w:rPr>
          <w:rFonts w:ascii="Times New Roman" w:hAnsi="Times New Roman"/>
          <w:sz w:val="20"/>
        </w:rPr>
      </w:pPr>
    </w:p>
    <w:p w:rsidR="007F1FE0" w:rsidRPr="002B0C53" w:rsidRDefault="00B52CAC" w:rsidP="00F847F3">
      <w:pPr>
        <w:widowControl w:val="0"/>
        <w:spacing w:after="0" w:line="240" w:lineRule="auto"/>
        <w:ind w:firstLine="540"/>
        <w:jc w:val="center"/>
        <w:rPr>
          <w:rFonts w:ascii="Times New Roman" w:hAnsi="Times New Roman"/>
          <w:sz w:val="20"/>
        </w:rPr>
      </w:pPr>
      <w:r w:rsidRPr="002B0C53">
        <w:rPr>
          <w:rFonts w:ascii="Times New Roman" w:hAnsi="Times New Roman"/>
          <w:sz w:val="20"/>
        </w:rPr>
        <w:t xml:space="preserve">4. Информация о рисках </w:t>
      </w:r>
      <w:r w:rsidR="00BF6738" w:rsidRPr="002B0C53">
        <w:rPr>
          <w:rFonts w:ascii="Times New Roman" w:hAnsi="Times New Roman"/>
          <w:sz w:val="20"/>
        </w:rPr>
        <w:t xml:space="preserve">муниципальной </w:t>
      </w:r>
      <w:r w:rsidR="00AA390B" w:rsidRPr="002B0C53">
        <w:rPr>
          <w:rFonts w:ascii="Times New Roman" w:hAnsi="Times New Roman"/>
          <w:sz w:val="20"/>
        </w:rPr>
        <w:t xml:space="preserve">(комплексной) </w:t>
      </w:r>
      <w:r w:rsidRPr="002B0C53">
        <w:rPr>
          <w:rFonts w:ascii="Times New Roman" w:hAnsi="Times New Roman"/>
          <w:sz w:val="20"/>
        </w:rPr>
        <w:t>программы</w:t>
      </w:r>
      <w:r w:rsidR="0010023A" w:rsidRPr="002B0C53">
        <w:rPr>
          <w:rStyle w:val="aff5"/>
          <w:rFonts w:ascii="Times New Roman" w:hAnsi="Times New Roman"/>
          <w:sz w:val="20"/>
        </w:rPr>
        <w:footnoteReference w:id="18"/>
      </w:r>
    </w:p>
    <w:p w:rsidR="007F1FE0" w:rsidRPr="002B0C53" w:rsidRDefault="007F1FE0" w:rsidP="005B2480">
      <w:pPr>
        <w:widowControl w:val="0"/>
        <w:spacing w:after="0" w:line="240" w:lineRule="auto"/>
        <w:ind w:firstLine="540"/>
        <w:jc w:val="center"/>
        <w:rPr>
          <w:rFonts w:ascii="Times New Roman" w:hAnsi="Times New Roman"/>
          <w:sz w:val="20"/>
        </w:rPr>
      </w:pPr>
    </w:p>
    <w:tbl>
      <w:tblPr>
        <w:tblStyle w:val="43"/>
        <w:tblW w:w="14884" w:type="dxa"/>
        <w:tblInd w:w="-34" w:type="dxa"/>
        <w:tblLayout w:type="fixed"/>
        <w:tblLook w:val="04A0" w:firstRow="1" w:lastRow="0" w:firstColumn="1" w:lastColumn="0" w:noHBand="0" w:noVBand="1"/>
      </w:tblPr>
      <w:tblGrid>
        <w:gridCol w:w="567"/>
        <w:gridCol w:w="3402"/>
        <w:gridCol w:w="1701"/>
        <w:gridCol w:w="1984"/>
        <w:gridCol w:w="1843"/>
        <w:gridCol w:w="1984"/>
        <w:gridCol w:w="1418"/>
        <w:gridCol w:w="1985"/>
      </w:tblGrid>
      <w:tr w:rsidR="007F1FE0" w:rsidRPr="002B0C53" w:rsidTr="003F6920">
        <w:tc>
          <w:tcPr>
            <w:tcW w:w="567" w:type="dxa"/>
          </w:tcPr>
          <w:p w:rsidR="007F1FE0" w:rsidRPr="002B0C53" w:rsidRDefault="00B52CAC" w:rsidP="00B52CAC">
            <w:pPr>
              <w:widowControl w:val="0"/>
              <w:spacing w:after="0" w:line="240" w:lineRule="auto"/>
              <w:jc w:val="center"/>
              <w:rPr>
                <w:rFonts w:ascii="Times New Roman" w:hAnsi="Times New Roman"/>
                <w:sz w:val="20"/>
              </w:rPr>
            </w:pPr>
            <w:r w:rsidRPr="002B0C53">
              <w:rPr>
                <w:rFonts w:ascii="Times New Roman" w:hAnsi="Times New Roman"/>
                <w:sz w:val="20"/>
              </w:rPr>
              <w:t>№ п/п</w:t>
            </w:r>
          </w:p>
        </w:tc>
        <w:tc>
          <w:tcPr>
            <w:tcW w:w="3402" w:type="dxa"/>
          </w:tcPr>
          <w:p w:rsidR="007F1FE0" w:rsidRPr="002B0C53" w:rsidRDefault="00B52CAC" w:rsidP="00B52CAC">
            <w:pPr>
              <w:widowControl w:val="0"/>
              <w:spacing w:after="0" w:line="240" w:lineRule="auto"/>
              <w:jc w:val="center"/>
              <w:rPr>
                <w:rFonts w:ascii="Times New Roman" w:hAnsi="Times New Roman"/>
                <w:sz w:val="20"/>
              </w:rPr>
            </w:pPr>
            <w:r w:rsidRPr="002B0C53">
              <w:rPr>
                <w:rFonts w:ascii="Times New Roman" w:hAnsi="Times New Roman"/>
                <w:sz w:val="20"/>
              </w:rPr>
              <w:t>Наименование показателя</w:t>
            </w:r>
          </w:p>
        </w:tc>
        <w:tc>
          <w:tcPr>
            <w:tcW w:w="1701" w:type="dxa"/>
          </w:tcPr>
          <w:p w:rsidR="007F1FE0" w:rsidRPr="002B0C53" w:rsidRDefault="00B52CAC" w:rsidP="00B52CAC">
            <w:pPr>
              <w:widowControl w:val="0"/>
              <w:spacing w:after="0" w:line="240" w:lineRule="auto"/>
              <w:jc w:val="center"/>
              <w:rPr>
                <w:rFonts w:ascii="Times New Roman" w:hAnsi="Times New Roman"/>
                <w:sz w:val="20"/>
              </w:rPr>
            </w:pPr>
            <w:r w:rsidRPr="002B0C53">
              <w:rPr>
                <w:rFonts w:ascii="Times New Roman" w:hAnsi="Times New Roman"/>
                <w:sz w:val="20"/>
              </w:rPr>
              <w:t>Описание риска</w:t>
            </w:r>
          </w:p>
        </w:tc>
        <w:tc>
          <w:tcPr>
            <w:tcW w:w="1984" w:type="dxa"/>
          </w:tcPr>
          <w:p w:rsidR="007F1FE0" w:rsidRPr="002B0C53" w:rsidRDefault="00B52CAC" w:rsidP="00B52CAC">
            <w:pPr>
              <w:widowControl w:val="0"/>
              <w:spacing w:after="0" w:line="240" w:lineRule="auto"/>
              <w:jc w:val="center"/>
              <w:rPr>
                <w:rFonts w:ascii="Times New Roman" w:hAnsi="Times New Roman"/>
                <w:sz w:val="20"/>
              </w:rPr>
            </w:pPr>
            <w:r w:rsidRPr="002B0C53">
              <w:rPr>
                <w:rFonts w:ascii="Times New Roman" w:hAnsi="Times New Roman"/>
                <w:sz w:val="20"/>
              </w:rPr>
              <w:t>Оценка возможных последствий риска</w:t>
            </w:r>
          </w:p>
        </w:tc>
        <w:tc>
          <w:tcPr>
            <w:tcW w:w="1843" w:type="dxa"/>
          </w:tcPr>
          <w:p w:rsidR="007F1FE0" w:rsidRPr="002B0C53" w:rsidRDefault="00B52CAC" w:rsidP="00B52CAC">
            <w:pPr>
              <w:widowControl w:val="0"/>
              <w:spacing w:after="0" w:line="240" w:lineRule="auto"/>
              <w:jc w:val="center"/>
              <w:rPr>
                <w:rFonts w:ascii="Times New Roman" w:hAnsi="Times New Roman"/>
                <w:sz w:val="20"/>
              </w:rPr>
            </w:pPr>
            <w:r w:rsidRPr="002B0C53">
              <w:rPr>
                <w:rFonts w:ascii="Times New Roman" w:hAnsi="Times New Roman"/>
                <w:sz w:val="20"/>
              </w:rPr>
              <w:t>Уровень риска</w:t>
            </w:r>
          </w:p>
        </w:tc>
        <w:tc>
          <w:tcPr>
            <w:tcW w:w="1984" w:type="dxa"/>
          </w:tcPr>
          <w:p w:rsidR="007F1FE0" w:rsidRPr="002B0C53" w:rsidRDefault="00B52CAC" w:rsidP="00B52CAC">
            <w:pPr>
              <w:widowControl w:val="0"/>
              <w:spacing w:after="0" w:line="240" w:lineRule="auto"/>
              <w:jc w:val="center"/>
              <w:rPr>
                <w:rFonts w:ascii="Times New Roman" w:hAnsi="Times New Roman"/>
                <w:sz w:val="20"/>
              </w:rPr>
            </w:pPr>
            <w:r w:rsidRPr="002B0C53">
              <w:rPr>
                <w:rFonts w:ascii="Times New Roman" w:hAnsi="Times New Roman"/>
                <w:sz w:val="20"/>
              </w:rPr>
              <w:t>Планируемые меры реагирования</w:t>
            </w:r>
          </w:p>
        </w:tc>
        <w:tc>
          <w:tcPr>
            <w:tcW w:w="1418" w:type="dxa"/>
          </w:tcPr>
          <w:p w:rsidR="007F1FE0" w:rsidRPr="002B0C53" w:rsidRDefault="00B52CAC" w:rsidP="00B52CAC">
            <w:pPr>
              <w:widowControl w:val="0"/>
              <w:spacing w:after="0" w:line="240" w:lineRule="auto"/>
              <w:jc w:val="center"/>
              <w:rPr>
                <w:rFonts w:ascii="Times New Roman" w:hAnsi="Times New Roman"/>
                <w:sz w:val="20"/>
              </w:rPr>
            </w:pPr>
            <w:r w:rsidRPr="002B0C53">
              <w:rPr>
                <w:rFonts w:ascii="Times New Roman" w:hAnsi="Times New Roman"/>
                <w:sz w:val="20"/>
              </w:rPr>
              <w:t>Срок выполнения меры реагирования</w:t>
            </w:r>
          </w:p>
        </w:tc>
        <w:tc>
          <w:tcPr>
            <w:tcW w:w="1985" w:type="dxa"/>
          </w:tcPr>
          <w:p w:rsidR="007F1FE0" w:rsidRPr="002B0C53" w:rsidRDefault="00B52CAC" w:rsidP="00B52CAC">
            <w:pPr>
              <w:widowControl w:val="0"/>
              <w:spacing w:after="0" w:line="240" w:lineRule="auto"/>
              <w:jc w:val="center"/>
              <w:rPr>
                <w:rFonts w:ascii="Times New Roman" w:hAnsi="Times New Roman"/>
                <w:sz w:val="20"/>
              </w:rPr>
            </w:pPr>
            <w:r w:rsidRPr="002B0C53">
              <w:rPr>
                <w:rFonts w:ascii="Times New Roman" w:hAnsi="Times New Roman"/>
                <w:sz w:val="20"/>
              </w:rPr>
              <w:t>Ответственный за принятие мер реагирования (ФИО, должность, организация)</w:t>
            </w:r>
          </w:p>
        </w:tc>
      </w:tr>
      <w:tr w:rsidR="007F1FE0" w:rsidRPr="002B0C53" w:rsidTr="003F6920">
        <w:tc>
          <w:tcPr>
            <w:tcW w:w="567" w:type="dxa"/>
          </w:tcPr>
          <w:p w:rsidR="007F1FE0" w:rsidRPr="002B0C53" w:rsidRDefault="007F1FE0" w:rsidP="00B52CAC">
            <w:pPr>
              <w:widowControl w:val="0"/>
              <w:spacing w:after="0" w:line="240" w:lineRule="auto"/>
              <w:jc w:val="center"/>
              <w:rPr>
                <w:rFonts w:ascii="Times New Roman" w:hAnsi="Times New Roman"/>
                <w:sz w:val="20"/>
              </w:rPr>
            </w:pPr>
          </w:p>
        </w:tc>
        <w:tc>
          <w:tcPr>
            <w:tcW w:w="3402" w:type="dxa"/>
          </w:tcPr>
          <w:p w:rsidR="007F1FE0" w:rsidRPr="002B0C53" w:rsidRDefault="007F1FE0" w:rsidP="00B52CAC">
            <w:pPr>
              <w:widowControl w:val="0"/>
              <w:spacing w:after="0" w:line="240" w:lineRule="auto"/>
              <w:jc w:val="center"/>
              <w:rPr>
                <w:rFonts w:ascii="Times New Roman" w:hAnsi="Times New Roman"/>
                <w:sz w:val="20"/>
              </w:rPr>
            </w:pPr>
          </w:p>
        </w:tc>
        <w:tc>
          <w:tcPr>
            <w:tcW w:w="1701" w:type="dxa"/>
          </w:tcPr>
          <w:p w:rsidR="007F1FE0" w:rsidRPr="002B0C53" w:rsidRDefault="007F1FE0" w:rsidP="00B52CAC">
            <w:pPr>
              <w:widowControl w:val="0"/>
              <w:spacing w:after="0" w:line="240" w:lineRule="auto"/>
              <w:jc w:val="center"/>
              <w:rPr>
                <w:rFonts w:ascii="Times New Roman" w:hAnsi="Times New Roman"/>
                <w:sz w:val="20"/>
              </w:rPr>
            </w:pPr>
          </w:p>
        </w:tc>
        <w:tc>
          <w:tcPr>
            <w:tcW w:w="1984" w:type="dxa"/>
          </w:tcPr>
          <w:p w:rsidR="007F1FE0" w:rsidRPr="002B0C53" w:rsidRDefault="007F1FE0" w:rsidP="00B52CAC">
            <w:pPr>
              <w:widowControl w:val="0"/>
              <w:spacing w:after="0" w:line="240" w:lineRule="auto"/>
              <w:jc w:val="center"/>
              <w:rPr>
                <w:rFonts w:ascii="Times New Roman" w:hAnsi="Times New Roman"/>
                <w:sz w:val="20"/>
              </w:rPr>
            </w:pPr>
          </w:p>
        </w:tc>
        <w:tc>
          <w:tcPr>
            <w:tcW w:w="1843" w:type="dxa"/>
          </w:tcPr>
          <w:p w:rsidR="007F1FE0" w:rsidRPr="002B0C53" w:rsidRDefault="007F1FE0" w:rsidP="00B52CAC">
            <w:pPr>
              <w:widowControl w:val="0"/>
              <w:spacing w:after="0" w:line="240" w:lineRule="auto"/>
              <w:jc w:val="center"/>
              <w:rPr>
                <w:rFonts w:ascii="Times New Roman" w:hAnsi="Times New Roman"/>
                <w:sz w:val="20"/>
              </w:rPr>
            </w:pPr>
          </w:p>
        </w:tc>
        <w:tc>
          <w:tcPr>
            <w:tcW w:w="1984" w:type="dxa"/>
          </w:tcPr>
          <w:p w:rsidR="007F1FE0" w:rsidRPr="002B0C53" w:rsidRDefault="007F1FE0" w:rsidP="00B52CAC">
            <w:pPr>
              <w:widowControl w:val="0"/>
              <w:spacing w:after="0" w:line="240" w:lineRule="auto"/>
              <w:jc w:val="center"/>
              <w:rPr>
                <w:rFonts w:ascii="Times New Roman" w:hAnsi="Times New Roman"/>
                <w:sz w:val="20"/>
              </w:rPr>
            </w:pPr>
          </w:p>
        </w:tc>
        <w:tc>
          <w:tcPr>
            <w:tcW w:w="1418" w:type="dxa"/>
          </w:tcPr>
          <w:p w:rsidR="007F1FE0" w:rsidRPr="002B0C53" w:rsidRDefault="007F1FE0" w:rsidP="00B52CAC">
            <w:pPr>
              <w:widowControl w:val="0"/>
              <w:spacing w:after="0" w:line="240" w:lineRule="auto"/>
              <w:jc w:val="center"/>
              <w:rPr>
                <w:rFonts w:ascii="Times New Roman" w:hAnsi="Times New Roman"/>
                <w:sz w:val="20"/>
              </w:rPr>
            </w:pPr>
          </w:p>
        </w:tc>
        <w:tc>
          <w:tcPr>
            <w:tcW w:w="1985" w:type="dxa"/>
          </w:tcPr>
          <w:p w:rsidR="007F1FE0" w:rsidRPr="002B0C53" w:rsidRDefault="007F1FE0" w:rsidP="00B52CAC">
            <w:pPr>
              <w:widowControl w:val="0"/>
              <w:spacing w:after="0" w:line="240" w:lineRule="auto"/>
              <w:jc w:val="center"/>
              <w:rPr>
                <w:rFonts w:ascii="Times New Roman" w:hAnsi="Times New Roman"/>
                <w:sz w:val="20"/>
              </w:rPr>
            </w:pPr>
          </w:p>
        </w:tc>
      </w:tr>
    </w:tbl>
    <w:p w:rsidR="007F1FE0" w:rsidRPr="002B0C53" w:rsidRDefault="005B2480" w:rsidP="00B96878">
      <w:pPr>
        <w:widowControl w:val="0"/>
        <w:spacing w:after="0" w:line="240" w:lineRule="auto"/>
        <w:ind w:firstLine="540"/>
        <w:jc w:val="center"/>
        <w:rPr>
          <w:rFonts w:ascii="Times New Roman" w:hAnsi="Times New Roman"/>
          <w:sz w:val="20"/>
        </w:rPr>
      </w:pPr>
      <w:r w:rsidRPr="002B0C53">
        <w:rPr>
          <w:rFonts w:ascii="Times New Roman" w:hAnsi="Times New Roman"/>
          <w:sz w:val="20"/>
        </w:rPr>
        <w:t>5</w:t>
      </w:r>
      <w:r w:rsidR="00B52CAC" w:rsidRPr="002B0C53">
        <w:rPr>
          <w:rFonts w:ascii="Times New Roman" w:hAnsi="Times New Roman"/>
          <w:sz w:val="20"/>
        </w:rPr>
        <w:t>. Дополнительная информация</w:t>
      </w:r>
    </w:p>
    <w:p w:rsidR="007F1FE0" w:rsidRPr="002B0C53" w:rsidRDefault="007F1FE0" w:rsidP="00B96878">
      <w:pPr>
        <w:widowControl w:val="0"/>
        <w:spacing w:after="0" w:line="240" w:lineRule="auto"/>
        <w:ind w:firstLine="540"/>
        <w:jc w:val="center"/>
        <w:rPr>
          <w:rFonts w:ascii="Times New Roman" w:hAnsi="Times New Roman"/>
          <w:sz w:val="20"/>
        </w:rPr>
      </w:pPr>
    </w:p>
    <w:tbl>
      <w:tblPr>
        <w:tblStyle w:val="43"/>
        <w:tblW w:w="14884" w:type="dxa"/>
        <w:tblInd w:w="-34" w:type="dxa"/>
        <w:tblLayout w:type="fixed"/>
        <w:tblLook w:val="04A0" w:firstRow="1" w:lastRow="0" w:firstColumn="1" w:lastColumn="0" w:noHBand="0" w:noVBand="1"/>
      </w:tblPr>
      <w:tblGrid>
        <w:gridCol w:w="14884"/>
      </w:tblGrid>
      <w:tr w:rsidR="007F1FE0" w:rsidRPr="002B0C53" w:rsidTr="003F6920">
        <w:trPr>
          <w:trHeight w:val="185"/>
        </w:trPr>
        <w:tc>
          <w:tcPr>
            <w:tcW w:w="14884" w:type="dxa"/>
          </w:tcPr>
          <w:p w:rsidR="007F1FE0" w:rsidRPr="002B0C53" w:rsidRDefault="00B52CAC" w:rsidP="00B96878">
            <w:pPr>
              <w:widowControl w:val="0"/>
              <w:spacing w:after="0" w:line="240" w:lineRule="auto"/>
              <w:jc w:val="center"/>
              <w:rPr>
                <w:rFonts w:ascii="Times New Roman" w:hAnsi="Times New Roman"/>
                <w:sz w:val="20"/>
              </w:rPr>
            </w:pPr>
            <w:r w:rsidRPr="002B0C53">
              <w:rPr>
                <w:rFonts w:ascii="Times New Roman" w:hAnsi="Times New Roman"/>
                <w:sz w:val="20"/>
              </w:rPr>
              <w:t xml:space="preserve">Дополнительная информация о ходе реализации </w:t>
            </w:r>
            <w:r w:rsidR="00BF6738" w:rsidRPr="002B0C53">
              <w:rPr>
                <w:rFonts w:ascii="Times New Roman" w:hAnsi="Times New Roman"/>
                <w:sz w:val="20"/>
              </w:rPr>
              <w:t>муниципальной</w:t>
            </w:r>
            <w:r w:rsidR="00AA390B" w:rsidRPr="002B0C53">
              <w:rPr>
                <w:rFonts w:ascii="Times New Roman" w:hAnsi="Times New Roman"/>
                <w:sz w:val="20"/>
              </w:rPr>
              <w:t xml:space="preserve"> (комплексной)</w:t>
            </w:r>
            <w:r w:rsidR="00BF6738" w:rsidRPr="002B0C53">
              <w:rPr>
                <w:rFonts w:ascii="Times New Roman" w:hAnsi="Times New Roman"/>
                <w:sz w:val="20"/>
              </w:rPr>
              <w:t xml:space="preserve"> </w:t>
            </w:r>
            <w:r w:rsidRPr="002B0C53">
              <w:rPr>
                <w:rFonts w:ascii="Times New Roman" w:hAnsi="Times New Roman"/>
                <w:sz w:val="20"/>
              </w:rPr>
              <w:t>программы</w:t>
            </w:r>
            <w:r w:rsidRPr="002B0C53">
              <w:rPr>
                <w:rFonts w:ascii="Times New Roman" w:hAnsi="Times New Roman"/>
                <w:sz w:val="20"/>
                <w:vertAlign w:val="superscript"/>
              </w:rPr>
              <w:footnoteReference w:id="19"/>
            </w:r>
          </w:p>
        </w:tc>
      </w:tr>
      <w:tr w:rsidR="007F1FE0" w:rsidRPr="002B0C53" w:rsidTr="00F847F3">
        <w:trPr>
          <w:trHeight w:val="274"/>
        </w:trPr>
        <w:tc>
          <w:tcPr>
            <w:tcW w:w="14884" w:type="dxa"/>
          </w:tcPr>
          <w:p w:rsidR="007F1FE0" w:rsidRPr="002B0C53" w:rsidRDefault="007F1FE0" w:rsidP="00F847F3">
            <w:pPr>
              <w:widowControl w:val="0"/>
              <w:spacing w:after="0" w:line="240" w:lineRule="auto"/>
              <w:jc w:val="center"/>
              <w:rPr>
                <w:rFonts w:ascii="Times New Roman" w:hAnsi="Times New Roman"/>
                <w:sz w:val="20"/>
              </w:rPr>
            </w:pPr>
          </w:p>
          <w:p w:rsidR="0010023A" w:rsidRPr="002B0C53" w:rsidRDefault="0010023A" w:rsidP="00F847F3">
            <w:pPr>
              <w:widowControl w:val="0"/>
              <w:spacing w:after="0" w:line="240" w:lineRule="auto"/>
              <w:jc w:val="center"/>
              <w:rPr>
                <w:rFonts w:ascii="Times New Roman" w:hAnsi="Times New Roman"/>
                <w:sz w:val="20"/>
              </w:rPr>
            </w:pPr>
          </w:p>
        </w:tc>
      </w:tr>
    </w:tbl>
    <w:p w:rsidR="007F1FE0" w:rsidRPr="002B0C53" w:rsidRDefault="007F1FE0" w:rsidP="00B52CAC">
      <w:pPr>
        <w:widowControl w:val="0"/>
        <w:spacing w:after="0" w:line="240" w:lineRule="auto"/>
        <w:ind w:left="8505" w:firstLine="709"/>
        <w:jc w:val="center"/>
        <w:outlineLvl w:val="0"/>
        <w:rPr>
          <w:rFonts w:ascii="Times New Roman" w:hAnsi="Times New Roman"/>
          <w:sz w:val="20"/>
        </w:rPr>
      </w:pPr>
    </w:p>
    <w:p w:rsidR="007F1FE0" w:rsidRPr="002B0C53" w:rsidRDefault="00B52CAC" w:rsidP="00B52CAC">
      <w:pPr>
        <w:spacing w:after="160" w:line="264" w:lineRule="auto"/>
        <w:rPr>
          <w:rFonts w:ascii="Times New Roman" w:hAnsi="Times New Roman"/>
          <w:sz w:val="20"/>
        </w:rPr>
      </w:pPr>
      <w:r w:rsidRPr="002B0C53">
        <w:rPr>
          <w:rFonts w:ascii="Times New Roman" w:hAnsi="Times New Roman"/>
          <w:sz w:val="20"/>
        </w:rPr>
        <w:br w:type="page"/>
      </w:r>
    </w:p>
    <w:p w:rsidR="007F1FE0" w:rsidRPr="002B0C53" w:rsidRDefault="007F1FE0" w:rsidP="00975D39">
      <w:pPr>
        <w:spacing w:after="0" w:line="240" w:lineRule="auto"/>
        <w:jc w:val="center"/>
        <w:rPr>
          <w:rFonts w:ascii="Times New Roman" w:hAnsi="Times New Roman"/>
          <w:sz w:val="28"/>
        </w:rPr>
      </w:pPr>
    </w:p>
    <w:p w:rsidR="007F1FE0" w:rsidRPr="002B0C53" w:rsidRDefault="00B52CAC" w:rsidP="00B52CAC">
      <w:pPr>
        <w:spacing w:after="0" w:line="240" w:lineRule="auto"/>
        <w:jc w:val="right"/>
        <w:rPr>
          <w:rFonts w:ascii="Times New Roman" w:hAnsi="Times New Roman"/>
          <w:sz w:val="28"/>
        </w:rPr>
      </w:pPr>
      <w:r w:rsidRPr="002B0C53">
        <w:rPr>
          <w:rFonts w:ascii="Times New Roman" w:hAnsi="Times New Roman"/>
          <w:sz w:val="28"/>
        </w:rPr>
        <w:t>Таблица №2</w:t>
      </w:r>
    </w:p>
    <w:p w:rsidR="007F1FE0" w:rsidRPr="002B0C53" w:rsidRDefault="007F1FE0" w:rsidP="00B52CAC">
      <w:pPr>
        <w:spacing w:after="0" w:line="240" w:lineRule="auto"/>
        <w:jc w:val="right"/>
        <w:rPr>
          <w:rFonts w:ascii="Times New Roman" w:hAnsi="Times New Roman"/>
          <w:sz w:val="20"/>
        </w:rPr>
      </w:pPr>
    </w:p>
    <w:tbl>
      <w:tblPr>
        <w:tblStyle w:val="43"/>
        <w:tblW w:w="0" w:type="auto"/>
        <w:tblBorders>
          <w:top w:val="nil"/>
          <w:left w:val="nil"/>
          <w:bottom w:val="nil"/>
          <w:right w:val="nil"/>
          <w:insideH w:val="nil"/>
          <w:insideV w:val="nil"/>
        </w:tblBorders>
        <w:tblLayout w:type="fixed"/>
        <w:tblLook w:val="04A0" w:firstRow="1" w:lastRow="0" w:firstColumn="1" w:lastColumn="0" w:noHBand="0" w:noVBand="1"/>
      </w:tblPr>
      <w:tblGrid>
        <w:gridCol w:w="12015"/>
        <w:gridCol w:w="3118"/>
      </w:tblGrid>
      <w:tr w:rsidR="007F1FE0" w:rsidRPr="002B0C53" w:rsidTr="00B96878">
        <w:trPr>
          <w:trHeight w:val="2339"/>
        </w:trPr>
        <w:tc>
          <w:tcPr>
            <w:tcW w:w="12015" w:type="dxa"/>
            <w:tcBorders>
              <w:top w:val="nil"/>
              <w:left w:val="nil"/>
              <w:bottom w:val="nil"/>
              <w:right w:val="nil"/>
            </w:tcBorders>
          </w:tcPr>
          <w:p w:rsidR="007F1FE0" w:rsidRPr="002B0C53" w:rsidRDefault="007F1FE0" w:rsidP="00B52CAC">
            <w:pPr>
              <w:spacing w:after="0" w:line="240" w:lineRule="auto"/>
              <w:jc w:val="right"/>
              <w:rPr>
                <w:rFonts w:ascii="Times New Roman" w:hAnsi="Times New Roman"/>
                <w:sz w:val="20"/>
              </w:rPr>
            </w:pPr>
          </w:p>
        </w:tc>
        <w:tc>
          <w:tcPr>
            <w:tcW w:w="3118" w:type="dxa"/>
            <w:tcBorders>
              <w:top w:val="nil"/>
              <w:left w:val="nil"/>
              <w:bottom w:val="nil"/>
              <w:right w:val="nil"/>
            </w:tcBorders>
          </w:tcPr>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УТВЕРЖДЕН</w:t>
            </w:r>
            <w:r w:rsidRPr="002B0C53">
              <w:rPr>
                <w:rFonts w:ascii="Times New Roman" w:hAnsi="Times New Roman"/>
                <w:sz w:val="20"/>
                <w:vertAlign w:val="superscript"/>
              </w:rPr>
              <w:footnoteReference w:id="20"/>
            </w: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__________________________</w:t>
            </w: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Фамилия И.О.</w:t>
            </w:r>
          </w:p>
          <w:p w:rsidR="007F1FE0" w:rsidRPr="002B0C53" w:rsidRDefault="007F1FE0" w:rsidP="00B52CAC">
            <w:pPr>
              <w:spacing w:after="0" w:line="240" w:lineRule="auto"/>
              <w:jc w:val="center"/>
              <w:rPr>
                <w:rFonts w:ascii="Times New Roman" w:hAnsi="Times New Roman"/>
                <w:sz w:val="20"/>
              </w:rPr>
            </w:pP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__________________________</w:t>
            </w: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Должность</w:t>
            </w:r>
          </w:p>
          <w:p w:rsidR="007F1FE0" w:rsidRPr="002B0C53" w:rsidRDefault="007F1FE0" w:rsidP="00B52CAC">
            <w:pPr>
              <w:spacing w:after="0" w:line="240" w:lineRule="auto"/>
              <w:jc w:val="center"/>
              <w:rPr>
                <w:rFonts w:ascii="Times New Roman" w:hAnsi="Times New Roman"/>
                <w:sz w:val="20"/>
              </w:rPr>
            </w:pPr>
          </w:p>
          <w:p w:rsidR="007F1FE0" w:rsidRPr="002B0C53" w:rsidRDefault="007F1FE0" w:rsidP="00B52CAC">
            <w:pPr>
              <w:spacing w:after="0" w:line="240" w:lineRule="auto"/>
              <w:jc w:val="center"/>
              <w:rPr>
                <w:rFonts w:ascii="Times New Roman" w:hAnsi="Times New Roman"/>
                <w:sz w:val="20"/>
              </w:rPr>
            </w:pPr>
          </w:p>
          <w:p w:rsidR="007F1FE0" w:rsidRPr="002B0C53" w:rsidRDefault="007F1FE0" w:rsidP="00B52CAC">
            <w:pPr>
              <w:spacing w:after="0" w:line="240" w:lineRule="auto"/>
              <w:jc w:val="center"/>
              <w:rPr>
                <w:rFonts w:ascii="Times New Roman" w:hAnsi="Times New Roman"/>
                <w:sz w:val="20"/>
              </w:rPr>
            </w:pPr>
          </w:p>
          <w:p w:rsidR="007F1FE0" w:rsidRPr="002B0C53" w:rsidRDefault="00B52CAC" w:rsidP="00B52CAC">
            <w:pPr>
              <w:spacing w:after="0" w:line="240" w:lineRule="auto"/>
              <w:jc w:val="center"/>
              <w:rPr>
                <w:rFonts w:ascii="Times New Roman" w:hAnsi="Times New Roman"/>
                <w:sz w:val="20"/>
              </w:rPr>
            </w:pPr>
            <w:r w:rsidRPr="002B0C53">
              <w:rPr>
                <w:rFonts w:ascii="Times New Roman" w:hAnsi="Times New Roman"/>
                <w:sz w:val="20"/>
              </w:rPr>
              <w:t>Штамп ЭЦП</w:t>
            </w:r>
          </w:p>
          <w:p w:rsidR="007F1FE0" w:rsidRPr="002B0C53" w:rsidRDefault="007F1FE0" w:rsidP="00B52CAC">
            <w:pPr>
              <w:spacing w:after="0" w:line="240" w:lineRule="auto"/>
              <w:jc w:val="right"/>
              <w:rPr>
                <w:rFonts w:ascii="Times New Roman" w:hAnsi="Times New Roman"/>
                <w:sz w:val="20"/>
              </w:rPr>
            </w:pPr>
          </w:p>
          <w:p w:rsidR="007F1FE0" w:rsidRPr="002B0C53" w:rsidRDefault="007F1FE0" w:rsidP="00B52CAC">
            <w:pPr>
              <w:spacing w:after="0" w:line="240" w:lineRule="auto"/>
              <w:jc w:val="right"/>
              <w:rPr>
                <w:rFonts w:ascii="Times New Roman" w:hAnsi="Times New Roman"/>
                <w:sz w:val="20"/>
              </w:rPr>
            </w:pPr>
          </w:p>
          <w:p w:rsidR="007F1FE0" w:rsidRPr="002B0C53" w:rsidRDefault="007F1FE0" w:rsidP="00B52CAC">
            <w:pPr>
              <w:spacing w:after="0" w:line="240" w:lineRule="auto"/>
              <w:jc w:val="right"/>
              <w:rPr>
                <w:rFonts w:ascii="Times New Roman" w:hAnsi="Times New Roman"/>
                <w:sz w:val="20"/>
              </w:rPr>
            </w:pPr>
          </w:p>
          <w:p w:rsidR="007F1FE0" w:rsidRPr="002B0C53" w:rsidRDefault="007F1FE0" w:rsidP="00B52CAC">
            <w:pPr>
              <w:spacing w:after="0" w:line="240" w:lineRule="auto"/>
              <w:rPr>
                <w:rFonts w:ascii="Times New Roman" w:hAnsi="Times New Roman"/>
                <w:sz w:val="20"/>
              </w:rPr>
            </w:pPr>
          </w:p>
        </w:tc>
      </w:tr>
    </w:tbl>
    <w:p w:rsidR="007F1FE0" w:rsidRPr="002B0C53" w:rsidRDefault="007F1FE0" w:rsidP="00B52CAC">
      <w:pPr>
        <w:spacing w:after="0" w:line="240" w:lineRule="auto"/>
        <w:jc w:val="right"/>
        <w:rPr>
          <w:rFonts w:ascii="Times New Roman" w:hAnsi="Times New Roman"/>
          <w:sz w:val="20"/>
        </w:rPr>
      </w:pPr>
    </w:p>
    <w:p w:rsidR="007F1FE0" w:rsidRPr="002B0C53" w:rsidRDefault="00B52CAC" w:rsidP="00B52CAC">
      <w:pPr>
        <w:contextualSpacing/>
        <w:jc w:val="center"/>
        <w:rPr>
          <w:rFonts w:ascii="Times New Roman" w:hAnsi="Times New Roman"/>
          <w:b/>
          <w:sz w:val="20"/>
        </w:rPr>
      </w:pPr>
      <w:r w:rsidRPr="002B0C53">
        <w:rPr>
          <w:rFonts w:ascii="Times New Roman" w:hAnsi="Times New Roman"/>
          <w:b/>
          <w:sz w:val="20"/>
        </w:rPr>
        <w:t xml:space="preserve">ОТЧЕТ </w:t>
      </w:r>
    </w:p>
    <w:p w:rsidR="007F1FE0" w:rsidRPr="002B0C53" w:rsidRDefault="00B52CAC" w:rsidP="00B52CAC">
      <w:pPr>
        <w:contextualSpacing/>
        <w:jc w:val="center"/>
        <w:rPr>
          <w:rFonts w:ascii="Times New Roman" w:hAnsi="Times New Roman"/>
          <w:b/>
          <w:sz w:val="20"/>
        </w:rPr>
      </w:pPr>
      <w:r w:rsidRPr="002B0C53">
        <w:rPr>
          <w:rFonts w:ascii="Times New Roman" w:hAnsi="Times New Roman"/>
          <w:b/>
          <w:sz w:val="20"/>
        </w:rPr>
        <w:t xml:space="preserve">О ХОДЕ РЕАЛИЗАЦИИ </w:t>
      </w:r>
    </w:p>
    <w:p w:rsidR="007F1FE0" w:rsidRPr="002B0C53" w:rsidRDefault="00B52CAC" w:rsidP="00B52CAC">
      <w:pPr>
        <w:contextualSpacing/>
        <w:jc w:val="center"/>
        <w:rPr>
          <w:rFonts w:ascii="Times New Roman" w:hAnsi="Times New Roman"/>
          <w:b/>
          <w:sz w:val="20"/>
        </w:rPr>
      </w:pPr>
      <w:r w:rsidRPr="002B0C53">
        <w:rPr>
          <w:rFonts w:ascii="Times New Roman" w:hAnsi="Times New Roman"/>
          <w:b/>
          <w:sz w:val="20"/>
        </w:rPr>
        <w:t>КОМПЛЕКСА ПРОЦЕССНЫХ МЕРОПРИЯТИЙ</w:t>
      </w:r>
    </w:p>
    <w:p w:rsidR="007F1FE0" w:rsidRPr="002B0C53" w:rsidRDefault="00B52CAC" w:rsidP="00B52CAC">
      <w:pPr>
        <w:contextualSpacing/>
        <w:jc w:val="center"/>
        <w:rPr>
          <w:rFonts w:ascii="Times New Roman" w:hAnsi="Times New Roman"/>
          <w:b/>
          <w:sz w:val="20"/>
        </w:rPr>
      </w:pPr>
      <w:r w:rsidRPr="002B0C53">
        <w:rPr>
          <w:rFonts w:ascii="Times New Roman" w:hAnsi="Times New Roman"/>
          <w:b/>
          <w:sz w:val="20"/>
        </w:rPr>
        <w:t xml:space="preserve"> «</w:t>
      </w:r>
      <w:r w:rsidRPr="002B0C53">
        <w:rPr>
          <w:rFonts w:ascii="Times New Roman" w:hAnsi="Times New Roman"/>
          <w:b/>
          <w:i/>
          <w:sz w:val="24"/>
        </w:rPr>
        <w:t>Наименование</w:t>
      </w:r>
      <w:r w:rsidRPr="002B0C53">
        <w:rPr>
          <w:rFonts w:ascii="Times New Roman" w:hAnsi="Times New Roman"/>
          <w:b/>
          <w:sz w:val="20"/>
        </w:rPr>
        <w:t>»</w:t>
      </w:r>
      <w:r w:rsidRPr="002B0C53">
        <w:rPr>
          <w:rFonts w:ascii="Times New Roman" w:hAnsi="Times New Roman"/>
          <w:b/>
          <w:sz w:val="20"/>
          <w:vertAlign w:val="superscript"/>
        </w:rPr>
        <w:footnoteReference w:id="21"/>
      </w:r>
      <w:r w:rsidRPr="002B0C53">
        <w:rPr>
          <w:rFonts w:ascii="Times New Roman" w:hAnsi="Times New Roman"/>
          <w:b/>
          <w:sz w:val="20"/>
          <w:vertAlign w:val="superscript"/>
        </w:rPr>
        <w:t>,</w:t>
      </w:r>
      <w:r w:rsidRPr="002B0C53">
        <w:rPr>
          <w:rFonts w:ascii="Times New Roman" w:hAnsi="Times New Roman"/>
          <w:b/>
          <w:sz w:val="20"/>
          <w:vertAlign w:val="superscript"/>
        </w:rPr>
        <w:footnoteReference w:id="22"/>
      </w:r>
      <w:r w:rsidRPr="002B0C53">
        <w:rPr>
          <w:rFonts w:ascii="Times New Roman" w:hAnsi="Times New Roman"/>
          <w:b/>
          <w:sz w:val="20"/>
        </w:rPr>
        <w:t xml:space="preserve"> </w:t>
      </w:r>
    </w:p>
    <w:p w:rsidR="007F1FE0" w:rsidRPr="002B0C53" w:rsidRDefault="007F1FE0" w:rsidP="00B52CAC">
      <w:pPr>
        <w:contextualSpacing/>
        <w:jc w:val="center"/>
        <w:rPr>
          <w:rFonts w:ascii="Times New Roman" w:hAnsi="Times New Roman"/>
          <w:b/>
          <w:sz w:val="20"/>
        </w:rPr>
      </w:pPr>
    </w:p>
    <w:p w:rsidR="007F1FE0" w:rsidRPr="002B0C53" w:rsidRDefault="00B52CAC" w:rsidP="00B52CAC">
      <w:pPr>
        <w:contextualSpacing/>
        <w:jc w:val="center"/>
        <w:rPr>
          <w:rFonts w:ascii="Times New Roman" w:hAnsi="Times New Roman"/>
          <w:b/>
          <w:sz w:val="20"/>
        </w:rPr>
      </w:pPr>
      <w:r w:rsidRPr="002B0C53">
        <w:rPr>
          <w:rFonts w:ascii="Times New Roman" w:hAnsi="Times New Roman"/>
          <w:b/>
          <w:sz w:val="20"/>
        </w:rPr>
        <w:t>ЗА _________</w:t>
      </w:r>
      <w:r w:rsidRPr="002B0C53">
        <w:rPr>
          <w:rFonts w:ascii="Times New Roman" w:hAnsi="Times New Roman"/>
          <w:b/>
          <w:sz w:val="20"/>
          <w:vertAlign w:val="superscript"/>
        </w:rPr>
        <w:footnoteReference w:id="23"/>
      </w:r>
    </w:p>
    <w:p w:rsidR="007F1FE0" w:rsidRPr="002B0C53" w:rsidRDefault="007F1FE0" w:rsidP="00B52CAC">
      <w:pPr>
        <w:ind w:right="536"/>
        <w:contextualSpacing/>
        <w:rPr>
          <w:rFonts w:ascii="Times New Roman" w:hAnsi="Times New Roman"/>
          <w:sz w:val="20"/>
        </w:rPr>
      </w:pPr>
    </w:p>
    <w:p w:rsidR="007F1FE0" w:rsidRPr="002B0C53" w:rsidRDefault="007F1FE0" w:rsidP="00B52CAC">
      <w:pPr>
        <w:ind w:right="536"/>
        <w:contextualSpacing/>
        <w:rPr>
          <w:rFonts w:ascii="Times New Roman" w:hAnsi="Times New Roman"/>
          <w:sz w:val="20"/>
        </w:rPr>
      </w:pPr>
    </w:p>
    <w:p w:rsidR="007F1FE0" w:rsidRPr="002B0C53" w:rsidRDefault="007F1FE0" w:rsidP="00B52CAC">
      <w:pPr>
        <w:ind w:right="536"/>
        <w:contextualSpacing/>
        <w:rPr>
          <w:rFonts w:ascii="Times New Roman" w:hAnsi="Times New Roman"/>
          <w:sz w:val="20"/>
        </w:rPr>
      </w:pPr>
    </w:p>
    <w:p w:rsidR="007F1FE0" w:rsidRPr="002B0C53" w:rsidRDefault="007F1FE0" w:rsidP="00B52CAC">
      <w:pPr>
        <w:ind w:right="536"/>
        <w:contextualSpacing/>
        <w:rPr>
          <w:rFonts w:ascii="Times New Roman" w:hAnsi="Times New Roman"/>
          <w:sz w:val="20"/>
        </w:rPr>
      </w:pPr>
    </w:p>
    <w:p w:rsidR="007F1FE0" w:rsidRPr="002B0C53" w:rsidRDefault="007F1FE0" w:rsidP="00B52CAC">
      <w:pPr>
        <w:ind w:right="536"/>
        <w:contextualSpacing/>
        <w:rPr>
          <w:rFonts w:ascii="Times New Roman" w:hAnsi="Times New Roman"/>
          <w:sz w:val="20"/>
        </w:rPr>
      </w:pPr>
    </w:p>
    <w:p w:rsidR="00B44DD0" w:rsidRPr="002B0C53" w:rsidRDefault="00B44DD0" w:rsidP="00B52CAC">
      <w:pPr>
        <w:ind w:right="536"/>
        <w:contextualSpacing/>
        <w:rPr>
          <w:rFonts w:ascii="Times New Roman" w:hAnsi="Times New Roman"/>
          <w:sz w:val="20"/>
        </w:rPr>
      </w:pPr>
    </w:p>
    <w:p w:rsidR="007F1FE0" w:rsidRPr="002B0C53" w:rsidRDefault="007F1FE0" w:rsidP="00B52CAC">
      <w:pPr>
        <w:ind w:right="536"/>
        <w:contextualSpacing/>
        <w:rPr>
          <w:rFonts w:ascii="Times New Roman" w:hAnsi="Times New Roman"/>
          <w:sz w:val="20"/>
        </w:rPr>
      </w:pPr>
    </w:p>
    <w:p w:rsidR="007F1FE0" w:rsidRPr="002B0C53" w:rsidRDefault="00B52CAC" w:rsidP="00B96878">
      <w:pPr>
        <w:ind w:right="536"/>
        <w:contextualSpacing/>
        <w:jc w:val="center"/>
        <w:rPr>
          <w:rFonts w:ascii="Times New Roman" w:hAnsi="Times New Roman"/>
          <w:sz w:val="20"/>
        </w:rPr>
      </w:pPr>
      <w:r w:rsidRPr="002B0C53">
        <w:rPr>
          <w:rFonts w:ascii="Times New Roman" w:hAnsi="Times New Roman"/>
          <w:sz w:val="20"/>
        </w:rPr>
        <w:t>1.</w:t>
      </w:r>
      <w:r w:rsidR="00FA0395" w:rsidRPr="002B0C53">
        <w:rPr>
          <w:rFonts w:ascii="Times New Roman" w:hAnsi="Times New Roman"/>
          <w:sz w:val="20"/>
        </w:rPr>
        <w:t xml:space="preserve"> </w:t>
      </w:r>
      <w:r w:rsidRPr="002B0C53">
        <w:rPr>
          <w:rFonts w:ascii="Times New Roman" w:hAnsi="Times New Roman"/>
          <w:sz w:val="20"/>
        </w:rPr>
        <w:t>Сведения о достижении показателей комплекса процессных мероприятий</w:t>
      </w:r>
      <w:r w:rsidRPr="002B0C53">
        <w:rPr>
          <w:rFonts w:ascii="Times New Roman" w:hAnsi="Times New Roman"/>
          <w:sz w:val="20"/>
          <w:vertAlign w:val="superscript"/>
        </w:rPr>
        <w:footnoteReference w:id="24"/>
      </w:r>
    </w:p>
    <w:p w:rsidR="00FA0395" w:rsidRPr="002B0C53" w:rsidRDefault="00FA0395" w:rsidP="00FA0395">
      <w:pPr>
        <w:spacing w:line="240" w:lineRule="auto"/>
        <w:ind w:right="536"/>
        <w:contextualSpacing/>
        <w:jc w:val="center"/>
        <w:rPr>
          <w:rFonts w:ascii="Times New Roman" w:hAnsi="Times New Roman"/>
          <w:sz w:val="10"/>
          <w:szCs w:val="24"/>
        </w:rPr>
      </w:pPr>
    </w:p>
    <w:tbl>
      <w:tblPr>
        <w:tblStyle w:val="43"/>
        <w:tblW w:w="15026" w:type="dxa"/>
        <w:tblInd w:w="-34" w:type="dxa"/>
        <w:tblLayout w:type="fixed"/>
        <w:tblLook w:val="04A0" w:firstRow="1" w:lastRow="0" w:firstColumn="1" w:lastColumn="0" w:noHBand="0" w:noVBand="1"/>
      </w:tblPr>
      <w:tblGrid>
        <w:gridCol w:w="567"/>
        <w:gridCol w:w="1249"/>
        <w:gridCol w:w="1161"/>
        <w:gridCol w:w="921"/>
        <w:gridCol w:w="1134"/>
        <w:gridCol w:w="993"/>
        <w:gridCol w:w="992"/>
        <w:gridCol w:w="1134"/>
        <w:gridCol w:w="1090"/>
        <w:gridCol w:w="1037"/>
        <w:gridCol w:w="1231"/>
        <w:gridCol w:w="1276"/>
        <w:gridCol w:w="1107"/>
        <w:gridCol w:w="1134"/>
      </w:tblGrid>
      <w:tr w:rsidR="007F1FE0" w:rsidRPr="002B0C53" w:rsidTr="00F847F3">
        <w:tc>
          <w:tcPr>
            <w:tcW w:w="567"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 п/п</w:t>
            </w:r>
          </w:p>
        </w:tc>
        <w:tc>
          <w:tcPr>
            <w:tcW w:w="1249"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Статус фактического/ прогнозного значения за отчетный период</w:t>
            </w:r>
          </w:p>
        </w:tc>
        <w:tc>
          <w:tcPr>
            <w:tcW w:w="1161" w:type="dxa"/>
            <w:vAlign w:val="center"/>
          </w:tcPr>
          <w:p w:rsidR="007F1FE0" w:rsidRPr="002B0C53" w:rsidRDefault="00B52CAC" w:rsidP="00394BFC">
            <w:pPr>
              <w:spacing w:after="0" w:line="240" w:lineRule="auto"/>
              <w:ind w:left="-81" w:right="-108"/>
              <w:jc w:val="center"/>
              <w:rPr>
                <w:rFonts w:ascii="Times New Roman" w:hAnsi="Times New Roman"/>
                <w:sz w:val="16"/>
                <w:szCs w:val="16"/>
              </w:rPr>
            </w:pPr>
            <w:r w:rsidRPr="002B0C53">
              <w:rPr>
                <w:rFonts w:ascii="Times New Roman" w:hAnsi="Times New Roman"/>
                <w:sz w:val="16"/>
                <w:szCs w:val="16"/>
              </w:rPr>
              <w:t>Наименование показателя</w:t>
            </w:r>
            <w:r w:rsidRPr="002B0C53">
              <w:rPr>
                <w:rFonts w:ascii="Times New Roman" w:hAnsi="Times New Roman"/>
                <w:sz w:val="16"/>
                <w:szCs w:val="16"/>
                <w:vertAlign w:val="superscript"/>
              </w:rPr>
              <w:footnoteReference w:id="25"/>
            </w:r>
          </w:p>
        </w:tc>
        <w:tc>
          <w:tcPr>
            <w:tcW w:w="921" w:type="dxa"/>
            <w:vAlign w:val="center"/>
          </w:tcPr>
          <w:p w:rsidR="007F1FE0" w:rsidRPr="002B0C53" w:rsidRDefault="00B52CAC" w:rsidP="00394BFC">
            <w:pPr>
              <w:spacing w:after="0" w:line="240" w:lineRule="auto"/>
              <w:ind w:left="-108" w:right="-179"/>
              <w:jc w:val="center"/>
              <w:rPr>
                <w:rFonts w:ascii="Times New Roman" w:hAnsi="Times New Roman"/>
                <w:sz w:val="16"/>
                <w:szCs w:val="16"/>
              </w:rPr>
            </w:pPr>
            <w:r w:rsidRPr="002B0C53">
              <w:rPr>
                <w:rFonts w:ascii="Times New Roman" w:hAnsi="Times New Roman"/>
                <w:sz w:val="16"/>
                <w:szCs w:val="16"/>
              </w:rPr>
              <w:t>Уровень показател</w:t>
            </w:r>
            <w:bookmarkStart w:id="10" w:name="_Ref129366428"/>
            <w:r w:rsidRPr="002B0C53">
              <w:rPr>
                <w:rFonts w:ascii="Times New Roman" w:hAnsi="Times New Roman"/>
                <w:sz w:val="16"/>
                <w:szCs w:val="16"/>
              </w:rPr>
              <w:t>я</w:t>
            </w:r>
            <w:r w:rsidRPr="002B0C53">
              <w:rPr>
                <w:rFonts w:ascii="Times New Roman" w:hAnsi="Times New Roman"/>
                <w:sz w:val="16"/>
                <w:szCs w:val="16"/>
                <w:vertAlign w:val="superscript"/>
              </w:rPr>
              <w:footnoteReference w:id="26"/>
            </w:r>
            <w:bookmarkEnd w:id="10"/>
          </w:p>
        </w:tc>
        <w:tc>
          <w:tcPr>
            <w:tcW w:w="1134"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Признак возрастания/ убывания</w:t>
            </w:r>
            <w:r w:rsidRPr="002B0C53">
              <w:rPr>
                <w:rFonts w:ascii="Times New Roman" w:hAnsi="Times New Roman"/>
                <w:sz w:val="16"/>
                <w:szCs w:val="16"/>
                <w:vertAlign w:val="superscript"/>
              </w:rPr>
              <w:footnoteReference w:id="27"/>
            </w:r>
          </w:p>
        </w:tc>
        <w:tc>
          <w:tcPr>
            <w:tcW w:w="993" w:type="dxa"/>
            <w:vAlign w:val="center"/>
          </w:tcPr>
          <w:p w:rsidR="007F1FE0" w:rsidRPr="002B0C53" w:rsidRDefault="00394BFC" w:rsidP="00394BFC">
            <w:pPr>
              <w:spacing w:after="0" w:line="240" w:lineRule="auto"/>
              <w:ind w:left="-37" w:right="-36"/>
              <w:jc w:val="center"/>
              <w:rPr>
                <w:rFonts w:ascii="Times New Roman" w:hAnsi="Times New Roman"/>
                <w:sz w:val="16"/>
                <w:szCs w:val="16"/>
              </w:rPr>
            </w:pPr>
            <w:r w:rsidRPr="002B0C53">
              <w:rPr>
                <w:rFonts w:ascii="Times New Roman" w:hAnsi="Times New Roman"/>
                <w:sz w:val="16"/>
                <w:szCs w:val="16"/>
              </w:rPr>
              <w:t xml:space="preserve">Единица измерения (по </w:t>
            </w:r>
            <w:r w:rsidR="00B52CAC" w:rsidRPr="002B0C53">
              <w:rPr>
                <w:rFonts w:ascii="Times New Roman" w:hAnsi="Times New Roman"/>
                <w:sz w:val="16"/>
                <w:szCs w:val="16"/>
              </w:rPr>
              <w:t>ОКЕИ)</w:t>
            </w:r>
            <w:r w:rsidR="00B52CAC" w:rsidRPr="002B0C53">
              <w:rPr>
                <w:rFonts w:ascii="Times New Roman" w:hAnsi="Times New Roman"/>
                <w:sz w:val="16"/>
                <w:szCs w:val="16"/>
                <w:vertAlign w:val="superscript"/>
              </w:rPr>
              <w:t>44</w:t>
            </w:r>
          </w:p>
        </w:tc>
        <w:tc>
          <w:tcPr>
            <w:tcW w:w="992"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Плановое значение на конец отчетного периода</w:t>
            </w:r>
            <w:r w:rsidRPr="002B0C53">
              <w:rPr>
                <w:rFonts w:ascii="Times New Roman" w:hAnsi="Times New Roman"/>
                <w:sz w:val="16"/>
                <w:szCs w:val="16"/>
                <w:vertAlign w:val="superscript"/>
              </w:rPr>
              <w:t>44</w:t>
            </w:r>
          </w:p>
        </w:tc>
        <w:tc>
          <w:tcPr>
            <w:tcW w:w="1134"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Фактическое значение на конец отчетного периода</w:t>
            </w:r>
            <w:r w:rsidRPr="002B0C53">
              <w:rPr>
                <w:rFonts w:ascii="Times New Roman" w:hAnsi="Times New Roman"/>
                <w:sz w:val="16"/>
                <w:szCs w:val="16"/>
                <w:vertAlign w:val="superscript"/>
              </w:rPr>
              <w:t>46</w:t>
            </w:r>
          </w:p>
        </w:tc>
        <w:tc>
          <w:tcPr>
            <w:tcW w:w="1090"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Прогнозное значение на конец отчетного периода</w:t>
            </w:r>
            <w:r w:rsidRPr="002B0C53">
              <w:rPr>
                <w:rFonts w:ascii="Times New Roman" w:hAnsi="Times New Roman"/>
                <w:sz w:val="16"/>
                <w:szCs w:val="16"/>
                <w:vertAlign w:val="superscript"/>
              </w:rPr>
              <w:footnoteReference w:id="28"/>
            </w:r>
          </w:p>
        </w:tc>
        <w:tc>
          <w:tcPr>
            <w:tcW w:w="1037"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Подтверждающий документ</w:t>
            </w:r>
            <w:r w:rsidR="0010023A" w:rsidRPr="002B0C53">
              <w:rPr>
                <w:rStyle w:val="aff5"/>
                <w:rFonts w:ascii="Times New Roman" w:hAnsi="Times New Roman"/>
                <w:sz w:val="16"/>
                <w:szCs w:val="16"/>
              </w:rPr>
              <w:footnoteReference w:id="29"/>
            </w:r>
          </w:p>
        </w:tc>
        <w:tc>
          <w:tcPr>
            <w:tcW w:w="1231"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Плановое значение на конец текущего года</w:t>
            </w:r>
            <w:bookmarkStart w:id="11" w:name="_Ref129272782"/>
            <w:r w:rsidRPr="002B0C53">
              <w:rPr>
                <w:rFonts w:ascii="Times New Roman" w:hAnsi="Times New Roman"/>
                <w:sz w:val="16"/>
                <w:szCs w:val="16"/>
                <w:vertAlign w:val="superscript"/>
              </w:rPr>
              <w:footnoteReference w:id="30"/>
            </w:r>
            <w:bookmarkEnd w:id="11"/>
          </w:p>
        </w:tc>
        <w:tc>
          <w:tcPr>
            <w:tcW w:w="1276"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Информационная система</w:t>
            </w:r>
            <w:r w:rsidRPr="002B0C53">
              <w:rPr>
                <w:rFonts w:ascii="Times New Roman" w:hAnsi="Times New Roman"/>
                <w:sz w:val="16"/>
                <w:szCs w:val="16"/>
                <w:vertAlign w:val="superscript"/>
              </w:rPr>
              <w:footnoteReference w:id="31"/>
            </w:r>
          </w:p>
        </w:tc>
        <w:tc>
          <w:tcPr>
            <w:tcW w:w="1107"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Прогнозное значение на конец текущего года</w:t>
            </w:r>
            <w:r w:rsidRPr="002B0C53">
              <w:rPr>
                <w:rFonts w:ascii="Times New Roman" w:hAnsi="Times New Roman"/>
                <w:sz w:val="16"/>
                <w:szCs w:val="16"/>
                <w:vertAlign w:val="superscript"/>
              </w:rPr>
              <w:t>45</w:t>
            </w:r>
          </w:p>
        </w:tc>
        <w:tc>
          <w:tcPr>
            <w:tcW w:w="1134" w:type="dxa"/>
            <w:vAlign w:val="center"/>
          </w:tcPr>
          <w:p w:rsidR="007F1FE0" w:rsidRPr="002B0C53" w:rsidRDefault="00B52CAC" w:rsidP="00394BFC">
            <w:pPr>
              <w:spacing w:after="0" w:line="240" w:lineRule="auto"/>
              <w:ind w:left="-108" w:right="-108"/>
              <w:jc w:val="center"/>
              <w:rPr>
                <w:rFonts w:ascii="Times New Roman" w:hAnsi="Times New Roman"/>
                <w:sz w:val="16"/>
                <w:szCs w:val="16"/>
              </w:rPr>
            </w:pPr>
            <w:r w:rsidRPr="002B0C53">
              <w:rPr>
                <w:rFonts w:ascii="Times New Roman" w:hAnsi="Times New Roman"/>
                <w:sz w:val="16"/>
                <w:szCs w:val="16"/>
              </w:rPr>
              <w:t>Комментарий</w:t>
            </w:r>
            <w:bookmarkStart w:id="12" w:name="_Ref129272804"/>
            <w:r w:rsidRPr="002B0C53">
              <w:rPr>
                <w:rFonts w:ascii="Times New Roman" w:hAnsi="Times New Roman"/>
                <w:sz w:val="16"/>
                <w:szCs w:val="16"/>
                <w:vertAlign w:val="superscript"/>
              </w:rPr>
              <w:footnoteReference w:id="32"/>
            </w:r>
            <w:bookmarkEnd w:id="12"/>
          </w:p>
        </w:tc>
      </w:tr>
      <w:tr w:rsidR="007F1FE0" w:rsidRPr="002B0C53" w:rsidTr="00F847F3">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1249"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2</w:t>
            </w:r>
          </w:p>
        </w:tc>
        <w:tc>
          <w:tcPr>
            <w:tcW w:w="1161"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3</w:t>
            </w:r>
          </w:p>
        </w:tc>
        <w:tc>
          <w:tcPr>
            <w:tcW w:w="921"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4</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5</w:t>
            </w:r>
          </w:p>
        </w:tc>
        <w:tc>
          <w:tcPr>
            <w:tcW w:w="993"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6</w:t>
            </w:r>
          </w:p>
        </w:tc>
        <w:tc>
          <w:tcPr>
            <w:tcW w:w="99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7</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8</w:t>
            </w:r>
          </w:p>
        </w:tc>
        <w:tc>
          <w:tcPr>
            <w:tcW w:w="1090"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9</w:t>
            </w:r>
          </w:p>
        </w:tc>
        <w:tc>
          <w:tcPr>
            <w:tcW w:w="103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10</w:t>
            </w:r>
          </w:p>
        </w:tc>
        <w:tc>
          <w:tcPr>
            <w:tcW w:w="1231"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1276"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12</w:t>
            </w:r>
          </w:p>
        </w:tc>
        <w:tc>
          <w:tcPr>
            <w:tcW w:w="110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13</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14</w:t>
            </w:r>
          </w:p>
        </w:tc>
      </w:tr>
      <w:tr w:rsidR="007F1FE0" w:rsidRPr="002B0C53" w:rsidTr="00F847F3">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1249" w:type="dxa"/>
          </w:tcPr>
          <w:p w:rsidR="007F1FE0" w:rsidRPr="002B0C53" w:rsidRDefault="007F1FE0" w:rsidP="00B52CAC">
            <w:pPr>
              <w:spacing w:after="0" w:line="240" w:lineRule="auto"/>
              <w:jc w:val="center"/>
              <w:rPr>
                <w:rFonts w:ascii="Times New Roman" w:hAnsi="Times New Roman"/>
                <w:i/>
                <w:sz w:val="16"/>
                <w:szCs w:val="16"/>
              </w:rPr>
            </w:pPr>
          </w:p>
        </w:tc>
        <w:tc>
          <w:tcPr>
            <w:tcW w:w="13210" w:type="dxa"/>
            <w:gridSpan w:val="12"/>
          </w:tcPr>
          <w:p w:rsidR="007F1FE0" w:rsidRPr="002B0C53" w:rsidRDefault="00B52CAC" w:rsidP="00B52CAC">
            <w:pPr>
              <w:spacing w:after="0" w:line="240" w:lineRule="auto"/>
              <w:jc w:val="center"/>
              <w:rPr>
                <w:rFonts w:ascii="Times New Roman" w:hAnsi="Times New Roman"/>
                <w:i/>
                <w:sz w:val="16"/>
                <w:szCs w:val="16"/>
              </w:rPr>
            </w:pPr>
            <w:r w:rsidRPr="002B0C53">
              <w:rPr>
                <w:rFonts w:ascii="Times New Roman" w:hAnsi="Times New Roman"/>
                <w:i/>
                <w:sz w:val="16"/>
                <w:szCs w:val="16"/>
              </w:rPr>
              <w:t>Задача комплекса процессных мероприятий «Наименование»</w:t>
            </w:r>
          </w:p>
        </w:tc>
      </w:tr>
      <w:tr w:rsidR="007F1FE0" w:rsidRPr="002B0C53" w:rsidTr="00F847F3">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1249" w:type="dxa"/>
          </w:tcPr>
          <w:p w:rsidR="007F1FE0" w:rsidRPr="002B0C53" w:rsidRDefault="007F1FE0" w:rsidP="00B52CAC">
            <w:pPr>
              <w:spacing w:after="0" w:line="240" w:lineRule="auto"/>
              <w:jc w:val="center"/>
              <w:rPr>
                <w:rFonts w:ascii="Times New Roman" w:hAnsi="Times New Roman"/>
                <w:sz w:val="16"/>
                <w:szCs w:val="16"/>
              </w:rPr>
            </w:pPr>
          </w:p>
        </w:tc>
        <w:tc>
          <w:tcPr>
            <w:tcW w:w="1161" w:type="dxa"/>
            <w:vAlign w:val="center"/>
          </w:tcPr>
          <w:p w:rsidR="007F1FE0" w:rsidRPr="002B0C53" w:rsidRDefault="00B52CAC" w:rsidP="00394BFC">
            <w:pPr>
              <w:spacing w:after="0" w:line="240" w:lineRule="auto"/>
              <w:ind w:left="-81" w:right="-108"/>
              <w:rPr>
                <w:rFonts w:ascii="Times New Roman" w:hAnsi="Times New Roman"/>
                <w:i/>
                <w:sz w:val="16"/>
                <w:szCs w:val="16"/>
              </w:rPr>
            </w:pPr>
            <w:r w:rsidRPr="002B0C53">
              <w:rPr>
                <w:rFonts w:ascii="Times New Roman" w:hAnsi="Times New Roman"/>
                <w:i/>
                <w:sz w:val="16"/>
                <w:szCs w:val="16"/>
              </w:rPr>
              <w:t>Наименование показателя</w:t>
            </w:r>
          </w:p>
        </w:tc>
        <w:tc>
          <w:tcPr>
            <w:tcW w:w="921"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090" w:type="dxa"/>
          </w:tcPr>
          <w:p w:rsidR="007F1FE0" w:rsidRPr="002B0C53" w:rsidRDefault="007F1FE0" w:rsidP="00B52CAC">
            <w:pPr>
              <w:spacing w:after="0" w:line="240" w:lineRule="auto"/>
              <w:jc w:val="center"/>
              <w:rPr>
                <w:rFonts w:ascii="Times New Roman" w:hAnsi="Times New Roman"/>
                <w:sz w:val="16"/>
                <w:szCs w:val="16"/>
              </w:rPr>
            </w:pPr>
          </w:p>
        </w:tc>
        <w:tc>
          <w:tcPr>
            <w:tcW w:w="1037" w:type="dxa"/>
          </w:tcPr>
          <w:p w:rsidR="007F1FE0" w:rsidRPr="002B0C53" w:rsidRDefault="007F1FE0" w:rsidP="00B52CAC">
            <w:pPr>
              <w:spacing w:after="0" w:line="240" w:lineRule="auto"/>
              <w:jc w:val="center"/>
              <w:rPr>
                <w:rFonts w:ascii="Times New Roman" w:hAnsi="Times New Roman"/>
                <w:sz w:val="16"/>
                <w:szCs w:val="16"/>
              </w:rPr>
            </w:pPr>
          </w:p>
        </w:tc>
        <w:tc>
          <w:tcPr>
            <w:tcW w:w="1231"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107"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r>
      <w:tr w:rsidR="007F1FE0" w:rsidRPr="002B0C53" w:rsidTr="00F847F3">
        <w:trPr>
          <w:trHeight w:val="70"/>
        </w:trPr>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1.N.</w:t>
            </w:r>
          </w:p>
        </w:tc>
        <w:tc>
          <w:tcPr>
            <w:tcW w:w="1249" w:type="dxa"/>
          </w:tcPr>
          <w:p w:rsidR="007F1FE0" w:rsidRPr="002B0C53" w:rsidRDefault="007F1FE0" w:rsidP="00B52CAC">
            <w:pPr>
              <w:spacing w:after="0" w:line="240" w:lineRule="auto"/>
              <w:jc w:val="center"/>
              <w:rPr>
                <w:rFonts w:ascii="Times New Roman" w:hAnsi="Times New Roman"/>
                <w:sz w:val="16"/>
                <w:szCs w:val="16"/>
              </w:rPr>
            </w:pPr>
          </w:p>
        </w:tc>
        <w:tc>
          <w:tcPr>
            <w:tcW w:w="1161" w:type="dxa"/>
            <w:vAlign w:val="center"/>
          </w:tcPr>
          <w:p w:rsidR="007F1FE0" w:rsidRPr="002B0C53" w:rsidRDefault="00B52CAC" w:rsidP="00B52CAC">
            <w:pPr>
              <w:spacing w:after="0" w:line="240" w:lineRule="auto"/>
              <w:rPr>
                <w:rFonts w:ascii="Times New Roman" w:hAnsi="Times New Roman"/>
                <w:i/>
                <w:sz w:val="16"/>
                <w:szCs w:val="16"/>
              </w:rPr>
            </w:pPr>
            <w:r w:rsidRPr="002B0C53">
              <w:rPr>
                <w:rFonts w:ascii="Times New Roman" w:hAnsi="Times New Roman"/>
                <w:i/>
                <w:sz w:val="16"/>
                <w:szCs w:val="16"/>
              </w:rPr>
              <w:t>…</w:t>
            </w:r>
          </w:p>
        </w:tc>
        <w:tc>
          <w:tcPr>
            <w:tcW w:w="921"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090" w:type="dxa"/>
          </w:tcPr>
          <w:p w:rsidR="007F1FE0" w:rsidRPr="002B0C53" w:rsidRDefault="007F1FE0" w:rsidP="00B52CAC">
            <w:pPr>
              <w:spacing w:after="0" w:line="240" w:lineRule="auto"/>
              <w:jc w:val="center"/>
              <w:rPr>
                <w:rFonts w:ascii="Times New Roman" w:hAnsi="Times New Roman"/>
                <w:sz w:val="16"/>
                <w:szCs w:val="16"/>
              </w:rPr>
            </w:pPr>
          </w:p>
        </w:tc>
        <w:tc>
          <w:tcPr>
            <w:tcW w:w="1037" w:type="dxa"/>
          </w:tcPr>
          <w:p w:rsidR="007F1FE0" w:rsidRPr="002B0C53" w:rsidRDefault="007F1FE0" w:rsidP="00B52CAC">
            <w:pPr>
              <w:spacing w:after="0" w:line="240" w:lineRule="auto"/>
              <w:jc w:val="center"/>
              <w:rPr>
                <w:rFonts w:ascii="Times New Roman" w:hAnsi="Times New Roman"/>
                <w:sz w:val="16"/>
                <w:szCs w:val="16"/>
              </w:rPr>
            </w:pPr>
          </w:p>
        </w:tc>
        <w:tc>
          <w:tcPr>
            <w:tcW w:w="1231"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107"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r>
      <w:tr w:rsidR="007F1FE0" w:rsidRPr="002B0C53" w:rsidTr="00F847F3">
        <w:trPr>
          <w:trHeight w:val="70"/>
        </w:trPr>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N</w:t>
            </w:r>
          </w:p>
        </w:tc>
        <w:tc>
          <w:tcPr>
            <w:tcW w:w="1249" w:type="dxa"/>
          </w:tcPr>
          <w:p w:rsidR="007F1FE0" w:rsidRPr="002B0C53" w:rsidRDefault="007F1FE0" w:rsidP="00B52CAC">
            <w:pPr>
              <w:spacing w:after="0" w:line="240" w:lineRule="auto"/>
              <w:jc w:val="center"/>
              <w:rPr>
                <w:rFonts w:ascii="Times New Roman" w:hAnsi="Times New Roman"/>
                <w:i/>
                <w:sz w:val="16"/>
                <w:szCs w:val="16"/>
              </w:rPr>
            </w:pPr>
          </w:p>
        </w:tc>
        <w:tc>
          <w:tcPr>
            <w:tcW w:w="13210" w:type="dxa"/>
            <w:gridSpan w:val="12"/>
          </w:tcPr>
          <w:p w:rsidR="007F1FE0" w:rsidRPr="002B0C53" w:rsidRDefault="00B52CAC" w:rsidP="00B52CAC">
            <w:pPr>
              <w:spacing w:after="0" w:line="240" w:lineRule="auto"/>
              <w:jc w:val="center"/>
              <w:rPr>
                <w:rFonts w:ascii="Times New Roman" w:hAnsi="Times New Roman"/>
                <w:i/>
                <w:sz w:val="16"/>
                <w:szCs w:val="16"/>
              </w:rPr>
            </w:pPr>
            <w:r w:rsidRPr="002B0C53">
              <w:rPr>
                <w:rFonts w:ascii="Times New Roman" w:hAnsi="Times New Roman"/>
                <w:i/>
                <w:sz w:val="16"/>
                <w:szCs w:val="16"/>
              </w:rPr>
              <w:t>Задача комплекса процессных мероприятий «Наименование»</w:t>
            </w:r>
          </w:p>
        </w:tc>
      </w:tr>
      <w:tr w:rsidR="007F1FE0" w:rsidRPr="002B0C53" w:rsidTr="00F847F3">
        <w:trPr>
          <w:trHeight w:val="70"/>
        </w:trPr>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N.1</w:t>
            </w:r>
          </w:p>
        </w:tc>
        <w:tc>
          <w:tcPr>
            <w:tcW w:w="1249" w:type="dxa"/>
          </w:tcPr>
          <w:p w:rsidR="007F1FE0" w:rsidRPr="002B0C53" w:rsidRDefault="007F1FE0" w:rsidP="00B52CAC">
            <w:pPr>
              <w:spacing w:after="0" w:line="240" w:lineRule="auto"/>
              <w:jc w:val="center"/>
              <w:rPr>
                <w:rFonts w:ascii="Times New Roman" w:hAnsi="Times New Roman"/>
                <w:sz w:val="16"/>
                <w:szCs w:val="16"/>
              </w:rPr>
            </w:pPr>
          </w:p>
        </w:tc>
        <w:tc>
          <w:tcPr>
            <w:tcW w:w="1161" w:type="dxa"/>
            <w:vAlign w:val="center"/>
          </w:tcPr>
          <w:p w:rsidR="007F1FE0" w:rsidRPr="002B0C53" w:rsidRDefault="00B52CAC" w:rsidP="00394BFC">
            <w:pPr>
              <w:spacing w:after="0" w:line="240" w:lineRule="auto"/>
              <w:ind w:left="-81" w:right="-108"/>
              <w:rPr>
                <w:rFonts w:ascii="Times New Roman" w:hAnsi="Times New Roman"/>
                <w:i/>
                <w:sz w:val="16"/>
                <w:szCs w:val="16"/>
              </w:rPr>
            </w:pPr>
            <w:r w:rsidRPr="002B0C53">
              <w:rPr>
                <w:rFonts w:ascii="Times New Roman" w:hAnsi="Times New Roman"/>
                <w:i/>
                <w:sz w:val="16"/>
                <w:szCs w:val="16"/>
              </w:rPr>
              <w:t>Наименование показателя</w:t>
            </w:r>
          </w:p>
        </w:tc>
        <w:tc>
          <w:tcPr>
            <w:tcW w:w="921"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090" w:type="dxa"/>
          </w:tcPr>
          <w:p w:rsidR="007F1FE0" w:rsidRPr="002B0C53" w:rsidRDefault="007F1FE0" w:rsidP="00B52CAC">
            <w:pPr>
              <w:spacing w:after="0" w:line="240" w:lineRule="auto"/>
              <w:jc w:val="center"/>
              <w:rPr>
                <w:rFonts w:ascii="Times New Roman" w:hAnsi="Times New Roman"/>
                <w:sz w:val="16"/>
                <w:szCs w:val="16"/>
              </w:rPr>
            </w:pPr>
          </w:p>
        </w:tc>
        <w:tc>
          <w:tcPr>
            <w:tcW w:w="1037" w:type="dxa"/>
          </w:tcPr>
          <w:p w:rsidR="007F1FE0" w:rsidRPr="002B0C53" w:rsidRDefault="007F1FE0" w:rsidP="00B52CAC">
            <w:pPr>
              <w:spacing w:after="0" w:line="240" w:lineRule="auto"/>
              <w:jc w:val="center"/>
              <w:rPr>
                <w:rFonts w:ascii="Times New Roman" w:hAnsi="Times New Roman"/>
                <w:sz w:val="16"/>
                <w:szCs w:val="16"/>
              </w:rPr>
            </w:pPr>
          </w:p>
        </w:tc>
        <w:tc>
          <w:tcPr>
            <w:tcW w:w="1231"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107"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r>
      <w:tr w:rsidR="007F1FE0" w:rsidRPr="002B0C53" w:rsidTr="00F847F3">
        <w:trPr>
          <w:trHeight w:val="70"/>
        </w:trPr>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N.n.</w:t>
            </w:r>
          </w:p>
        </w:tc>
        <w:tc>
          <w:tcPr>
            <w:tcW w:w="1249" w:type="dxa"/>
          </w:tcPr>
          <w:p w:rsidR="007F1FE0" w:rsidRPr="002B0C53" w:rsidRDefault="007F1FE0" w:rsidP="00B52CAC">
            <w:pPr>
              <w:spacing w:after="0" w:line="240" w:lineRule="auto"/>
              <w:jc w:val="center"/>
              <w:rPr>
                <w:rFonts w:ascii="Times New Roman" w:hAnsi="Times New Roman"/>
                <w:sz w:val="16"/>
                <w:szCs w:val="16"/>
              </w:rPr>
            </w:pPr>
          </w:p>
        </w:tc>
        <w:tc>
          <w:tcPr>
            <w:tcW w:w="1161" w:type="dxa"/>
            <w:vAlign w:val="center"/>
          </w:tcPr>
          <w:p w:rsidR="007F1FE0" w:rsidRPr="002B0C53" w:rsidRDefault="00B52CAC" w:rsidP="00B52CAC">
            <w:pPr>
              <w:spacing w:after="0" w:line="240" w:lineRule="auto"/>
              <w:rPr>
                <w:rFonts w:ascii="Times New Roman" w:hAnsi="Times New Roman"/>
                <w:i/>
                <w:sz w:val="16"/>
                <w:szCs w:val="16"/>
              </w:rPr>
            </w:pPr>
            <w:r w:rsidRPr="002B0C53">
              <w:rPr>
                <w:rFonts w:ascii="Times New Roman" w:hAnsi="Times New Roman"/>
                <w:i/>
                <w:sz w:val="16"/>
                <w:szCs w:val="16"/>
              </w:rPr>
              <w:t>…</w:t>
            </w:r>
          </w:p>
        </w:tc>
        <w:tc>
          <w:tcPr>
            <w:tcW w:w="921"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992"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090" w:type="dxa"/>
          </w:tcPr>
          <w:p w:rsidR="007F1FE0" w:rsidRPr="002B0C53" w:rsidRDefault="007F1FE0" w:rsidP="00B52CAC">
            <w:pPr>
              <w:spacing w:after="0" w:line="240" w:lineRule="auto"/>
              <w:jc w:val="center"/>
              <w:rPr>
                <w:rFonts w:ascii="Times New Roman" w:hAnsi="Times New Roman"/>
                <w:sz w:val="16"/>
                <w:szCs w:val="16"/>
              </w:rPr>
            </w:pPr>
          </w:p>
        </w:tc>
        <w:tc>
          <w:tcPr>
            <w:tcW w:w="1037" w:type="dxa"/>
          </w:tcPr>
          <w:p w:rsidR="007F1FE0" w:rsidRPr="002B0C53" w:rsidRDefault="007F1FE0" w:rsidP="00B52CAC">
            <w:pPr>
              <w:spacing w:after="0" w:line="240" w:lineRule="auto"/>
              <w:jc w:val="center"/>
              <w:rPr>
                <w:rFonts w:ascii="Times New Roman" w:hAnsi="Times New Roman"/>
                <w:sz w:val="16"/>
                <w:szCs w:val="16"/>
              </w:rPr>
            </w:pPr>
          </w:p>
        </w:tc>
        <w:tc>
          <w:tcPr>
            <w:tcW w:w="1231"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107"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r>
    </w:tbl>
    <w:p w:rsidR="007F1FE0" w:rsidRPr="002B0C53" w:rsidRDefault="007F1FE0" w:rsidP="00B52CAC">
      <w:pPr>
        <w:ind w:right="536"/>
        <w:contextualSpacing/>
        <w:rPr>
          <w:rFonts w:ascii="Times New Roman" w:hAnsi="Times New Roman"/>
          <w:sz w:val="1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5A640D" w:rsidRPr="002B0C53" w:rsidRDefault="005A640D" w:rsidP="00B52CAC">
      <w:pPr>
        <w:ind w:right="536"/>
        <w:contextualSpacing/>
        <w:jc w:val="center"/>
        <w:rPr>
          <w:rFonts w:ascii="Times New Roman" w:hAnsi="Times New Roman"/>
          <w:sz w:val="20"/>
        </w:rPr>
      </w:pPr>
    </w:p>
    <w:p w:rsidR="007F1FE0" w:rsidRPr="002B0C53" w:rsidRDefault="00B52CAC" w:rsidP="00B52CAC">
      <w:pPr>
        <w:ind w:right="536"/>
        <w:contextualSpacing/>
        <w:jc w:val="center"/>
        <w:rPr>
          <w:rFonts w:ascii="Times New Roman" w:hAnsi="Times New Roman"/>
          <w:sz w:val="20"/>
        </w:rPr>
      </w:pPr>
      <w:r w:rsidRPr="002B0C53">
        <w:rPr>
          <w:rFonts w:ascii="Times New Roman" w:hAnsi="Times New Roman"/>
          <w:sz w:val="20"/>
        </w:rPr>
        <w:lastRenderedPageBreak/>
        <w:t>1.1. Сведения о достижении прокси-показателей комплекса процессных мероприятий</w:t>
      </w:r>
      <w:r w:rsidRPr="002B0C53">
        <w:rPr>
          <w:rFonts w:ascii="Times New Roman" w:hAnsi="Times New Roman"/>
          <w:sz w:val="20"/>
          <w:vertAlign w:val="superscript"/>
        </w:rPr>
        <w:footnoteReference w:id="33"/>
      </w:r>
    </w:p>
    <w:p w:rsidR="00FA0395" w:rsidRPr="002B0C53" w:rsidRDefault="00FA0395" w:rsidP="00B52CAC">
      <w:pPr>
        <w:ind w:right="536"/>
        <w:contextualSpacing/>
        <w:jc w:val="center"/>
        <w:rPr>
          <w:rFonts w:ascii="Times New Roman" w:hAnsi="Times New Roman"/>
          <w:sz w:val="10"/>
        </w:rPr>
      </w:pPr>
    </w:p>
    <w:tbl>
      <w:tblPr>
        <w:tblStyle w:val="43"/>
        <w:tblW w:w="15026" w:type="dxa"/>
        <w:tblInd w:w="-34" w:type="dxa"/>
        <w:tblLayout w:type="fixed"/>
        <w:tblLook w:val="04A0" w:firstRow="1" w:lastRow="0" w:firstColumn="1" w:lastColumn="0" w:noHBand="0" w:noVBand="1"/>
      </w:tblPr>
      <w:tblGrid>
        <w:gridCol w:w="567"/>
        <w:gridCol w:w="1276"/>
        <w:gridCol w:w="1842"/>
        <w:gridCol w:w="1418"/>
        <w:gridCol w:w="1134"/>
        <w:gridCol w:w="850"/>
        <w:gridCol w:w="1134"/>
        <w:gridCol w:w="1134"/>
        <w:gridCol w:w="1134"/>
        <w:gridCol w:w="1134"/>
        <w:gridCol w:w="1276"/>
        <w:gridCol w:w="993"/>
        <w:gridCol w:w="1134"/>
      </w:tblGrid>
      <w:tr w:rsidR="00394BFC" w:rsidRPr="002B0C53" w:rsidTr="00F847F3">
        <w:tc>
          <w:tcPr>
            <w:tcW w:w="567"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 п/п</w:t>
            </w:r>
          </w:p>
        </w:tc>
        <w:tc>
          <w:tcPr>
            <w:tcW w:w="1276"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Статус фактического/ прогнозного значения за отчетный период</w:t>
            </w:r>
          </w:p>
        </w:tc>
        <w:tc>
          <w:tcPr>
            <w:tcW w:w="1842"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Наименование прокси-показателя</w:t>
            </w:r>
            <w:r w:rsidRPr="002B0C53">
              <w:rPr>
                <w:rFonts w:ascii="Times New Roman" w:hAnsi="Times New Roman"/>
                <w:sz w:val="16"/>
                <w:szCs w:val="16"/>
                <w:vertAlign w:val="superscript"/>
              </w:rPr>
              <w:footnoteReference w:id="34"/>
            </w:r>
          </w:p>
        </w:tc>
        <w:tc>
          <w:tcPr>
            <w:tcW w:w="1418"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Признак возрастания / убывания</w:t>
            </w:r>
          </w:p>
        </w:tc>
        <w:tc>
          <w:tcPr>
            <w:tcW w:w="1134"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Единица измерения (по ОКЕИ)</w:t>
            </w:r>
          </w:p>
        </w:tc>
        <w:tc>
          <w:tcPr>
            <w:tcW w:w="850"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Базовое значение</w:t>
            </w:r>
          </w:p>
        </w:tc>
        <w:tc>
          <w:tcPr>
            <w:tcW w:w="1134"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Плановое значение на конец отчетного периода</w:t>
            </w:r>
          </w:p>
        </w:tc>
        <w:tc>
          <w:tcPr>
            <w:tcW w:w="1134"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Фактическое значение на конец отчетного периода</w:t>
            </w:r>
          </w:p>
        </w:tc>
        <w:tc>
          <w:tcPr>
            <w:tcW w:w="1134"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Прогнозное значение на конец отчетного периода</w:t>
            </w:r>
          </w:p>
        </w:tc>
        <w:tc>
          <w:tcPr>
            <w:tcW w:w="1134" w:type="dxa"/>
            <w:vAlign w:val="center"/>
          </w:tcPr>
          <w:p w:rsidR="007F1FE0" w:rsidRPr="002B0C53" w:rsidRDefault="00B52CAC" w:rsidP="00394BFC">
            <w:pPr>
              <w:spacing w:after="0" w:line="240" w:lineRule="auto"/>
              <w:ind w:left="-108" w:right="-108"/>
              <w:jc w:val="center"/>
              <w:rPr>
                <w:rFonts w:ascii="Times New Roman" w:hAnsi="Times New Roman"/>
                <w:sz w:val="16"/>
                <w:szCs w:val="16"/>
              </w:rPr>
            </w:pPr>
            <w:r w:rsidRPr="002B0C53">
              <w:rPr>
                <w:rFonts w:ascii="Times New Roman" w:hAnsi="Times New Roman"/>
                <w:sz w:val="16"/>
                <w:szCs w:val="16"/>
              </w:rPr>
              <w:t>Подтверждающий документ</w:t>
            </w:r>
            <w:r w:rsidR="0095103A" w:rsidRPr="002B0C53">
              <w:rPr>
                <w:rStyle w:val="aff5"/>
                <w:rFonts w:ascii="Times New Roman" w:hAnsi="Times New Roman"/>
                <w:sz w:val="16"/>
                <w:szCs w:val="16"/>
              </w:rPr>
              <w:footnoteReference w:id="35"/>
            </w:r>
          </w:p>
        </w:tc>
        <w:tc>
          <w:tcPr>
            <w:tcW w:w="1276" w:type="dxa"/>
            <w:vAlign w:val="center"/>
          </w:tcPr>
          <w:p w:rsidR="00394BFC" w:rsidRPr="002B0C53" w:rsidRDefault="00B52CAC" w:rsidP="00394BFC">
            <w:pPr>
              <w:spacing w:after="0" w:line="240" w:lineRule="auto"/>
              <w:ind w:left="-108" w:right="-108"/>
              <w:jc w:val="center"/>
              <w:rPr>
                <w:rFonts w:ascii="Times New Roman" w:hAnsi="Times New Roman"/>
                <w:sz w:val="16"/>
                <w:szCs w:val="16"/>
              </w:rPr>
            </w:pPr>
            <w:r w:rsidRPr="002B0C53">
              <w:rPr>
                <w:rFonts w:ascii="Times New Roman" w:hAnsi="Times New Roman"/>
                <w:sz w:val="16"/>
                <w:szCs w:val="16"/>
              </w:rPr>
              <w:t>Плановое значение на</w:t>
            </w:r>
          </w:p>
          <w:p w:rsidR="00FA0395" w:rsidRPr="002B0C53" w:rsidRDefault="00B52CAC" w:rsidP="00394BFC">
            <w:pPr>
              <w:spacing w:after="0" w:line="240" w:lineRule="auto"/>
              <w:ind w:left="-108" w:right="-108"/>
              <w:jc w:val="center"/>
              <w:rPr>
                <w:rFonts w:ascii="Times New Roman" w:hAnsi="Times New Roman"/>
                <w:sz w:val="16"/>
                <w:szCs w:val="16"/>
              </w:rPr>
            </w:pPr>
            <w:r w:rsidRPr="002B0C53">
              <w:rPr>
                <w:rFonts w:ascii="Times New Roman" w:hAnsi="Times New Roman"/>
                <w:sz w:val="16"/>
                <w:szCs w:val="16"/>
              </w:rPr>
              <w:t>конец</w:t>
            </w:r>
          </w:p>
          <w:p w:rsidR="007F1FE0" w:rsidRPr="002B0C53" w:rsidRDefault="00B52CAC" w:rsidP="00394BFC">
            <w:pPr>
              <w:spacing w:after="0" w:line="240" w:lineRule="auto"/>
              <w:ind w:left="-108" w:right="-108"/>
              <w:jc w:val="center"/>
              <w:rPr>
                <w:rFonts w:ascii="Times New Roman" w:hAnsi="Times New Roman"/>
                <w:sz w:val="16"/>
                <w:szCs w:val="16"/>
              </w:rPr>
            </w:pPr>
            <w:r w:rsidRPr="002B0C53">
              <w:rPr>
                <w:rFonts w:ascii="Times New Roman" w:hAnsi="Times New Roman"/>
                <w:sz w:val="16"/>
                <w:szCs w:val="16"/>
              </w:rPr>
              <w:t>текущего года</w:t>
            </w:r>
          </w:p>
        </w:tc>
        <w:tc>
          <w:tcPr>
            <w:tcW w:w="993" w:type="dxa"/>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Прогнозное значение на конец текущего года</w:t>
            </w:r>
          </w:p>
        </w:tc>
        <w:tc>
          <w:tcPr>
            <w:tcW w:w="1134" w:type="dxa"/>
            <w:vAlign w:val="center"/>
          </w:tcPr>
          <w:p w:rsidR="007F1FE0" w:rsidRPr="002B0C53" w:rsidRDefault="00B52CAC" w:rsidP="00394BFC">
            <w:pPr>
              <w:spacing w:after="0" w:line="240" w:lineRule="auto"/>
              <w:ind w:left="-108" w:right="-108"/>
              <w:jc w:val="center"/>
              <w:rPr>
                <w:rFonts w:ascii="Times New Roman" w:hAnsi="Times New Roman"/>
                <w:sz w:val="16"/>
                <w:szCs w:val="16"/>
              </w:rPr>
            </w:pPr>
            <w:r w:rsidRPr="002B0C53">
              <w:rPr>
                <w:rFonts w:ascii="Times New Roman" w:hAnsi="Times New Roman"/>
                <w:sz w:val="16"/>
                <w:szCs w:val="16"/>
              </w:rPr>
              <w:t>Комментарий</w:t>
            </w:r>
          </w:p>
        </w:tc>
      </w:tr>
      <w:tr w:rsidR="00394BFC" w:rsidRPr="002B0C53" w:rsidTr="00F847F3">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1276"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2</w:t>
            </w:r>
          </w:p>
        </w:tc>
        <w:tc>
          <w:tcPr>
            <w:tcW w:w="1842"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3</w:t>
            </w:r>
          </w:p>
        </w:tc>
        <w:tc>
          <w:tcPr>
            <w:tcW w:w="1418"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4</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5</w:t>
            </w:r>
          </w:p>
        </w:tc>
        <w:tc>
          <w:tcPr>
            <w:tcW w:w="850"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6</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7</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8</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9</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10</w:t>
            </w:r>
          </w:p>
        </w:tc>
        <w:tc>
          <w:tcPr>
            <w:tcW w:w="1276"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993"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12</w:t>
            </w:r>
          </w:p>
        </w:tc>
        <w:tc>
          <w:tcPr>
            <w:tcW w:w="1134"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13</w:t>
            </w:r>
          </w:p>
        </w:tc>
      </w:tr>
      <w:tr w:rsidR="007F1FE0" w:rsidRPr="002B0C53" w:rsidTr="00F847F3">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1276" w:type="dxa"/>
          </w:tcPr>
          <w:p w:rsidR="007F1FE0" w:rsidRPr="002B0C53" w:rsidRDefault="007F1FE0" w:rsidP="00B52CAC">
            <w:pPr>
              <w:spacing w:after="0" w:line="240" w:lineRule="auto"/>
              <w:rPr>
                <w:rFonts w:ascii="Times New Roman" w:hAnsi="Times New Roman"/>
                <w:i/>
                <w:sz w:val="16"/>
                <w:szCs w:val="16"/>
              </w:rPr>
            </w:pPr>
          </w:p>
        </w:tc>
        <w:tc>
          <w:tcPr>
            <w:tcW w:w="13183" w:type="dxa"/>
            <w:gridSpan w:val="11"/>
          </w:tcPr>
          <w:p w:rsidR="007F1FE0" w:rsidRPr="002B0C53" w:rsidRDefault="00B52CAC" w:rsidP="00B52CAC">
            <w:pPr>
              <w:spacing w:after="0" w:line="240" w:lineRule="auto"/>
              <w:rPr>
                <w:rFonts w:ascii="Times New Roman" w:hAnsi="Times New Roman"/>
                <w:sz w:val="16"/>
                <w:szCs w:val="16"/>
              </w:rPr>
            </w:pPr>
            <w:r w:rsidRPr="002B0C53">
              <w:rPr>
                <w:rFonts w:ascii="Times New Roman" w:hAnsi="Times New Roman"/>
                <w:i/>
                <w:sz w:val="16"/>
                <w:szCs w:val="16"/>
              </w:rPr>
              <w:t>Показатель комплекса процессных мероприятий «Наименование», ед. измерения по ОКЕИ</w:t>
            </w:r>
          </w:p>
        </w:tc>
      </w:tr>
      <w:tr w:rsidR="00394BFC" w:rsidRPr="002B0C53" w:rsidTr="00F847F3">
        <w:tc>
          <w:tcPr>
            <w:tcW w:w="567" w:type="dxa"/>
            <w:vAlign w:val="center"/>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842" w:type="dxa"/>
            <w:vAlign w:val="center"/>
          </w:tcPr>
          <w:p w:rsidR="007F1FE0" w:rsidRPr="002B0C53" w:rsidRDefault="00B52CAC" w:rsidP="00B52CAC">
            <w:pPr>
              <w:spacing w:after="0" w:line="240" w:lineRule="auto"/>
              <w:rPr>
                <w:rFonts w:ascii="Times New Roman" w:hAnsi="Times New Roman"/>
                <w:sz w:val="16"/>
                <w:szCs w:val="16"/>
              </w:rPr>
            </w:pPr>
            <w:r w:rsidRPr="002B0C53">
              <w:rPr>
                <w:rFonts w:ascii="Times New Roman" w:hAnsi="Times New Roman"/>
                <w:i/>
                <w:sz w:val="16"/>
                <w:szCs w:val="16"/>
              </w:rPr>
              <w:t>«Наименование прокси-показателя»</w:t>
            </w:r>
          </w:p>
        </w:tc>
        <w:tc>
          <w:tcPr>
            <w:tcW w:w="1418"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850"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r>
      <w:tr w:rsidR="00394BFC" w:rsidRPr="002B0C53" w:rsidTr="00F847F3">
        <w:trPr>
          <w:trHeight w:val="70"/>
        </w:trPr>
        <w:tc>
          <w:tcPr>
            <w:tcW w:w="567" w:type="dxa"/>
          </w:tcPr>
          <w:p w:rsidR="007F1FE0" w:rsidRPr="002B0C53" w:rsidRDefault="00B52CAC" w:rsidP="00B52CAC">
            <w:pPr>
              <w:spacing w:after="0" w:line="240" w:lineRule="auto"/>
              <w:jc w:val="center"/>
              <w:rPr>
                <w:rFonts w:ascii="Times New Roman" w:hAnsi="Times New Roman"/>
                <w:sz w:val="16"/>
                <w:szCs w:val="16"/>
              </w:rPr>
            </w:pPr>
            <w:r w:rsidRPr="002B0C53">
              <w:rPr>
                <w:rFonts w:ascii="Times New Roman" w:hAnsi="Times New Roman"/>
                <w:sz w:val="16"/>
                <w:szCs w:val="16"/>
              </w:rPr>
              <w:t>1.N</w:t>
            </w: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1842" w:type="dxa"/>
          </w:tcPr>
          <w:p w:rsidR="007F1FE0" w:rsidRPr="002B0C53" w:rsidRDefault="00B52CAC" w:rsidP="00B52CAC">
            <w:pPr>
              <w:spacing w:after="0" w:line="240" w:lineRule="auto"/>
              <w:rPr>
                <w:rFonts w:ascii="Times New Roman" w:hAnsi="Times New Roman"/>
                <w:sz w:val="16"/>
                <w:szCs w:val="16"/>
              </w:rPr>
            </w:pPr>
            <w:r w:rsidRPr="002B0C53">
              <w:rPr>
                <w:rFonts w:ascii="Times New Roman" w:hAnsi="Times New Roman"/>
                <w:sz w:val="16"/>
                <w:szCs w:val="16"/>
              </w:rPr>
              <w:t>…</w:t>
            </w:r>
          </w:p>
        </w:tc>
        <w:tc>
          <w:tcPr>
            <w:tcW w:w="1418"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850"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c>
          <w:tcPr>
            <w:tcW w:w="1276" w:type="dxa"/>
          </w:tcPr>
          <w:p w:rsidR="007F1FE0" w:rsidRPr="002B0C53" w:rsidRDefault="007F1FE0" w:rsidP="00B52CAC">
            <w:pPr>
              <w:spacing w:after="0" w:line="240" w:lineRule="auto"/>
              <w:jc w:val="center"/>
              <w:rPr>
                <w:rFonts w:ascii="Times New Roman" w:hAnsi="Times New Roman"/>
                <w:sz w:val="16"/>
                <w:szCs w:val="16"/>
              </w:rPr>
            </w:pPr>
          </w:p>
        </w:tc>
        <w:tc>
          <w:tcPr>
            <w:tcW w:w="993" w:type="dxa"/>
          </w:tcPr>
          <w:p w:rsidR="007F1FE0" w:rsidRPr="002B0C53" w:rsidRDefault="007F1FE0" w:rsidP="00B52CAC">
            <w:pPr>
              <w:spacing w:after="0" w:line="240" w:lineRule="auto"/>
              <w:jc w:val="center"/>
              <w:rPr>
                <w:rFonts w:ascii="Times New Roman" w:hAnsi="Times New Roman"/>
                <w:sz w:val="16"/>
                <w:szCs w:val="16"/>
              </w:rPr>
            </w:pPr>
          </w:p>
        </w:tc>
        <w:tc>
          <w:tcPr>
            <w:tcW w:w="1134" w:type="dxa"/>
          </w:tcPr>
          <w:p w:rsidR="007F1FE0" w:rsidRPr="002B0C53" w:rsidRDefault="007F1FE0" w:rsidP="00B52CAC">
            <w:pPr>
              <w:spacing w:after="0" w:line="240" w:lineRule="auto"/>
              <w:jc w:val="center"/>
              <w:rPr>
                <w:rFonts w:ascii="Times New Roman" w:hAnsi="Times New Roman"/>
                <w:sz w:val="16"/>
                <w:szCs w:val="16"/>
              </w:rPr>
            </w:pPr>
          </w:p>
        </w:tc>
      </w:tr>
      <w:tr w:rsidR="007F1FE0" w:rsidRPr="002B0C53" w:rsidTr="00F847F3">
        <w:trPr>
          <w:trHeight w:val="70"/>
        </w:trPr>
        <w:tc>
          <w:tcPr>
            <w:tcW w:w="567" w:type="dxa"/>
          </w:tcPr>
          <w:p w:rsidR="007F1FE0" w:rsidRPr="002B0C53" w:rsidRDefault="00B52CAC" w:rsidP="00B52CAC">
            <w:pPr>
              <w:spacing w:after="0" w:line="240" w:lineRule="auto"/>
              <w:jc w:val="center"/>
              <w:rPr>
                <w:rFonts w:ascii="Times New Roman" w:hAnsi="Times New Roman"/>
                <w:sz w:val="16"/>
              </w:rPr>
            </w:pPr>
            <w:r w:rsidRPr="002B0C53">
              <w:rPr>
                <w:rFonts w:ascii="Times New Roman" w:hAnsi="Times New Roman"/>
                <w:sz w:val="16"/>
              </w:rPr>
              <w:t>N</w:t>
            </w:r>
          </w:p>
        </w:tc>
        <w:tc>
          <w:tcPr>
            <w:tcW w:w="1276" w:type="dxa"/>
          </w:tcPr>
          <w:p w:rsidR="007F1FE0" w:rsidRPr="002B0C53" w:rsidRDefault="007F1FE0" w:rsidP="00B52CAC">
            <w:pPr>
              <w:spacing w:after="0" w:line="240" w:lineRule="auto"/>
              <w:rPr>
                <w:rFonts w:ascii="Times New Roman" w:hAnsi="Times New Roman"/>
                <w:i/>
                <w:sz w:val="16"/>
              </w:rPr>
            </w:pPr>
          </w:p>
        </w:tc>
        <w:tc>
          <w:tcPr>
            <w:tcW w:w="13183" w:type="dxa"/>
            <w:gridSpan w:val="11"/>
          </w:tcPr>
          <w:p w:rsidR="007F1FE0" w:rsidRPr="002B0C53" w:rsidRDefault="00B52CAC" w:rsidP="00B52CAC">
            <w:pPr>
              <w:spacing w:after="0" w:line="240" w:lineRule="auto"/>
              <w:rPr>
                <w:rFonts w:ascii="Times New Roman" w:hAnsi="Times New Roman"/>
                <w:sz w:val="16"/>
              </w:rPr>
            </w:pPr>
            <w:r w:rsidRPr="002B0C53">
              <w:rPr>
                <w:rFonts w:ascii="Times New Roman" w:hAnsi="Times New Roman"/>
                <w:i/>
                <w:sz w:val="16"/>
              </w:rPr>
              <w:t>Показатель комплекса процессных мероприятий «Наименование», ед. измерения по ОКЕИ</w:t>
            </w:r>
          </w:p>
        </w:tc>
      </w:tr>
      <w:tr w:rsidR="00394BFC" w:rsidRPr="002B0C53" w:rsidTr="00F847F3">
        <w:trPr>
          <w:trHeight w:val="70"/>
        </w:trPr>
        <w:tc>
          <w:tcPr>
            <w:tcW w:w="567" w:type="dxa"/>
          </w:tcPr>
          <w:p w:rsidR="007F1FE0" w:rsidRPr="002B0C53" w:rsidRDefault="00B52CAC" w:rsidP="00B52CAC">
            <w:pPr>
              <w:spacing w:after="0" w:line="240" w:lineRule="auto"/>
              <w:jc w:val="center"/>
              <w:rPr>
                <w:rFonts w:ascii="Times New Roman" w:hAnsi="Times New Roman"/>
                <w:sz w:val="16"/>
              </w:rPr>
            </w:pPr>
            <w:r w:rsidRPr="002B0C53">
              <w:rPr>
                <w:rFonts w:ascii="Times New Roman" w:hAnsi="Times New Roman"/>
                <w:sz w:val="16"/>
              </w:rPr>
              <w:t>N.1</w:t>
            </w:r>
          </w:p>
        </w:tc>
        <w:tc>
          <w:tcPr>
            <w:tcW w:w="1276" w:type="dxa"/>
          </w:tcPr>
          <w:p w:rsidR="007F1FE0" w:rsidRPr="002B0C53" w:rsidRDefault="007F1FE0" w:rsidP="00B52CAC">
            <w:pPr>
              <w:spacing w:after="0" w:line="240" w:lineRule="auto"/>
              <w:jc w:val="center"/>
              <w:rPr>
                <w:rFonts w:ascii="Times New Roman" w:hAnsi="Times New Roman"/>
                <w:sz w:val="16"/>
              </w:rPr>
            </w:pPr>
          </w:p>
        </w:tc>
        <w:tc>
          <w:tcPr>
            <w:tcW w:w="1842" w:type="dxa"/>
          </w:tcPr>
          <w:p w:rsidR="007F1FE0" w:rsidRPr="002B0C53" w:rsidRDefault="00B52CAC" w:rsidP="00B52CAC">
            <w:pPr>
              <w:spacing w:after="0" w:line="240" w:lineRule="auto"/>
              <w:rPr>
                <w:rFonts w:ascii="Times New Roman" w:hAnsi="Times New Roman"/>
                <w:sz w:val="16"/>
              </w:rPr>
            </w:pPr>
            <w:r w:rsidRPr="002B0C53">
              <w:rPr>
                <w:rFonts w:ascii="Times New Roman" w:hAnsi="Times New Roman"/>
                <w:i/>
                <w:sz w:val="16"/>
              </w:rPr>
              <w:t>«Наименование прокси-показателя»</w:t>
            </w:r>
          </w:p>
        </w:tc>
        <w:tc>
          <w:tcPr>
            <w:tcW w:w="1418"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850"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1276" w:type="dxa"/>
          </w:tcPr>
          <w:p w:rsidR="007F1FE0" w:rsidRPr="002B0C53" w:rsidRDefault="007F1FE0" w:rsidP="00B52CAC">
            <w:pPr>
              <w:spacing w:after="0" w:line="240" w:lineRule="auto"/>
              <w:jc w:val="center"/>
              <w:rPr>
                <w:rFonts w:ascii="Times New Roman" w:hAnsi="Times New Roman"/>
                <w:sz w:val="16"/>
              </w:rPr>
            </w:pPr>
          </w:p>
        </w:tc>
        <w:tc>
          <w:tcPr>
            <w:tcW w:w="993"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r>
      <w:tr w:rsidR="00394BFC" w:rsidRPr="002B0C53" w:rsidTr="00F847F3">
        <w:trPr>
          <w:trHeight w:val="70"/>
        </w:trPr>
        <w:tc>
          <w:tcPr>
            <w:tcW w:w="567" w:type="dxa"/>
          </w:tcPr>
          <w:p w:rsidR="007F1FE0" w:rsidRPr="002B0C53" w:rsidRDefault="00B52CAC" w:rsidP="00B52CAC">
            <w:pPr>
              <w:spacing w:after="0" w:line="240" w:lineRule="auto"/>
              <w:jc w:val="center"/>
              <w:rPr>
                <w:rFonts w:ascii="Times New Roman" w:hAnsi="Times New Roman"/>
                <w:sz w:val="16"/>
              </w:rPr>
            </w:pPr>
            <w:r w:rsidRPr="002B0C53">
              <w:rPr>
                <w:rFonts w:ascii="Times New Roman" w:hAnsi="Times New Roman"/>
                <w:sz w:val="16"/>
              </w:rPr>
              <w:t>N.n</w:t>
            </w:r>
          </w:p>
        </w:tc>
        <w:tc>
          <w:tcPr>
            <w:tcW w:w="1276" w:type="dxa"/>
          </w:tcPr>
          <w:p w:rsidR="007F1FE0" w:rsidRPr="002B0C53" w:rsidRDefault="007F1FE0" w:rsidP="00B52CAC">
            <w:pPr>
              <w:spacing w:after="0" w:line="240" w:lineRule="auto"/>
              <w:jc w:val="center"/>
              <w:rPr>
                <w:rFonts w:ascii="Times New Roman" w:hAnsi="Times New Roman"/>
                <w:sz w:val="16"/>
              </w:rPr>
            </w:pPr>
          </w:p>
        </w:tc>
        <w:tc>
          <w:tcPr>
            <w:tcW w:w="1842" w:type="dxa"/>
          </w:tcPr>
          <w:p w:rsidR="007F1FE0" w:rsidRPr="002B0C53" w:rsidRDefault="00B52CAC" w:rsidP="00B52CAC">
            <w:pPr>
              <w:spacing w:after="0" w:line="240" w:lineRule="auto"/>
              <w:rPr>
                <w:rFonts w:ascii="Times New Roman" w:hAnsi="Times New Roman"/>
                <w:sz w:val="16"/>
              </w:rPr>
            </w:pPr>
            <w:r w:rsidRPr="002B0C53">
              <w:rPr>
                <w:rFonts w:ascii="Times New Roman" w:hAnsi="Times New Roman"/>
                <w:sz w:val="16"/>
              </w:rPr>
              <w:t>…</w:t>
            </w:r>
          </w:p>
        </w:tc>
        <w:tc>
          <w:tcPr>
            <w:tcW w:w="1418"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850"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c>
          <w:tcPr>
            <w:tcW w:w="1276" w:type="dxa"/>
          </w:tcPr>
          <w:p w:rsidR="007F1FE0" w:rsidRPr="002B0C53" w:rsidRDefault="007F1FE0" w:rsidP="00B52CAC">
            <w:pPr>
              <w:spacing w:after="0" w:line="240" w:lineRule="auto"/>
              <w:jc w:val="center"/>
              <w:rPr>
                <w:rFonts w:ascii="Times New Roman" w:hAnsi="Times New Roman"/>
                <w:sz w:val="16"/>
              </w:rPr>
            </w:pPr>
          </w:p>
        </w:tc>
        <w:tc>
          <w:tcPr>
            <w:tcW w:w="993" w:type="dxa"/>
          </w:tcPr>
          <w:p w:rsidR="007F1FE0" w:rsidRPr="002B0C53" w:rsidRDefault="007F1FE0" w:rsidP="00B52CAC">
            <w:pPr>
              <w:spacing w:after="0" w:line="240" w:lineRule="auto"/>
              <w:jc w:val="center"/>
              <w:rPr>
                <w:rFonts w:ascii="Times New Roman" w:hAnsi="Times New Roman"/>
                <w:sz w:val="16"/>
              </w:rPr>
            </w:pPr>
          </w:p>
        </w:tc>
        <w:tc>
          <w:tcPr>
            <w:tcW w:w="1134" w:type="dxa"/>
          </w:tcPr>
          <w:p w:rsidR="007F1FE0" w:rsidRPr="002B0C53" w:rsidRDefault="007F1FE0" w:rsidP="00B52CAC">
            <w:pPr>
              <w:spacing w:after="0" w:line="240" w:lineRule="auto"/>
              <w:jc w:val="center"/>
              <w:rPr>
                <w:rFonts w:ascii="Times New Roman" w:hAnsi="Times New Roman"/>
                <w:sz w:val="16"/>
              </w:rPr>
            </w:pPr>
          </w:p>
        </w:tc>
      </w:tr>
    </w:tbl>
    <w:p w:rsidR="007F1FE0" w:rsidRPr="002B0C53" w:rsidRDefault="007F1FE0" w:rsidP="00F847F3">
      <w:pPr>
        <w:spacing w:after="0" w:line="240" w:lineRule="auto"/>
        <w:ind w:right="536"/>
        <w:contextualSpacing/>
        <w:rPr>
          <w:rFonts w:ascii="Times New Roman" w:hAnsi="Times New Roman"/>
          <w:sz w:val="20"/>
        </w:rPr>
      </w:pPr>
    </w:p>
    <w:p w:rsidR="007F1FE0" w:rsidRPr="002B0C53" w:rsidRDefault="00B52CAC" w:rsidP="00B96878">
      <w:pPr>
        <w:spacing w:after="0" w:line="264" w:lineRule="auto"/>
        <w:jc w:val="center"/>
        <w:rPr>
          <w:rFonts w:ascii="Times New Roman" w:hAnsi="Times New Roman"/>
          <w:sz w:val="20"/>
          <w:szCs w:val="24"/>
        </w:rPr>
      </w:pPr>
      <w:r w:rsidRPr="002B0C53">
        <w:rPr>
          <w:rFonts w:ascii="Times New Roman" w:hAnsi="Times New Roman"/>
          <w:sz w:val="20"/>
          <w:szCs w:val="24"/>
        </w:rPr>
        <w:t xml:space="preserve">2. Сведения о помесячном достижении показателей комплекса процессных мероприятий в </w:t>
      </w:r>
      <w:r w:rsidRPr="002B0C53">
        <w:rPr>
          <w:rFonts w:ascii="Times New Roman" w:hAnsi="Times New Roman"/>
          <w:i/>
          <w:sz w:val="20"/>
          <w:szCs w:val="24"/>
        </w:rPr>
        <w:t>(указывается год)</w:t>
      </w:r>
      <w:r w:rsidRPr="002B0C53">
        <w:rPr>
          <w:rFonts w:ascii="Times New Roman" w:hAnsi="Times New Roman"/>
          <w:sz w:val="20"/>
          <w:szCs w:val="24"/>
        </w:rPr>
        <w:t xml:space="preserve"> году</w:t>
      </w:r>
      <w:r w:rsidRPr="002B0C53">
        <w:rPr>
          <w:rFonts w:ascii="Times New Roman" w:hAnsi="Times New Roman"/>
          <w:sz w:val="20"/>
          <w:szCs w:val="24"/>
          <w:vertAlign w:val="superscript"/>
        </w:rPr>
        <w:footnoteReference w:id="36"/>
      </w:r>
    </w:p>
    <w:p w:rsidR="00250CD9" w:rsidRPr="002B0C53" w:rsidRDefault="00250CD9" w:rsidP="00F847F3">
      <w:pPr>
        <w:spacing w:after="0" w:line="240" w:lineRule="auto"/>
        <w:jc w:val="center"/>
        <w:rPr>
          <w:rFonts w:ascii="Times New Roman" w:hAnsi="Times New Roman"/>
          <w:sz w:val="16"/>
          <w:szCs w:val="24"/>
        </w:rPr>
      </w:pPr>
    </w:p>
    <w:tbl>
      <w:tblPr>
        <w:tblW w:w="15026"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4393"/>
        <w:gridCol w:w="1095"/>
        <w:gridCol w:w="703"/>
        <w:gridCol w:w="703"/>
        <w:gridCol w:w="703"/>
        <w:gridCol w:w="703"/>
        <w:gridCol w:w="703"/>
        <w:gridCol w:w="703"/>
        <w:gridCol w:w="703"/>
        <w:gridCol w:w="703"/>
        <w:gridCol w:w="703"/>
        <w:gridCol w:w="703"/>
        <w:gridCol w:w="713"/>
        <w:gridCol w:w="1227"/>
      </w:tblGrid>
      <w:tr w:rsidR="007F1FE0" w:rsidRPr="002B0C53" w:rsidTr="008E6D98">
        <w:trPr>
          <w:trHeight w:val="349"/>
          <w:tblHeader/>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 п/п</w:t>
            </w:r>
          </w:p>
        </w:tc>
        <w:tc>
          <w:tcPr>
            <w:tcW w:w="43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Плановые значения по кварталам/месяцам</w:t>
            </w:r>
          </w:p>
        </w:tc>
        <w:tc>
          <w:tcPr>
            <w:tcW w:w="12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 xml:space="preserve">На конец </w:t>
            </w:r>
            <w:r w:rsidRPr="002B0C53">
              <w:rPr>
                <w:rFonts w:ascii="Times New Roman" w:hAnsi="Times New Roman"/>
                <w:i/>
                <w:sz w:val="16"/>
                <w:szCs w:val="16"/>
              </w:rPr>
              <w:t>(указывается год)</w:t>
            </w:r>
            <w:r w:rsidRPr="002B0C53">
              <w:rPr>
                <w:rFonts w:ascii="Times New Roman" w:hAnsi="Times New Roman"/>
                <w:sz w:val="16"/>
                <w:szCs w:val="16"/>
              </w:rPr>
              <w:t xml:space="preserve"> года</w:t>
            </w:r>
          </w:p>
        </w:tc>
      </w:tr>
      <w:tr w:rsidR="007F1FE0" w:rsidRPr="002B0C53" w:rsidTr="008E6D98">
        <w:trPr>
          <w:trHeight w:val="368"/>
          <w:tblHeader/>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line="240" w:lineRule="auto"/>
              <w:rPr>
                <w:rFonts w:ascii="Times New Roman" w:hAnsi="Times New Roman"/>
                <w:sz w:val="16"/>
                <w:szCs w:val="16"/>
              </w:rPr>
            </w:pPr>
          </w:p>
        </w:tc>
        <w:tc>
          <w:tcPr>
            <w:tcW w:w="439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line="240" w:lineRule="auto"/>
              <w:rPr>
                <w:rFonts w:ascii="Times New Roman" w:hAnsi="Times New Roman"/>
                <w:sz w:val="16"/>
                <w:szCs w:val="16"/>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line="240" w:lineRule="auto"/>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before="60" w:after="60" w:line="240" w:lineRule="auto"/>
              <w:jc w:val="center"/>
              <w:rPr>
                <w:rFonts w:ascii="Times New Roman" w:hAnsi="Times New Roman"/>
                <w:sz w:val="16"/>
                <w:szCs w:val="16"/>
              </w:rPr>
            </w:pPr>
            <w:r w:rsidRPr="002B0C53">
              <w:rPr>
                <w:rFonts w:ascii="Times New Roman" w:hAnsi="Times New Roman"/>
                <w:sz w:val="16"/>
                <w:szCs w:val="16"/>
              </w:rPr>
              <w:t>ноя.</w:t>
            </w:r>
          </w:p>
        </w:tc>
        <w:tc>
          <w:tcPr>
            <w:tcW w:w="12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line="240" w:lineRule="auto"/>
              <w:rPr>
                <w:rFonts w:ascii="Times New Roman" w:hAnsi="Times New Roman"/>
                <w:sz w:val="16"/>
                <w:szCs w:val="16"/>
              </w:rPr>
            </w:pPr>
          </w:p>
        </w:tc>
      </w:tr>
      <w:tr w:rsidR="007F1FE0" w:rsidRPr="002B0C53" w:rsidTr="008E6D98">
        <w:trPr>
          <w:trHeight w:val="118"/>
          <w:tblHeader/>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14</w:t>
            </w: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15</w:t>
            </w:r>
          </w:p>
        </w:tc>
      </w:tr>
      <w:tr w:rsidR="007F1FE0" w:rsidRPr="002B0C53" w:rsidTr="008E6D98">
        <w:trPr>
          <w:trHeight w:val="206"/>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w:t>
            </w:r>
          </w:p>
        </w:tc>
        <w:tc>
          <w:tcPr>
            <w:tcW w:w="14458"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rPr>
                <w:rFonts w:ascii="Times New Roman" w:hAnsi="Times New Roman"/>
                <w:sz w:val="16"/>
                <w:szCs w:val="16"/>
              </w:rPr>
            </w:pPr>
            <w:r w:rsidRPr="002B0C53">
              <w:rPr>
                <w:rFonts w:ascii="Times New Roman" w:hAnsi="Times New Roman"/>
                <w:i/>
                <w:sz w:val="16"/>
                <w:szCs w:val="16"/>
                <w:u w:color="000000"/>
              </w:rPr>
              <w:t>(наименование задачи)</w:t>
            </w:r>
          </w:p>
        </w:tc>
      </w:tr>
      <w:tr w:rsidR="007F1FE0" w:rsidRPr="002B0C53" w:rsidTr="008E6D98">
        <w:trPr>
          <w:trHeight w:val="237"/>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jc w:val="center"/>
              <w:rPr>
                <w:rFonts w:ascii="Times New Roman" w:hAnsi="Times New Roman"/>
                <w:sz w:val="16"/>
                <w:szCs w:val="16"/>
              </w:rPr>
            </w:pPr>
            <w:r w:rsidRPr="002B0C53">
              <w:rPr>
                <w:rFonts w:ascii="Times New Roman" w:hAnsi="Times New Roman"/>
                <w:sz w:val="16"/>
                <w:szCs w:val="16"/>
              </w:rPr>
              <w:t>1.1.</w:t>
            </w:r>
          </w:p>
        </w:tc>
        <w:tc>
          <w:tcPr>
            <w:tcW w:w="14458"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rPr>
                <w:rFonts w:ascii="Times New Roman" w:hAnsi="Times New Roman"/>
                <w:sz w:val="16"/>
                <w:szCs w:val="16"/>
              </w:rPr>
            </w:pPr>
            <w:r w:rsidRPr="002B0C53">
              <w:rPr>
                <w:rFonts w:ascii="Times New Roman" w:hAnsi="Times New Roman"/>
                <w:i/>
                <w:sz w:val="16"/>
                <w:szCs w:val="16"/>
                <w:u w:color="000000"/>
              </w:rPr>
              <w:t>(наименование показателя), единица измерения по ОКЕИ</w:t>
            </w:r>
          </w:p>
        </w:tc>
      </w:tr>
      <w:tr w:rsidR="007F1FE0" w:rsidRPr="002B0C53" w:rsidTr="008E6D98">
        <w:trPr>
          <w:trHeight w:val="142"/>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rPr>
                <w:rFonts w:ascii="Times New Roman" w:hAnsi="Times New Roman"/>
                <w:sz w:val="16"/>
                <w:szCs w:val="16"/>
              </w:rPr>
            </w:pP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ind w:left="259"/>
              <w:rPr>
                <w:rFonts w:ascii="Times New Roman" w:hAnsi="Times New Roman"/>
                <w:i/>
                <w:sz w:val="16"/>
                <w:szCs w:val="16"/>
                <w:u w:color="000000"/>
              </w:rPr>
            </w:pPr>
            <w:r w:rsidRPr="002B0C53">
              <w:rPr>
                <w:rFonts w:ascii="Times New Roman" w:hAnsi="Times New Roman"/>
                <w:i/>
                <w:sz w:val="16"/>
                <w:szCs w:val="16"/>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rPr>
                <w:rFonts w:ascii="Times New Roman" w:hAnsi="Times New Roman"/>
                <w:i/>
                <w:sz w:val="16"/>
                <w:szCs w:val="16"/>
                <w:u w:color="00000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2B0C53" w:rsidRDefault="007F1FE0" w:rsidP="00394BFC">
            <w:pPr>
              <w:spacing w:after="0" w:line="240" w:lineRule="auto"/>
              <w:jc w:val="center"/>
              <w:rPr>
                <w:rFonts w:ascii="Times New Roman" w:hAnsi="Times New Roman"/>
                <w:i/>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2B0C53" w:rsidRDefault="007F1FE0" w:rsidP="00394BFC">
            <w:pPr>
              <w:spacing w:after="0" w:line="240" w:lineRule="auto"/>
              <w:jc w:val="center"/>
              <w:rPr>
                <w:rFonts w:ascii="Times New Roman" w:hAnsi="Times New Roman"/>
                <w:i/>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r>
      <w:tr w:rsidR="007F1FE0" w:rsidRPr="002B0C53" w:rsidTr="008E6D98">
        <w:trPr>
          <w:trHeight w:val="174"/>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rPr>
                <w:rFonts w:ascii="Times New Roman" w:hAnsi="Times New Roman"/>
                <w:sz w:val="16"/>
                <w:szCs w:val="16"/>
              </w:rPr>
            </w:pP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B52CAC" w:rsidP="00394BFC">
            <w:pPr>
              <w:spacing w:after="0" w:line="240" w:lineRule="auto"/>
              <w:ind w:left="259"/>
              <w:rPr>
                <w:rFonts w:ascii="Times New Roman" w:hAnsi="Times New Roman"/>
                <w:i/>
                <w:sz w:val="16"/>
                <w:szCs w:val="16"/>
                <w:u w:color="000000"/>
              </w:rPr>
            </w:pPr>
            <w:r w:rsidRPr="002B0C53">
              <w:rPr>
                <w:rFonts w:ascii="Times New Roman" w:hAnsi="Times New Roman"/>
                <w:i/>
                <w:sz w:val="16"/>
                <w:szCs w:val="16"/>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2B0C53" w:rsidRDefault="007F1FE0" w:rsidP="00394BFC">
            <w:pPr>
              <w:spacing w:after="0" w:line="240" w:lineRule="auto"/>
              <w:jc w:val="center"/>
              <w:rPr>
                <w:rFonts w:ascii="Times New Roman" w:hAnsi="Times New Roman"/>
                <w:i/>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2B0C53" w:rsidRDefault="007F1FE0" w:rsidP="00394BFC">
            <w:pPr>
              <w:spacing w:after="0" w:line="240" w:lineRule="auto"/>
              <w:jc w:val="center"/>
              <w:rPr>
                <w:rFonts w:ascii="Times New Roman" w:hAnsi="Times New Roman"/>
                <w:i/>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2B0C53" w:rsidRDefault="007F1FE0" w:rsidP="00394BFC">
            <w:pPr>
              <w:spacing w:after="0" w:line="240" w:lineRule="auto"/>
              <w:jc w:val="center"/>
              <w:rPr>
                <w:rFonts w:ascii="Times New Roman" w:hAnsi="Times New Roman"/>
                <w:sz w:val="16"/>
                <w:szCs w:val="16"/>
              </w:rPr>
            </w:pPr>
          </w:p>
        </w:tc>
      </w:tr>
    </w:tbl>
    <w:p w:rsidR="007F1FE0" w:rsidRPr="002B0C53" w:rsidRDefault="007F1FE0" w:rsidP="00F847F3">
      <w:pPr>
        <w:spacing w:after="0" w:line="240" w:lineRule="auto"/>
        <w:ind w:right="536"/>
        <w:contextualSpacing/>
        <w:jc w:val="center"/>
        <w:rPr>
          <w:rFonts w:ascii="Times New Roman" w:hAnsi="Times New Roman"/>
          <w:sz w:val="20"/>
        </w:rPr>
      </w:pPr>
    </w:p>
    <w:p w:rsidR="005A640D" w:rsidRPr="002B0C53" w:rsidRDefault="005A640D" w:rsidP="00F847F3">
      <w:pPr>
        <w:ind w:right="536"/>
        <w:contextualSpacing/>
        <w:jc w:val="center"/>
        <w:rPr>
          <w:rFonts w:ascii="Times New Roman" w:hAnsi="Times New Roman"/>
          <w:sz w:val="20"/>
        </w:rPr>
      </w:pPr>
    </w:p>
    <w:p w:rsidR="005A640D" w:rsidRPr="002B0C53" w:rsidRDefault="005A640D" w:rsidP="00F847F3">
      <w:pPr>
        <w:ind w:right="536"/>
        <w:contextualSpacing/>
        <w:jc w:val="center"/>
        <w:rPr>
          <w:rFonts w:ascii="Times New Roman" w:hAnsi="Times New Roman"/>
          <w:sz w:val="20"/>
        </w:rPr>
      </w:pPr>
    </w:p>
    <w:p w:rsidR="005A640D" w:rsidRPr="002B0C53" w:rsidRDefault="005A640D" w:rsidP="00F847F3">
      <w:pPr>
        <w:ind w:right="536"/>
        <w:contextualSpacing/>
        <w:jc w:val="center"/>
        <w:rPr>
          <w:rFonts w:ascii="Times New Roman" w:hAnsi="Times New Roman"/>
          <w:sz w:val="20"/>
        </w:rPr>
      </w:pPr>
    </w:p>
    <w:p w:rsidR="005A640D" w:rsidRPr="002B0C53" w:rsidRDefault="005A640D" w:rsidP="00F847F3">
      <w:pPr>
        <w:ind w:right="536"/>
        <w:contextualSpacing/>
        <w:jc w:val="center"/>
        <w:rPr>
          <w:rFonts w:ascii="Times New Roman" w:hAnsi="Times New Roman"/>
          <w:sz w:val="20"/>
        </w:rPr>
      </w:pPr>
    </w:p>
    <w:p w:rsidR="005A640D" w:rsidRPr="002B0C53" w:rsidRDefault="005A640D" w:rsidP="00F847F3">
      <w:pPr>
        <w:ind w:right="536"/>
        <w:contextualSpacing/>
        <w:jc w:val="center"/>
        <w:rPr>
          <w:rFonts w:ascii="Times New Roman" w:hAnsi="Times New Roman"/>
          <w:sz w:val="20"/>
        </w:rPr>
      </w:pPr>
    </w:p>
    <w:p w:rsidR="005A640D" w:rsidRPr="002B0C53" w:rsidRDefault="005A640D" w:rsidP="00F847F3">
      <w:pPr>
        <w:ind w:right="536"/>
        <w:contextualSpacing/>
        <w:jc w:val="center"/>
        <w:rPr>
          <w:rFonts w:ascii="Times New Roman" w:hAnsi="Times New Roman"/>
          <w:sz w:val="20"/>
        </w:rPr>
      </w:pPr>
    </w:p>
    <w:p w:rsidR="005A640D" w:rsidRDefault="005A640D" w:rsidP="00F847F3">
      <w:pPr>
        <w:ind w:right="536"/>
        <w:contextualSpacing/>
        <w:jc w:val="center"/>
        <w:rPr>
          <w:rFonts w:ascii="Times New Roman" w:hAnsi="Times New Roman"/>
          <w:sz w:val="20"/>
        </w:rPr>
      </w:pPr>
    </w:p>
    <w:p w:rsidR="00F970B2" w:rsidRPr="002B0C53" w:rsidRDefault="00F970B2" w:rsidP="00F847F3">
      <w:pPr>
        <w:ind w:right="536"/>
        <w:contextualSpacing/>
        <w:jc w:val="center"/>
        <w:rPr>
          <w:rFonts w:ascii="Times New Roman" w:hAnsi="Times New Roman"/>
          <w:sz w:val="20"/>
        </w:rPr>
      </w:pPr>
    </w:p>
    <w:p w:rsidR="007F1FE0" w:rsidRPr="002B0C53" w:rsidRDefault="00975D39" w:rsidP="00250CD9">
      <w:pPr>
        <w:spacing w:after="0" w:line="264" w:lineRule="auto"/>
        <w:ind w:left="360"/>
        <w:jc w:val="center"/>
        <w:rPr>
          <w:rFonts w:ascii="Times New Roman" w:hAnsi="Times New Roman"/>
          <w:sz w:val="20"/>
        </w:rPr>
      </w:pPr>
      <w:r>
        <w:rPr>
          <w:rFonts w:ascii="Times New Roman" w:hAnsi="Times New Roman"/>
          <w:sz w:val="20"/>
        </w:rPr>
        <w:lastRenderedPageBreak/>
        <w:t>3</w:t>
      </w:r>
      <w:r w:rsidR="00B52CAC" w:rsidRPr="002B0C53">
        <w:rPr>
          <w:rFonts w:ascii="Times New Roman" w:hAnsi="Times New Roman"/>
          <w:sz w:val="20"/>
        </w:rPr>
        <w:t>. Сведения о выполнении (достижении) мероприятий (результатов) и контрольных точек комплекса процессных мероприятий</w:t>
      </w:r>
    </w:p>
    <w:p w:rsidR="00250CD9" w:rsidRPr="002B0C53" w:rsidRDefault="00250CD9" w:rsidP="00250CD9">
      <w:pPr>
        <w:spacing w:after="0" w:line="264" w:lineRule="auto"/>
        <w:ind w:left="360"/>
        <w:jc w:val="center"/>
        <w:rPr>
          <w:rFonts w:ascii="Times New Roman" w:hAnsi="Times New Roman"/>
          <w:sz w:val="10"/>
          <w:szCs w:val="24"/>
        </w:rPr>
      </w:pPr>
    </w:p>
    <w:tbl>
      <w:tblPr>
        <w:tblStyle w:val="43"/>
        <w:tblW w:w="15026" w:type="dxa"/>
        <w:tblInd w:w="-34" w:type="dxa"/>
        <w:tblLayout w:type="fixed"/>
        <w:tblLook w:val="04A0" w:firstRow="1" w:lastRow="0" w:firstColumn="1" w:lastColumn="0" w:noHBand="0" w:noVBand="1"/>
      </w:tblPr>
      <w:tblGrid>
        <w:gridCol w:w="568"/>
        <w:gridCol w:w="1417"/>
        <w:gridCol w:w="711"/>
        <w:gridCol w:w="1067"/>
        <w:gridCol w:w="800"/>
        <w:gridCol w:w="933"/>
        <w:gridCol w:w="1067"/>
        <w:gridCol w:w="1067"/>
        <w:gridCol w:w="934"/>
        <w:gridCol w:w="1218"/>
        <w:gridCol w:w="1134"/>
        <w:gridCol w:w="1134"/>
        <w:gridCol w:w="1275"/>
        <w:gridCol w:w="851"/>
        <w:gridCol w:w="850"/>
      </w:tblGrid>
      <w:tr w:rsidR="00DF43B0" w:rsidRPr="002B0C53" w:rsidTr="008E6D98">
        <w:trPr>
          <w:trHeight w:val="986"/>
        </w:trPr>
        <w:tc>
          <w:tcPr>
            <w:tcW w:w="568"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 п/п</w:t>
            </w:r>
          </w:p>
        </w:tc>
        <w:tc>
          <w:tcPr>
            <w:tcW w:w="1417"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Наименование мероприятия (результата) / контрольной точки</w:t>
            </w:r>
          </w:p>
        </w:tc>
        <w:tc>
          <w:tcPr>
            <w:tcW w:w="711" w:type="dxa"/>
            <w:vAlign w:val="center"/>
          </w:tcPr>
          <w:p w:rsidR="00DF43B0" w:rsidRPr="002B0C53" w:rsidRDefault="00DF43B0" w:rsidP="00EA16EF">
            <w:pPr>
              <w:spacing w:after="0" w:line="240" w:lineRule="auto"/>
              <w:jc w:val="center"/>
              <w:rPr>
                <w:rFonts w:ascii="Times New Roman" w:hAnsi="Times New Roman"/>
                <w:sz w:val="16"/>
                <w:szCs w:val="16"/>
              </w:rPr>
            </w:pPr>
            <w:r w:rsidRPr="002B0C53">
              <w:rPr>
                <w:rFonts w:ascii="Times New Roman" w:hAnsi="Times New Roman"/>
                <w:sz w:val="16"/>
                <w:szCs w:val="16"/>
              </w:rPr>
              <w:t xml:space="preserve">Единица измерения </w:t>
            </w:r>
            <w:r w:rsidRPr="002B0C53">
              <w:rPr>
                <w:rFonts w:ascii="Times New Roman" w:hAnsi="Times New Roman"/>
                <w:sz w:val="16"/>
                <w:szCs w:val="16"/>
              </w:rPr>
              <w:br/>
              <w:t>(по ОКЕИ)</w:t>
            </w:r>
          </w:p>
        </w:tc>
        <w:tc>
          <w:tcPr>
            <w:tcW w:w="1067" w:type="dxa"/>
            <w:vAlign w:val="center"/>
          </w:tcPr>
          <w:p w:rsidR="00DF43B0" w:rsidRPr="002B0C53" w:rsidRDefault="00DF43B0" w:rsidP="00EA16EF">
            <w:pPr>
              <w:spacing w:after="0" w:line="240" w:lineRule="auto"/>
              <w:jc w:val="center"/>
              <w:rPr>
                <w:rFonts w:ascii="Times New Roman" w:hAnsi="Times New Roman"/>
                <w:sz w:val="16"/>
                <w:szCs w:val="16"/>
              </w:rPr>
            </w:pPr>
            <w:r w:rsidRPr="002B0C53">
              <w:rPr>
                <w:rFonts w:ascii="Times New Roman" w:hAnsi="Times New Roman"/>
                <w:sz w:val="16"/>
                <w:szCs w:val="16"/>
              </w:rPr>
              <w:t>Уровень соответствия</w:t>
            </w:r>
          </w:p>
          <w:p w:rsidR="00DF43B0" w:rsidRPr="002B0C53" w:rsidRDefault="00DF43B0" w:rsidP="00EA16EF">
            <w:pPr>
              <w:spacing w:after="0" w:line="240" w:lineRule="auto"/>
              <w:jc w:val="center"/>
              <w:rPr>
                <w:rFonts w:ascii="Times New Roman" w:hAnsi="Times New Roman"/>
                <w:sz w:val="16"/>
                <w:szCs w:val="16"/>
              </w:rPr>
            </w:pPr>
            <w:r w:rsidRPr="002B0C53">
              <w:rPr>
                <w:rFonts w:ascii="Times New Roman" w:hAnsi="Times New Roman"/>
                <w:sz w:val="16"/>
                <w:szCs w:val="16"/>
              </w:rPr>
              <w:t>Декомпозированного мероприятия</w:t>
            </w:r>
          </w:p>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(результата)</w:t>
            </w:r>
          </w:p>
        </w:tc>
        <w:tc>
          <w:tcPr>
            <w:tcW w:w="800"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Базовое значение</w:t>
            </w:r>
          </w:p>
        </w:tc>
        <w:tc>
          <w:tcPr>
            <w:tcW w:w="933"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Плановое значение на конец отчетного периода</w:t>
            </w:r>
          </w:p>
        </w:tc>
        <w:tc>
          <w:tcPr>
            <w:tcW w:w="1067"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Фактическое значение на конец отчетного периода</w:t>
            </w:r>
          </w:p>
        </w:tc>
        <w:tc>
          <w:tcPr>
            <w:tcW w:w="1067"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Прогнозное значение на конец отчетного периода</w:t>
            </w:r>
          </w:p>
        </w:tc>
        <w:tc>
          <w:tcPr>
            <w:tcW w:w="934"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Плановое значение на конец текущего года</w:t>
            </w:r>
            <w:r w:rsidRPr="002B0C53">
              <w:rPr>
                <w:rFonts w:ascii="Times New Roman" w:hAnsi="Times New Roman"/>
                <w:sz w:val="16"/>
                <w:szCs w:val="16"/>
                <w:vertAlign w:val="superscript"/>
              </w:rPr>
              <w:footnoteReference w:id="37"/>
            </w:r>
          </w:p>
        </w:tc>
        <w:tc>
          <w:tcPr>
            <w:tcW w:w="1218"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Плановая дата наступления контрольной точки</w:t>
            </w:r>
          </w:p>
        </w:tc>
        <w:tc>
          <w:tcPr>
            <w:tcW w:w="1134"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Фактическая дата наступления контрольной точки</w:t>
            </w:r>
            <w:r w:rsidRPr="002B0C53">
              <w:rPr>
                <w:rFonts w:ascii="Times New Roman" w:hAnsi="Times New Roman"/>
                <w:sz w:val="16"/>
                <w:szCs w:val="16"/>
                <w:vertAlign w:val="superscript"/>
              </w:rPr>
              <w:footnoteReference w:id="38"/>
            </w:r>
          </w:p>
        </w:tc>
        <w:tc>
          <w:tcPr>
            <w:tcW w:w="1134" w:type="dxa"/>
            <w:vAlign w:val="center"/>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Прогнозная дата наступления контрольной точки</w:t>
            </w:r>
            <w:r w:rsidRPr="002B0C53">
              <w:rPr>
                <w:rFonts w:ascii="Times New Roman" w:hAnsi="Times New Roman"/>
                <w:sz w:val="16"/>
                <w:szCs w:val="16"/>
                <w:vertAlign w:val="superscript"/>
              </w:rPr>
              <w:t>56</w:t>
            </w:r>
          </w:p>
        </w:tc>
        <w:tc>
          <w:tcPr>
            <w:tcW w:w="1275" w:type="dxa"/>
            <w:vAlign w:val="center"/>
          </w:tcPr>
          <w:p w:rsidR="00DF43B0" w:rsidRPr="002B0C53" w:rsidRDefault="00DF43B0" w:rsidP="00B44DD0">
            <w:pPr>
              <w:spacing w:after="0" w:line="240" w:lineRule="auto"/>
              <w:ind w:left="-108" w:right="-108"/>
              <w:contextualSpacing/>
              <w:jc w:val="center"/>
              <w:rPr>
                <w:rFonts w:ascii="Times New Roman" w:hAnsi="Times New Roman"/>
                <w:sz w:val="16"/>
                <w:szCs w:val="16"/>
              </w:rPr>
            </w:pPr>
            <w:r w:rsidRPr="002B0C53">
              <w:rPr>
                <w:rFonts w:ascii="Times New Roman" w:hAnsi="Times New Roman"/>
                <w:sz w:val="16"/>
                <w:szCs w:val="16"/>
              </w:rPr>
              <w:t>Ответственный исполнитель (Фамилия И.О., должность)</w:t>
            </w:r>
          </w:p>
        </w:tc>
        <w:tc>
          <w:tcPr>
            <w:tcW w:w="851" w:type="dxa"/>
            <w:vAlign w:val="center"/>
          </w:tcPr>
          <w:p w:rsidR="00DF43B0" w:rsidRPr="002B0C53" w:rsidRDefault="00DF43B0" w:rsidP="00B44DD0">
            <w:pPr>
              <w:spacing w:after="0" w:line="240" w:lineRule="auto"/>
              <w:ind w:left="-108" w:right="-108"/>
              <w:contextualSpacing/>
              <w:jc w:val="center"/>
              <w:rPr>
                <w:rFonts w:ascii="Times New Roman" w:hAnsi="Times New Roman"/>
                <w:sz w:val="16"/>
                <w:szCs w:val="16"/>
              </w:rPr>
            </w:pPr>
            <w:r w:rsidRPr="002B0C53">
              <w:rPr>
                <w:rFonts w:ascii="Times New Roman" w:hAnsi="Times New Roman"/>
                <w:sz w:val="16"/>
                <w:szCs w:val="16"/>
              </w:rPr>
              <w:t>Подтверж-дающий документ</w:t>
            </w:r>
            <w:r w:rsidRPr="002B0C53">
              <w:rPr>
                <w:rFonts w:ascii="Times New Roman" w:hAnsi="Times New Roman"/>
                <w:sz w:val="16"/>
                <w:szCs w:val="16"/>
                <w:vertAlign w:val="superscript"/>
              </w:rPr>
              <w:footnoteReference w:id="39"/>
            </w:r>
          </w:p>
        </w:tc>
        <w:tc>
          <w:tcPr>
            <w:tcW w:w="850" w:type="dxa"/>
            <w:vAlign w:val="center"/>
          </w:tcPr>
          <w:p w:rsidR="00DF43B0" w:rsidRPr="002B0C53" w:rsidRDefault="00DF43B0" w:rsidP="00EA16EF">
            <w:pPr>
              <w:spacing w:line="240" w:lineRule="auto"/>
              <w:jc w:val="center"/>
              <w:rPr>
                <w:rFonts w:ascii="Times New Roman" w:hAnsi="Times New Roman"/>
                <w:sz w:val="16"/>
                <w:szCs w:val="16"/>
              </w:rPr>
            </w:pPr>
            <w:r w:rsidRPr="002B0C53">
              <w:rPr>
                <w:rFonts w:ascii="Times New Roman" w:hAnsi="Times New Roman"/>
                <w:sz w:val="16"/>
                <w:szCs w:val="16"/>
              </w:rPr>
              <w:t>Комментарий</w:t>
            </w:r>
            <w:r w:rsidRPr="002B0C53">
              <w:rPr>
                <w:rFonts w:ascii="Times New Roman" w:hAnsi="Times New Roman"/>
                <w:sz w:val="16"/>
                <w:szCs w:val="16"/>
                <w:vertAlign w:val="superscript"/>
              </w:rPr>
              <w:footnoteReference w:id="40"/>
            </w:r>
          </w:p>
        </w:tc>
      </w:tr>
      <w:tr w:rsidR="00DF43B0" w:rsidRPr="002B0C53" w:rsidTr="008E6D98">
        <w:trPr>
          <w:trHeight w:val="181"/>
        </w:trPr>
        <w:tc>
          <w:tcPr>
            <w:tcW w:w="568"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w:t>
            </w:r>
          </w:p>
        </w:tc>
        <w:tc>
          <w:tcPr>
            <w:tcW w:w="141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2</w:t>
            </w:r>
          </w:p>
        </w:tc>
        <w:tc>
          <w:tcPr>
            <w:tcW w:w="711"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3</w:t>
            </w: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4</w:t>
            </w:r>
          </w:p>
        </w:tc>
        <w:tc>
          <w:tcPr>
            <w:tcW w:w="800"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5</w:t>
            </w:r>
          </w:p>
        </w:tc>
        <w:tc>
          <w:tcPr>
            <w:tcW w:w="933"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6</w:t>
            </w: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7</w:t>
            </w: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8</w:t>
            </w:r>
          </w:p>
        </w:tc>
        <w:tc>
          <w:tcPr>
            <w:tcW w:w="934"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9</w:t>
            </w:r>
          </w:p>
        </w:tc>
        <w:tc>
          <w:tcPr>
            <w:tcW w:w="1218"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10</w:t>
            </w:r>
          </w:p>
        </w:tc>
        <w:tc>
          <w:tcPr>
            <w:tcW w:w="1134"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11</w:t>
            </w:r>
          </w:p>
        </w:tc>
        <w:tc>
          <w:tcPr>
            <w:tcW w:w="1134"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12</w:t>
            </w:r>
          </w:p>
        </w:tc>
        <w:tc>
          <w:tcPr>
            <w:tcW w:w="1275"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13</w:t>
            </w:r>
          </w:p>
        </w:tc>
        <w:tc>
          <w:tcPr>
            <w:tcW w:w="851"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14</w:t>
            </w:r>
          </w:p>
        </w:tc>
        <w:tc>
          <w:tcPr>
            <w:tcW w:w="850" w:type="dxa"/>
          </w:tcPr>
          <w:p w:rsidR="00DF43B0" w:rsidRPr="002B0C53" w:rsidRDefault="00DF43B0" w:rsidP="00EA16EF">
            <w:pPr>
              <w:spacing w:after="0" w:line="240" w:lineRule="auto"/>
              <w:jc w:val="center"/>
              <w:rPr>
                <w:rFonts w:ascii="Times New Roman" w:hAnsi="Times New Roman"/>
                <w:sz w:val="16"/>
                <w:szCs w:val="16"/>
              </w:rPr>
            </w:pPr>
            <w:r w:rsidRPr="002B0C53">
              <w:rPr>
                <w:rFonts w:ascii="Times New Roman" w:hAnsi="Times New Roman"/>
                <w:sz w:val="16"/>
                <w:szCs w:val="16"/>
              </w:rPr>
              <w:t>15</w:t>
            </w:r>
          </w:p>
        </w:tc>
      </w:tr>
      <w:tr w:rsidR="007F1FE0" w:rsidRPr="002B0C53" w:rsidTr="008E6D98">
        <w:trPr>
          <w:trHeight w:val="170"/>
        </w:trPr>
        <w:tc>
          <w:tcPr>
            <w:tcW w:w="568" w:type="dxa"/>
          </w:tcPr>
          <w:p w:rsidR="007F1FE0" w:rsidRPr="002B0C53" w:rsidRDefault="00B52CAC"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w:t>
            </w:r>
          </w:p>
        </w:tc>
        <w:tc>
          <w:tcPr>
            <w:tcW w:w="14458" w:type="dxa"/>
            <w:gridSpan w:val="14"/>
          </w:tcPr>
          <w:p w:rsidR="007F1FE0" w:rsidRPr="002B0C53" w:rsidRDefault="00B52CAC" w:rsidP="00EA16EF">
            <w:pPr>
              <w:spacing w:after="0" w:line="240" w:lineRule="auto"/>
              <w:contextualSpacing/>
              <w:jc w:val="center"/>
              <w:rPr>
                <w:rFonts w:ascii="Times New Roman" w:hAnsi="Times New Roman"/>
                <w:i/>
                <w:sz w:val="16"/>
                <w:szCs w:val="16"/>
              </w:rPr>
            </w:pPr>
            <w:r w:rsidRPr="002B0C53">
              <w:rPr>
                <w:rFonts w:ascii="Times New Roman" w:hAnsi="Times New Roman"/>
                <w:i/>
                <w:sz w:val="16"/>
                <w:szCs w:val="16"/>
              </w:rPr>
              <w:t>Наименование задачи комплекса процессных мероприятий</w:t>
            </w:r>
          </w:p>
        </w:tc>
      </w:tr>
      <w:tr w:rsidR="00DF43B0" w:rsidRPr="002B0C53" w:rsidTr="008E6D98">
        <w:trPr>
          <w:trHeight w:val="363"/>
        </w:trPr>
        <w:tc>
          <w:tcPr>
            <w:tcW w:w="568"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1.1</w:t>
            </w:r>
            <w:r w:rsidR="00250CD9" w:rsidRPr="002B0C53">
              <w:rPr>
                <w:rFonts w:ascii="Times New Roman" w:hAnsi="Times New Roman"/>
                <w:sz w:val="16"/>
                <w:szCs w:val="16"/>
              </w:rPr>
              <w:t>.</w:t>
            </w:r>
          </w:p>
        </w:tc>
        <w:tc>
          <w:tcPr>
            <w:tcW w:w="141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Мероприятие (результат) «Наименование»</w:t>
            </w:r>
          </w:p>
        </w:tc>
        <w:tc>
          <w:tcPr>
            <w:tcW w:w="711"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800"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933"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934"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218"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w:t>
            </w:r>
          </w:p>
        </w:tc>
        <w:tc>
          <w:tcPr>
            <w:tcW w:w="1134"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w:t>
            </w:r>
          </w:p>
        </w:tc>
        <w:tc>
          <w:tcPr>
            <w:tcW w:w="1134"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275"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851"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850" w:type="dxa"/>
          </w:tcPr>
          <w:p w:rsidR="00DF43B0" w:rsidRPr="002B0C53" w:rsidRDefault="00DF43B0" w:rsidP="00EA16EF">
            <w:pPr>
              <w:spacing w:line="240" w:lineRule="auto"/>
              <w:jc w:val="center"/>
              <w:rPr>
                <w:rFonts w:ascii="Times New Roman" w:hAnsi="Times New Roman"/>
                <w:sz w:val="16"/>
                <w:szCs w:val="16"/>
              </w:rPr>
            </w:pPr>
          </w:p>
        </w:tc>
      </w:tr>
      <w:tr w:rsidR="00DF43B0" w:rsidRPr="002B0C53" w:rsidTr="008E6D98">
        <w:trPr>
          <w:trHeight w:val="352"/>
        </w:trPr>
        <w:tc>
          <w:tcPr>
            <w:tcW w:w="568" w:type="dxa"/>
          </w:tcPr>
          <w:p w:rsidR="00DF43B0" w:rsidRPr="002B0C53" w:rsidRDefault="00DF43B0" w:rsidP="00250CD9">
            <w:pPr>
              <w:spacing w:after="0" w:line="240" w:lineRule="auto"/>
              <w:ind w:left="-108" w:right="-108"/>
              <w:contextualSpacing/>
              <w:jc w:val="center"/>
              <w:rPr>
                <w:rFonts w:ascii="Times New Roman" w:hAnsi="Times New Roman"/>
                <w:sz w:val="16"/>
                <w:szCs w:val="16"/>
              </w:rPr>
            </w:pPr>
            <w:r w:rsidRPr="002B0C53">
              <w:rPr>
                <w:rFonts w:ascii="Times New Roman" w:hAnsi="Times New Roman"/>
                <w:sz w:val="16"/>
                <w:szCs w:val="16"/>
              </w:rPr>
              <w:t>1.1.1</w:t>
            </w:r>
            <w:r w:rsidR="00250CD9" w:rsidRPr="002B0C53">
              <w:rPr>
                <w:rFonts w:ascii="Times New Roman" w:hAnsi="Times New Roman"/>
                <w:sz w:val="16"/>
                <w:szCs w:val="16"/>
              </w:rPr>
              <w:t>.</w:t>
            </w:r>
          </w:p>
        </w:tc>
        <w:tc>
          <w:tcPr>
            <w:tcW w:w="141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Контрольная точка «Наименование»</w:t>
            </w:r>
          </w:p>
        </w:tc>
        <w:tc>
          <w:tcPr>
            <w:tcW w:w="711"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w:t>
            </w:r>
          </w:p>
        </w:tc>
        <w:tc>
          <w:tcPr>
            <w:tcW w:w="800"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w:t>
            </w:r>
          </w:p>
        </w:tc>
        <w:tc>
          <w:tcPr>
            <w:tcW w:w="933"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w:t>
            </w: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w:t>
            </w:r>
          </w:p>
        </w:tc>
        <w:tc>
          <w:tcPr>
            <w:tcW w:w="1067"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w:t>
            </w:r>
          </w:p>
        </w:tc>
        <w:tc>
          <w:tcPr>
            <w:tcW w:w="934" w:type="dxa"/>
          </w:tcPr>
          <w:p w:rsidR="00DF43B0" w:rsidRPr="002B0C53" w:rsidRDefault="00DF43B0" w:rsidP="00EA16EF">
            <w:pPr>
              <w:spacing w:after="0" w:line="240" w:lineRule="auto"/>
              <w:contextualSpacing/>
              <w:jc w:val="center"/>
              <w:rPr>
                <w:rFonts w:ascii="Times New Roman" w:hAnsi="Times New Roman"/>
                <w:sz w:val="16"/>
                <w:szCs w:val="16"/>
              </w:rPr>
            </w:pPr>
            <w:r w:rsidRPr="002B0C53">
              <w:rPr>
                <w:rFonts w:ascii="Times New Roman" w:hAnsi="Times New Roman"/>
                <w:sz w:val="16"/>
                <w:szCs w:val="16"/>
              </w:rPr>
              <w:t>-</w:t>
            </w:r>
          </w:p>
        </w:tc>
        <w:tc>
          <w:tcPr>
            <w:tcW w:w="1218"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134"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134"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1275"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851" w:type="dxa"/>
          </w:tcPr>
          <w:p w:rsidR="00DF43B0" w:rsidRPr="002B0C53" w:rsidRDefault="00DF43B0" w:rsidP="00EA16EF">
            <w:pPr>
              <w:spacing w:after="0" w:line="240" w:lineRule="auto"/>
              <w:contextualSpacing/>
              <w:jc w:val="center"/>
              <w:rPr>
                <w:rFonts w:ascii="Times New Roman" w:hAnsi="Times New Roman"/>
                <w:sz w:val="16"/>
                <w:szCs w:val="16"/>
              </w:rPr>
            </w:pPr>
          </w:p>
        </w:tc>
        <w:tc>
          <w:tcPr>
            <w:tcW w:w="850" w:type="dxa"/>
          </w:tcPr>
          <w:p w:rsidR="00DF43B0" w:rsidRPr="002B0C53" w:rsidRDefault="00DF43B0" w:rsidP="00EA16EF">
            <w:pPr>
              <w:spacing w:line="240" w:lineRule="auto"/>
              <w:jc w:val="center"/>
              <w:rPr>
                <w:rFonts w:ascii="Times New Roman" w:hAnsi="Times New Roman"/>
                <w:sz w:val="16"/>
                <w:szCs w:val="16"/>
              </w:rPr>
            </w:pPr>
          </w:p>
        </w:tc>
      </w:tr>
    </w:tbl>
    <w:p w:rsidR="009D52F0" w:rsidRPr="002B0C53" w:rsidRDefault="009D52F0" w:rsidP="00F847F3">
      <w:pPr>
        <w:spacing w:after="0" w:line="264" w:lineRule="auto"/>
        <w:ind w:right="-31"/>
        <w:jc w:val="center"/>
        <w:rPr>
          <w:rFonts w:ascii="Times New Roman" w:hAnsi="Times New Roman"/>
          <w:sz w:val="20"/>
        </w:rPr>
      </w:pPr>
    </w:p>
    <w:p w:rsidR="007F1FE0" w:rsidRPr="002B0C53" w:rsidRDefault="00975D39" w:rsidP="00F847F3">
      <w:pPr>
        <w:spacing w:after="0" w:line="264" w:lineRule="auto"/>
        <w:ind w:right="-31"/>
        <w:jc w:val="center"/>
        <w:rPr>
          <w:rFonts w:ascii="Times New Roman" w:hAnsi="Times New Roman"/>
          <w:sz w:val="20"/>
        </w:rPr>
      </w:pPr>
      <w:r>
        <w:rPr>
          <w:rFonts w:ascii="Times New Roman" w:hAnsi="Times New Roman"/>
          <w:sz w:val="20"/>
        </w:rPr>
        <w:t>4</w:t>
      </w:r>
      <w:r w:rsidR="00B52CAC" w:rsidRPr="002B0C53">
        <w:rPr>
          <w:rFonts w:ascii="Times New Roman" w:hAnsi="Times New Roman"/>
          <w:sz w:val="20"/>
        </w:rPr>
        <w:t>. Сведения об исполнении бюджетных ассигнований, предусмотренных на фи</w:t>
      </w:r>
      <w:r w:rsidR="00250CD9" w:rsidRPr="002B0C53">
        <w:rPr>
          <w:rFonts w:ascii="Times New Roman" w:hAnsi="Times New Roman"/>
          <w:sz w:val="20"/>
        </w:rPr>
        <w:t>н</w:t>
      </w:r>
      <w:r w:rsidR="00F847F3" w:rsidRPr="002B0C53">
        <w:rPr>
          <w:rFonts w:ascii="Times New Roman" w:hAnsi="Times New Roman"/>
          <w:sz w:val="20"/>
        </w:rPr>
        <w:t xml:space="preserve">ансовое обеспечение реализации </w:t>
      </w:r>
      <w:r w:rsidR="00B52CAC" w:rsidRPr="002B0C53">
        <w:rPr>
          <w:rFonts w:ascii="Times New Roman" w:hAnsi="Times New Roman"/>
          <w:sz w:val="20"/>
        </w:rPr>
        <w:t>комплекса процессных мероприятий</w:t>
      </w:r>
    </w:p>
    <w:p w:rsidR="00250CD9" w:rsidRPr="002B0C53" w:rsidRDefault="00250CD9" w:rsidP="00250CD9">
      <w:pPr>
        <w:spacing w:after="0" w:line="240" w:lineRule="auto"/>
        <w:ind w:right="-31"/>
        <w:jc w:val="center"/>
        <w:rPr>
          <w:rFonts w:ascii="Times New Roman" w:hAnsi="Times New Roman"/>
          <w:sz w:val="16"/>
          <w:szCs w:val="24"/>
        </w:rPr>
      </w:pPr>
    </w:p>
    <w:tbl>
      <w:tblPr>
        <w:tblStyle w:val="43"/>
        <w:tblW w:w="14850" w:type="dxa"/>
        <w:tblLayout w:type="fixed"/>
        <w:tblLook w:val="04A0" w:firstRow="1" w:lastRow="0" w:firstColumn="1" w:lastColumn="0" w:noHBand="0" w:noVBand="1"/>
      </w:tblPr>
      <w:tblGrid>
        <w:gridCol w:w="6268"/>
        <w:gridCol w:w="1283"/>
        <w:gridCol w:w="981"/>
        <w:gridCol w:w="1096"/>
        <w:gridCol w:w="1167"/>
        <w:gridCol w:w="1088"/>
        <w:gridCol w:w="1711"/>
        <w:gridCol w:w="1256"/>
      </w:tblGrid>
      <w:tr w:rsidR="007F1FE0" w:rsidRPr="002B0C53" w:rsidTr="008E6D98">
        <w:trPr>
          <w:trHeight w:val="411"/>
        </w:trPr>
        <w:tc>
          <w:tcPr>
            <w:tcW w:w="6268" w:type="dxa"/>
            <w:vMerge w:val="restart"/>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Наименование мероприятия (результата) и источника финансового обеспечения</w:t>
            </w:r>
          </w:p>
        </w:tc>
        <w:tc>
          <w:tcPr>
            <w:tcW w:w="3360" w:type="dxa"/>
            <w:gridSpan w:val="3"/>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 xml:space="preserve">Объем финансового обеспечения, </w:t>
            </w:r>
            <w:r w:rsidRPr="002B0C53">
              <w:rPr>
                <w:rFonts w:ascii="Times New Roman" w:hAnsi="Times New Roman"/>
                <w:sz w:val="16"/>
                <w:szCs w:val="16"/>
              </w:rPr>
              <w:br/>
              <w:t>тыс. рублей</w:t>
            </w:r>
          </w:p>
        </w:tc>
        <w:tc>
          <w:tcPr>
            <w:tcW w:w="2255" w:type="dxa"/>
            <w:gridSpan w:val="2"/>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 xml:space="preserve">Исполнение, </w:t>
            </w:r>
            <w:r w:rsidRPr="002B0C53">
              <w:rPr>
                <w:rFonts w:ascii="Times New Roman" w:hAnsi="Times New Roman"/>
                <w:sz w:val="16"/>
                <w:szCs w:val="16"/>
              </w:rPr>
              <w:br/>
              <w:t>тыс. рублей</w:t>
            </w:r>
          </w:p>
        </w:tc>
        <w:tc>
          <w:tcPr>
            <w:tcW w:w="1711" w:type="dxa"/>
            <w:vMerge w:val="restart"/>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Процент исполнения, (6)/(3)*100</w:t>
            </w:r>
            <w:bookmarkStart w:id="13" w:name="_Ref129274543"/>
            <w:r w:rsidRPr="002B0C53">
              <w:rPr>
                <w:rFonts w:ascii="Times New Roman" w:hAnsi="Times New Roman"/>
                <w:sz w:val="16"/>
                <w:szCs w:val="16"/>
                <w:vertAlign w:val="superscript"/>
              </w:rPr>
              <w:footnoteReference w:id="41"/>
            </w:r>
            <w:bookmarkEnd w:id="13"/>
          </w:p>
        </w:tc>
        <w:tc>
          <w:tcPr>
            <w:tcW w:w="1256" w:type="dxa"/>
            <w:vMerge w:val="restart"/>
            <w:vAlign w:val="center"/>
          </w:tcPr>
          <w:p w:rsidR="007F1FE0" w:rsidRPr="002B0C53" w:rsidRDefault="00B52CAC" w:rsidP="00B52CAC">
            <w:pPr>
              <w:spacing w:after="0"/>
              <w:contextualSpacing/>
              <w:jc w:val="center"/>
              <w:rPr>
                <w:rFonts w:ascii="Times New Roman" w:hAnsi="Times New Roman"/>
                <w:sz w:val="16"/>
                <w:szCs w:val="16"/>
              </w:rPr>
            </w:pPr>
            <w:r w:rsidRPr="002B0C53">
              <w:rPr>
                <w:rFonts w:ascii="Times New Roman" w:hAnsi="Times New Roman"/>
                <w:sz w:val="16"/>
                <w:szCs w:val="16"/>
              </w:rPr>
              <w:t>Комментарий</w:t>
            </w:r>
          </w:p>
        </w:tc>
      </w:tr>
      <w:tr w:rsidR="007F1FE0" w:rsidRPr="002B0C53" w:rsidTr="008E6D98">
        <w:trPr>
          <w:trHeight w:val="603"/>
        </w:trPr>
        <w:tc>
          <w:tcPr>
            <w:tcW w:w="6268" w:type="dxa"/>
            <w:vMerge/>
            <w:vAlign w:val="center"/>
          </w:tcPr>
          <w:p w:rsidR="007F1FE0" w:rsidRPr="002B0C53" w:rsidRDefault="007F1FE0" w:rsidP="00B52CAC">
            <w:pPr>
              <w:rPr>
                <w:rFonts w:ascii="Times New Roman" w:hAnsi="Times New Roman"/>
                <w:sz w:val="16"/>
                <w:szCs w:val="16"/>
              </w:rPr>
            </w:pPr>
          </w:p>
        </w:tc>
        <w:tc>
          <w:tcPr>
            <w:tcW w:w="1283"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Предусмотрено паспортом</w:t>
            </w:r>
          </w:p>
        </w:tc>
        <w:tc>
          <w:tcPr>
            <w:tcW w:w="981"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Сводная бюджетная роспись</w:t>
            </w:r>
          </w:p>
        </w:tc>
        <w:tc>
          <w:tcPr>
            <w:tcW w:w="1096" w:type="dxa"/>
            <w:vAlign w:val="center"/>
          </w:tcPr>
          <w:p w:rsidR="007F1FE0" w:rsidRPr="002B0C53" w:rsidRDefault="00B52CAC" w:rsidP="005A23B0">
            <w:pPr>
              <w:jc w:val="center"/>
              <w:rPr>
                <w:rFonts w:ascii="Times New Roman" w:hAnsi="Times New Roman"/>
                <w:sz w:val="16"/>
                <w:szCs w:val="16"/>
              </w:rPr>
            </w:pPr>
            <w:r w:rsidRPr="002B0C53">
              <w:rPr>
                <w:rFonts w:ascii="Times New Roman" w:hAnsi="Times New Roman"/>
                <w:sz w:val="16"/>
                <w:szCs w:val="16"/>
              </w:rPr>
              <w:t>Лимиты бюджетных обязательств</w:t>
            </w:r>
            <w:r w:rsidRPr="00975D39">
              <w:rPr>
                <w:rFonts w:ascii="Times New Roman" w:hAnsi="Times New Roman"/>
                <w:sz w:val="10"/>
                <w:szCs w:val="10"/>
              </w:rPr>
              <w:footnoteReference w:id="42"/>
            </w:r>
          </w:p>
        </w:tc>
        <w:tc>
          <w:tcPr>
            <w:tcW w:w="1167" w:type="dxa"/>
            <w:vAlign w:val="center"/>
          </w:tcPr>
          <w:p w:rsidR="007F1FE0" w:rsidRPr="002B0C53" w:rsidRDefault="00B52CAC" w:rsidP="005A23B0">
            <w:pPr>
              <w:jc w:val="center"/>
              <w:rPr>
                <w:rFonts w:ascii="Times New Roman" w:hAnsi="Times New Roman"/>
                <w:sz w:val="16"/>
                <w:szCs w:val="16"/>
              </w:rPr>
            </w:pPr>
            <w:r w:rsidRPr="002B0C53">
              <w:rPr>
                <w:rFonts w:ascii="Times New Roman" w:hAnsi="Times New Roman"/>
                <w:sz w:val="16"/>
                <w:szCs w:val="16"/>
              </w:rPr>
              <w:t>Принятые бюджетные обязательства</w:t>
            </w:r>
            <w:r w:rsidRPr="00975D39">
              <w:rPr>
                <w:rFonts w:ascii="Times New Roman" w:hAnsi="Times New Roman"/>
                <w:sz w:val="10"/>
                <w:szCs w:val="10"/>
              </w:rPr>
              <w:footnoteReference w:id="43"/>
            </w:r>
          </w:p>
        </w:tc>
        <w:tc>
          <w:tcPr>
            <w:tcW w:w="1088"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Кассовое исполнение</w:t>
            </w:r>
          </w:p>
        </w:tc>
        <w:tc>
          <w:tcPr>
            <w:tcW w:w="1711" w:type="dxa"/>
            <w:vMerge/>
            <w:vAlign w:val="center"/>
          </w:tcPr>
          <w:p w:rsidR="007F1FE0" w:rsidRPr="002B0C53" w:rsidRDefault="007F1FE0" w:rsidP="00B52CAC">
            <w:pPr>
              <w:rPr>
                <w:rFonts w:ascii="Times New Roman" w:hAnsi="Times New Roman"/>
                <w:sz w:val="16"/>
                <w:szCs w:val="16"/>
              </w:rPr>
            </w:pPr>
          </w:p>
        </w:tc>
        <w:tc>
          <w:tcPr>
            <w:tcW w:w="1256" w:type="dxa"/>
            <w:vMerge/>
            <w:vAlign w:val="center"/>
          </w:tcPr>
          <w:p w:rsidR="007F1FE0" w:rsidRPr="002B0C53" w:rsidRDefault="007F1FE0" w:rsidP="00B52CAC">
            <w:pPr>
              <w:rPr>
                <w:rFonts w:ascii="Times New Roman" w:hAnsi="Times New Roman"/>
                <w:sz w:val="16"/>
                <w:szCs w:val="16"/>
              </w:rPr>
            </w:pPr>
          </w:p>
        </w:tc>
      </w:tr>
      <w:tr w:rsidR="007F1FE0" w:rsidRPr="002B0C53" w:rsidTr="008E6D98">
        <w:trPr>
          <w:trHeight w:val="218"/>
        </w:trPr>
        <w:tc>
          <w:tcPr>
            <w:tcW w:w="6268"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1</w:t>
            </w:r>
          </w:p>
        </w:tc>
        <w:tc>
          <w:tcPr>
            <w:tcW w:w="1283"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2</w:t>
            </w:r>
          </w:p>
        </w:tc>
        <w:tc>
          <w:tcPr>
            <w:tcW w:w="981"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3</w:t>
            </w:r>
          </w:p>
        </w:tc>
        <w:tc>
          <w:tcPr>
            <w:tcW w:w="1096"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4</w:t>
            </w:r>
          </w:p>
        </w:tc>
        <w:tc>
          <w:tcPr>
            <w:tcW w:w="1167"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5</w:t>
            </w:r>
          </w:p>
        </w:tc>
        <w:tc>
          <w:tcPr>
            <w:tcW w:w="1088"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6</w:t>
            </w:r>
          </w:p>
        </w:tc>
        <w:tc>
          <w:tcPr>
            <w:tcW w:w="1711" w:type="dxa"/>
            <w:vAlign w:val="center"/>
          </w:tcPr>
          <w:p w:rsidR="007F1FE0" w:rsidRPr="002B0C53" w:rsidRDefault="00B52CAC" w:rsidP="00B52CAC">
            <w:pPr>
              <w:spacing w:after="0" w:line="240" w:lineRule="auto"/>
              <w:contextualSpacing/>
              <w:jc w:val="center"/>
              <w:rPr>
                <w:rFonts w:ascii="Times New Roman" w:hAnsi="Times New Roman"/>
                <w:sz w:val="16"/>
                <w:szCs w:val="16"/>
              </w:rPr>
            </w:pPr>
            <w:r w:rsidRPr="002B0C53">
              <w:rPr>
                <w:rFonts w:ascii="Times New Roman" w:hAnsi="Times New Roman"/>
                <w:sz w:val="16"/>
                <w:szCs w:val="16"/>
              </w:rPr>
              <w:t>7</w:t>
            </w:r>
          </w:p>
        </w:tc>
        <w:tc>
          <w:tcPr>
            <w:tcW w:w="1256" w:type="dxa"/>
            <w:vAlign w:val="center"/>
          </w:tcPr>
          <w:p w:rsidR="007F1FE0" w:rsidRPr="002B0C53" w:rsidRDefault="00B52CAC" w:rsidP="00B52CAC">
            <w:pPr>
              <w:spacing w:after="0"/>
              <w:contextualSpacing/>
              <w:jc w:val="center"/>
              <w:rPr>
                <w:rFonts w:ascii="Times New Roman" w:hAnsi="Times New Roman"/>
                <w:sz w:val="16"/>
                <w:szCs w:val="16"/>
              </w:rPr>
            </w:pPr>
            <w:r w:rsidRPr="002B0C53">
              <w:rPr>
                <w:rFonts w:ascii="Times New Roman" w:hAnsi="Times New Roman"/>
                <w:sz w:val="16"/>
                <w:szCs w:val="16"/>
              </w:rPr>
              <w:t>8</w:t>
            </w:r>
          </w:p>
        </w:tc>
      </w:tr>
      <w:tr w:rsidR="007F1FE0" w:rsidRPr="002B0C53" w:rsidTr="008E6D98">
        <w:trPr>
          <w:trHeight w:val="137"/>
        </w:trPr>
        <w:tc>
          <w:tcPr>
            <w:tcW w:w="6268" w:type="dxa"/>
            <w:vAlign w:val="center"/>
          </w:tcPr>
          <w:p w:rsidR="007F1FE0" w:rsidRPr="002B0C53" w:rsidRDefault="00B52CAC" w:rsidP="00250CD9">
            <w:pPr>
              <w:spacing w:after="0" w:line="240" w:lineRule="auto"/>
              <w:rPr>
                <w:rFonts w:ascii="Times New Roman" w:hAnsi="Times New Roman"/>
                <w:sz w:val="16"/>
                <w:szCs w:val="16"/>
              </w:rPr>
            </w:pPr>
            <w:r w:rsidRPr="002B0C53">
              <w:rPr>
                <w:rFonts w:ascii="Times New Roman" w:hAnsi="Times New Roman"/>
                <w:sz w:val="16"/>
                <w:szCs w:val="16"/>
              </w:rPr>
              <w:t>Комплекс п</w:t>
            </w:r>
            <w:r w:rsidR="00EA16EF" w:rsidRPr="002B0C53">
              <w:rPr>
                <w:rFonts w:ascii="Times New Roman" w:hAnsi="Times New Roman"/>
                <w:sz w:val="16"/>
                <w:szCs w:val="16"/>
              </w:rPr>
              <w:t xml:space="preserve">роцессных мероприятий (всего),  </w:t>
            </w:r>
            <w:r w:rsidRPr="002B0C53">
              <w:rPr>
                <w:rFonts w:ascii="Times New Roman" w:hAnsi="Times New Roman"/>
                <w:sz w:val="16"/>
                <w:szCs w:val="16"/>
              </w:rPr>
              <w:t>в том числе:</w:t>
            </w:r>
          </w:p>
        </w:tc>
        <w:tc>
          <w:tcPr>
            <w:tcW w:w="1283"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981"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096"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167"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088"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711"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256" w:type="dxa"/>
            <w:vAlign w:val="center"/>
          </w:tcPr>
          <w:p w:rsidR="007F1FE0" w:rsidRPr="002B0C53" w:rsidRDefault="007F1FE0" w:rsidP="00250CD9">
            <w:pPr>
              <w:spacing w:line="240" w:lineRule="auto"/>
              <w:contextualSpacing/>
              <w:jc w:val="center"/>
              <w:rPr>
                <w:rFonts w:ascii="Times New Roman" w:hAnsi="Times New Roman"/>
                <w:sz w:val="16"/>
                <w:szCs w:val="16"/>
              </w:rPr>
            </w:pPr>
          </w:p>
        </w:tc>
      </w:tr>
      <w:tr w:rsidR="00975D39" w:rsidRPr="002B0C53" w:rsidTr="005F1DF9">
        <w:trPr>
          <w:trHeight w:val="83"/>
        </w:trPr>
        <w:tc>
          <w:tcPr>
            <w:tcW w:w="6268" w:type="dxa"/>
            <w:tcBorders>
              <w:top w:val="single" w:sz="4" w:space="0" w:color="000000"/>
              <w:left w:val="single" w:sz="4" w:space="0" w:color="000000"/>
              <w:bottom w:val="single" w:sz="4" w:space="0" w:color="000000"/>
              <w:right w:val="single" w:sz="4" w:space="0" w:color="000000"/>
            </w:tcBorders>
            <w:vAlign w:val="center"/>
          </w:tcPr>
          <w:p w:rsidR="00975D39" w:rsidRPr="002B0C53" w:rsidRDefault="00975D39" w:rsidP="00975D39">
            <w:pPr>
              <w:spacing w:after="0" w:line="240" w:lineRule="auto"/>
              <w:contextualSpacing/>
              <w:rPr>
                <w:rFonts w:ascii="Times New Roman" w:hAnsi="Times New Roman"/>
                <w:sz w:val="16"/>
              </w:rPr>
            </w:pPr>
            <w:r w:rsidRPr="00975D39">
              <w:rPr>
                <w:rFonts w:ascii="Times New Roman" w:hAnsi="Times New Roman"/>
                <w:sz w:val="16"/>
              </w:rPr>
              <w:t>бюджет поселения (всего), из них:</w:t>
            </w:r>
          </w:p>
        </w:tc>
        <w:tc>
          <w:tcPr>
            <w:tcW w:w="1283"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98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9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167"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88"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71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25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r>
      <w:tr w:rsidR="00975D39" w:rsidRPr="002B0C53" w:rsidTr="008E6D98">
        <w:trPr>
          <w:trHeight w:val="93"/>
        </w:trPr>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D39" w:rsidRPr="002B0C53" w:rsidRDefault="00975D39" w:rsidP="00975D39">
            <w:pPr>
              <w:spacing w:after="0" w:line="240" w:lineRule="auto"/>
              <w:rPr>
                <w:rFonts w:ascii="Times New Roman" w:hAnsi="Times New Roman"/>
                <w:sz w:val="16"/>
                <w:szCs w:val="16"/>
              </w:rPr>
            </w:pPr>
            <w:r>
              <w:rPr>
                <w:rFonts w:ascii="Times New Roman" w:hAnsi="Times New Roman"/>
                <w:sz w:val="16"/>
                <w:szCs w:val="16"/>
              </w:rPr>
              <w:t>,,,</w:t>
            </w:r>
          </w:p>
        </w:tc>
        <w:tc>
          <w:tcPr>
            <w:tcW w:w="1283"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98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9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167"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88"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71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25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r>
      <w:tr w:rsidR="00975D39" w:rsidRPr="002B0C53" w:rsidTr="008E6D98">
        <w:trPr>
          <w:trHeight w:val="181"/>
        </w:trPr>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5D39" w:rsidRPr="002B0C53" w:rsidRDefault="00975D39" w:rsidP="00975D39">
            <w:pPr>
              <w:spacing w:after="0" w:line="240" w:lineRule="auto"/>
              <w:rPr>
                <w:rFonts w:ascii="Times New Roman" w:hAnsi="Times New Roman"/>
                <w:sz w:val="16"/>
                <w:szCs w:val="16"/>
              </w:rPr>
            </w:pPr>
            <w:r>
              <w:rPr>
                <w:rFonts w:ascii="Times New Roman" w:hAnsi="Times New Roman"/>
                <w:sz w:val="16"/>
                <w:szCs w:val="16"/>
              </w:rPr>
              <w:t>в</w:t>
            </w:r>
            <w:r w:rsidRPr="002B0C53">
              <w:rPr>
                <w:rFonts w:ascii="Times New Roman" w:hAnsi="Times New Roman"/>
                <w:sz w:val="16"/>
                <w:szCs w:val="16"/>
              </w:rPr>
              <w:t>небюджетные источники</w:t>
            </w:r>
          </w:p>
        </w:tc>
        <w:tc>
          <w:tcPr>
            <w:tcW w:w="1283"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98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9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167"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88"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71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25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r>
      <w:tr w:rsidR="007F1FE0" w:rsidRPr="002B0C53" w:rsidTr="008E6D98">
        <w:trPr>
          <w:trHeight w:val="157"/>
        </w:trPr>
        <w:tc>
          <w:tcPr>
            <w:tcW w:w="6268" w:type="dxa"/>
            <w:vAlign w:val="center"/>
          </w:tcPr>
          <w:p w:rsidR="007F1FE0" w:rsidRPr="002B0C53" w:rsidRDefault="00B52CAC" w:rsidP="00250CD9">
            <w:pPr>
              <w:spacing w:after="0" w:line="240" w:lineRule="auto"/>
              <w:rPr>
                <w:rFonts w:ascii="Times New Roman" w:hAnsi="Times New Roman"/>
                <w:sz w:val="16"/>
                <w:szCs w:val="16"/>
              </w:rPr>
            </w:pPr>
            <w:r w:rsidRPr="002B0C53">
              <w:rPr>
                <w:rFonts w:ascii="Times New Roman" w:hAnsi="Times New Roman"/>
                <w:sz w:val="16"/>
                <w:szCs w:val="16"/>
              </w:rPr>
              <w:t>Мероприятие (результат) «Наименование» N, всего, в том числе:</w:t>
            </w:r>
          </w:p>
        </w:tc>
        <w:tc>
          <w:tcPr>
            <w:tcW w:w="1283" w:type="dxa"/>
          </w:tcPr>
          <w:p w:rsidR="007F1FE0" w:rsidRPr="002B0C53" w:rsidRDefault="007F1FE0" w:rsidP="00250CD9">
            <w:pPr>
              <w:spacing w:after="0" w:line="240" w:lineRule="auto"/>
              <w:contextualSpacing/>
              <w:jc w:val="center"/>
              <w:rPr>
                <w:rFonts w:ascii="Times New Roman" w:hAnsi="Times New Roman"/>
                <w:sz w:val="16"/>
                <w:szCs w:val="16"/>
              </w:rPr>
            </w:pPr>
          </w:p>
        </w:tc>
        <w:tc>
          <w:tcPr>
            <w:tcW w:w="981"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096"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167"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088"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711"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c>
          <w:tcPr>
            <w:tcW w:w="1256" w:type="dxa"/>
            <w:vAlign w:val="center"/>
          </w:tcPr>
          <w:p w:rsidR="007F1FE0" w:rsidRPr="002B0C53" w:rsidRDefault="007F1FE0" w:rsidP="00250CD9">
            <w:pPr>
              <w:spacing w:after="0" w:line="240" w:lineRule="auto"/>
              <w:contextualSpacing/>
              <w:jc w:val="center"/>
              <w:rPr>
                <w:rFonts w:ascii="Times New Roman" w:hAnsi="Times New Roman"/>
                <w:sz w:val="16"/>
                <w:szCs w:val="16"/>
              </w:rPr>
            </w:pPr>
          </w:p>
        </w:tc>
      </w:tr>
      <w:tr w:rsidR="00975D39" w:rsidRPr="002B0C53" w:rsidTr="008E6D98">
        <w:trPr>
          <w:trHeight w:val="60"/>
        </w:trPr>
        <w:tc>
          <w:tcPr>
            <w:tcW w:w="6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5D39" w:rsidRPr="002B0C53" w:rsidRDefault="00975D39" w:rsidP="00975D39">
            <w:pPr>
              <w:spacing w:after="0" w:line="240" w:lineRule="auto"/>
              <w:contextualSpacing/>
              <w:rPr>
                <w:rFonts w:ascii="Times New Roman" w:hAnsi="Times New Roman"/>
                <w:sz w:val="16"/>
              </w:rPr>
            </w:pPr>
            <w:r w:rsidRPr="00975D39">
              <w:rPr>
                <w:rFonts w:ascii="Times New Roman" w:hAnsi="Times New Roman"/>
                <w:sz w:val="16"/>
              </w:rPr>
              <w:t>бюджет поселения (всего), из них:</w:t>
            </w:r>
          </w:p>
        </w:tc>
        <w:tc>
          <w:tcPr>
            <w:tcW w:w="1283" w:type="dxa"/>
          </w:tcPr>
          <w:p w:rsidR="00975D39" w:rsidRPr="002B0C53" w:rsidRDefault="00975D39" w:rsidP="00975D39">
            <w:pPr>
              <w:spacing w:after="0" w:line="240" w:lineRule="auto"/>
              <w:contextualSpacing/>
              <w:jc w:val="center"/>
              <w:rPr>
                <w:rFonts w:ascii="Times New Roman" w:hAnsi="Times New Roman"/>
                <w:sz w:val="16"/>
                <w:szCs w:val="16"/>
              </w:rPr>
            </w:pPr>
          </w:p>
        </w:tc>
        <w:tc>
          <w:tcPr>
            <w:tcW w:w="98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9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167"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88"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71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25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r>
      <w:tr w:rsidR="00975D39" w:rsidRPr="002B0C53" w:rsidTr="005F1DF9">
        <w:trPr>
          <w:trHeight w:val="75"/>
        </w:trPr>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975D39" w:rsidRPr="002B0C53" w:rsidRDefault="00975D39" w:rsidP="00975D39">
            <w:pPr>
              <w:spacing w:after="0" w:line="240" w:lineRule="auto"/>
              <w:rPr>
                <w:rFonts w:ascii="Times New Roman" w:hAnsi="Times New Roman"/>
                <w:sz w:val="16"/>
                <w:szCs w:val="16"/>
              </w:rPr>
            </w:pPr>
            <w:r>
              <w:rPr>
                <w:rFonts w:ascii="Times New Roman" w:hAnsi="Times New Roman"/>
                <w:sz w:val="16"/>
                <w:szCs w:val="16"/>
              </w:rPr>
              <w:t>,,,</w:t>
            </w:r>
          </w:p>
        </w:tc>
        <w:tc>
          <w:tcPr>
            <w:tcW w:w="1283" w:type="dxa"/>
          </w:tcPr>
          <w:p w:rsidR="00975D39" w:rsidRPr="002B0C53" w:rsidRDefault="00975D39" w:rsidP="00975D39">
            <w:pPr>
              <w:spacing w:after="0" w:line="240" w:lineRule="auto"/>
              <w:contextualSpacing/>
              <w:jc w:val="center"/>
              <w:rPr>
                <w:rFonts w:ascii="Times New Roman" w:hAnsi="Times New Roman"/>
                <w:sz w:val="16"/>
                <w:szCs w:val="16"/>
              </w:rPr>
            </w:pPr>
          </w:p>
        </w:tc>
        <w:tc>
          <w:tcPr>
            <w:tcW w:w="98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9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167"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88"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71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25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r>
      <w:tr w:rsidR="00975D39" w:rsidRPr="002B0C53" w:rsidTr="005F1DF9">
        <w:trPr>
          <w:trHeight w:val="60"/>
        </w:trPr>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975D39" w:rsidRPr="002B0C53" w:rsidRDefault="00975D39" w:rsidP="00975D39">
            <w:pPr>
              <w:spacing w:after="0" w:line="240" w:lineRule="auto"/>
              <w:rPr>
                <w:rFonts w:ascii="Times New Roman" w:hAnsi="Times New Roman"/>
                <w:sz w:val="16"/>
                <w:szCs w:val="16"/>
              </w:rPr>
            </w:pPr>
            <w:r>
              <w:rPr>
                <w:rFonts w:ascii="Times New Roman" w:hAnsi="Times New Roman"/>
                <w:sz w:val="16"/>
                <w:szCs w:val="16"/>
              </w:rPr>
              <w:lastRenderedPageBreak/>
              <w:t>в</w:t>
            </w:r>
            <w:r w:rsidRPr="002B0C53">
              <w:rPr>
                <w:rFonts w:ascii="Times New Roman" w:hAnsi="Times New Roman"/>
                <w:sz w:val="16"/>
                <w:szCs w:val="16"/>
              </w:rPr>
              <w:t>небюджетные источники</w:t>
            </w:r>
          </w:p>
        </w:tc>
        <w:tc>
          <w:tcPr>
            <w:tcW w:w="1283" w:type="dxa"/>
          </w:tcPr>
          <w:p w:rsidR="00975D39" w:rsidRPr="002B0C53" w:rsidRDefault="00975D39" w:rsidP="00975D39">
            <w:pPr>
              <w:spacing w:after="0" w:line="240" w:lineRule="auto"/>
              <w:contextualSpacing/>
              <w:jc w:val="center"/>
              <w:rPr>
                <w:rFonts w:ascii="Times New Roman" w:hAnsi="Times New Roman"/>
                <w:sz w:val="16"/>
                <w:szCs w:val="16"/>
              </w:rPr>
            </w:pPr>
          </w:p>
        </w:tc>
        <w:tc>
          <w:tcPr>
            <w:tcW w:w="98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9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167"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088"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711"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c>
          <w:tcPr>
            <w:tcW w:w="1256" w:type="dxa"/>
            <w:vAlign w:val="center"/>
          </w:tcPr>
          <w:p w:rsidR="00975D39" w:rsidRPr="002B0C53" w:rsidRDefault="00975D39" w:rsidP="00975D39">
            <w:pPr>
              <w:spacing w:after="0" w:line="240" w:lineRule="auto"/>
              <w:contextualSpacing/>
              <w:jc w:val="center"/>
              <w:rPr>
                <w:rFonts w:ascii="Times New Roman" w:hAnsi="Times New Roman"/>
                <w:sz w:val="16"/>
                <w:szCs w:val="16"/>
              </w:rPr>
            </w:pPr>
          </w:p>
        </w:tc>
      </w:tr>
    </w:tbl>
    <w:p w:rsidR="00F847F3" w:rsidRPr="002B0C53" w:rsidRDefault="00F847F3" w:rsidP="00250CD9">
      <w:pPr>
        <w:spacing w:after="0" w:line="264" w:lineRule="auto"/>
        <w:ind w:right="-31"/>
        <w:jc w:val="center"/>
        <w:rPr>
          <w:rFonts w:ascii="Times New Roman" w:hAnsi="Times New Roman"/>
          <w:sz w:val="16"/>
        </w:rPr>
      </w:pPr>
    </w:p>
    <w:p w:rsidR="007F1FE0" w:rsidRPr="002B0C53" w:rsidRDefault="00975D39" w:rsidP="00F847F3">
      <w:pPr>
        <w:widowControl w:val="0"/>
        <w:spacing w:after="0" w:line="240" w:lineRule="auto"/>
        <w:ind w:firstLine="540"/>
        <w:jc w:val="center"/>
        <w:rPr>
          <w:rFonts w:ascii="Times New Roman" w:hAnsi="Times New Roman"/>
          <w:sz w:val="20"/>
        </w:rPr>
      </w:pPr>
      <w:r>
        <w:rPr>
          <w:rFonts w:ascii="Times New Roman" w:hAnsi="Times New Roman"/>
          <w:sz w:val="20"/>
        </w:rPr>
        <w:t>5</w:t>
      </w:r>
      <w:r w:rsidR="00B52CAC" w:rsidRPr="002B0C53">
        <w:rPr>
          <w:rFonts w:ascii="Times New Roman" w:hAnsi="Times New Roman"/>
          <w:sz w:val="20"/>
        </w:rPr>
        <w:t>. Информация о рисках комплекса процессных мероприятий</w:t>
      </w:r>
    </w:p>
    <w:p w:rsidR="00250CD9" w:rsidRPr="002B0C53" w:rsidRDefault="00250CD9" w:rsidP="00250CD9">
      <w:pPr>
        <w:widowControl w:val="0"/>
        <w:spacing w:after="0" w:line="240" w:lineRule="auto"/>
        <w:ind w:firstLine="540"/>
        <w:jc w:val="center"/>
        <w:rPr>
          <w:rFonts w:ascii="Times New Roman" w:hAnsi="Times New Roman"/>
          <w:sz w:val="16"/>
        </w:rPr>
      </w:pPr>
    </w:p>
    <w:tbl>
      <w:tblPr>
        <w:tblStyle w:val="43"/>
        <w:tblW w:w="0" w:type="auto"/>
        <w:tblLayout w:type="fixed"/>
        <w:tblLook w:val="04A0" w:firstRow="1" w:lastRow="0" w:firstColumn="1" w:lastColumn="0" w:noHBand="0" w:noVBand="1"/>
      </w:tblPr>
      <w:tblGrid>
        <w:gridCol w:w="534"/>
        <w:gridCol w:w="3111"/>
        <w:gridCol w:w="1838"/>
        <w:gridCol w:w="1869"/>
        <w:gridCol w:w="1822"/>
        <w:gridCol w:w="1885"/>
        <w:gridCol w:w="1881"/>
        <w:gridCol w:w="1903"/>
      </w:tblGrid>
      <w:tr w:rsidR="007F1FE0" w:rsidRPr="002B0C53" w:rsidTr="00B44DD0">
        <w:tc>
          <w:tcPr>
            <w:tcW w:w="534" w:type="dxa"/>
            <w:vAlign w:val="center"/>
          </w:tcPr>
          <w:p w:rsidR="007F1FE0" w:rsidRPr="002B0C53" w:rsidRDefault="00B52CAC" w:rsidP="00B44DD0">
            <w:pPr>
              <w:widowControl w:val="0"/>
              <w:spacing w:after="0" w:line="240" w:lineRule="auto"/>
              <w:jc w:val="center"/>
              <w:rPr>
                <w:rFonts w:ascii="Times New Roman" w:hAnsi="Times New Roman"/>
                <w:sz w:val="16"/>
                <w:szCs w:val="16"/>
              </w:rPr>
            </w:pPr>
            <w:r w:rsidRPr="002B0C53">
              <w:rPr>
                <w:rFonts w:ascii="Times New Roman" w:hAnsi="Times New Roman"/>
                <w:sz w:val="16"/>
                <w:szCs w:val="16"/>
              </w:rPr>
              <w:t>№ п/п</w:t>
            </w:r>
          </w:p>
        </w:tc>
        <w:tc>
          <w:tcPr>
            <w:tcW w:w="3111" w:type="dxa"/>
            <w:vAlign w:val="center"/>
          </w:tcPr>
          <w:p w:rsidR="007F1FE0" w:rsidRPr="002B0C53" w:rsidRDefault="00B52CAC" w:rsidP="00B44DD0">
            <w:pPr>
              <w:widowControl w:val="0"/>
              <w:spacing w:after="0" w:line="240" w:lineRule="auto"/>
              <w:jc w:val="center"/>
              <w:rPr>
                <w:rFonts w:ascii="Times New Roman" w:hAnsi="Times New Roman"/>
                <w:sz w:val="16"/>
                <w:szCs w:val="16"/>
              </w:rPr>
            </w:pPr>
            <w:r w:rsidRPr="002B0C53">
              <w:rPr>
                <w:rFonts w:ascii="Times New Roman" w:hAnsi="Times New Roman"/>
                <w:sz w:val="16"/>
                <w:szCs w:val="16"/>
              </w:rPr>
              <w:t>Наименование показателя задачи, мероприятия (результата)</w:t>
            </w:r>
          </w:p>
        </w:tc>
        <w:tc>
          <w:tcPr>
            <w:tcW w:w="1838" w:type="dxa"/>
            <w:vAlign w:val="center"/>
          </w:tcPr>
          <w:p w:rsidR="007F1FE0" w:rsidRPr="002B0C53" w:rsidRDefault="00B52CAC" w:rsidP="00B44DD0">
            <w:pPr>
              <w:widowControl w:val="0"/>
              <w:spacing w:after="0" w:line="240" w:lineRule="auto"/>
              <w:jc w:val="center"/>
              <w:rPr>
                <w:rFonts w:ascii="Times New Roman" w:hAnsi="Times New Roman"/>
                <w:sz w:val="16"/>
                <w:szCs w:val="16"/>
              </w:rPr>
            </w:pPr>
            <w:r w:rsidRPr="002B0C53">
              <w:rPr>
                <w:rFonts w:ascii="Times New Roman" w:hAnsi="Times New Roman"/>
                <w:sz w:val="16"/>
                <w:szCs w:val="16"/>
              </w:rPr>
              <w:t>Описание риска</w:t>
            </w:r>
          </w:p>
        </w:tc>
        <w:tc>
          <w:tcPr>
            <w:tcW w:w="1869" w:type="dxa"/>
            <w:vAlign w:val="center"/>
          </w:tcPr>
          <w:p w:rsidR="007F1FE0" w:rsidRPr="002B0C53" w:rsidRDefault="00B52CAC" w:rsidP="00B44DD0">
            <w:pPr>
              <w:widowControl w:val="0"/>
              <w:spacing w:after="0" w:line="240" w:lineRule="auto"/>
              <w:jc w:val="center"/>
              <w:rPr>
                <w:rFonts w:ascii="Times New Roman" w:hAnsi="Times New Roman"/>
                <w:sz w:val="16"/>
                <w:szCs w:val="16"/>
              </w:rPr>
            </w:pPr>
            <w:r w:rsidRPr="002B0C53">
              <w:rPr>
                <w:rFonts w:ascii="Times New Roman" w:hAnsi="Times New Roman"/>
                <w:sz w:val="16"/>
                <w:szCs w:val="16"/>
              </w:rPr>
              <w:t>Оценка возможных последствий риска</w:t>
            </w:r>
          </w:p>
        </w:tc>
        <w:tc>
          <w:tcPr>
            <w:tcW w:w="1822" w:type="dxa"/>
            <w:vAlign w:val="center"/>
          </w:tcPr>
          <w:p w:rsidR="007F1FE0" w:rsidRPr="002B0C53" w:rsidRDefault="00B52CAC" w:rsidP="00B44DD0">
            <w:pPr>
              <w:widowControl w:val="0"/>
              <w:spacing w:after="0" w:line="240" w:lineRule="auto"/>
              <w:jc w:val="center"/>
              <w:rPr>
                <w:rFonts w:ascii="Times New Roman" w:hAnsi="Times New Roman"/>
                <w:sz w:val="16"/>
                <w:szCs w:val="16"/>
              </w:rPr>
            </w:pPr>
            <w:r w:rsidRPr="002B0C53">
              <w:rPr>
                <w:rFonts w:ascii="Times New Roman" w:hAnsi="Times New Roman"/>
                <w:sz w:val="16"/>
                <w:szCs w:val="16"/>
              </w:rPr>
              <w:t>Уровень риска</w:t>
            </w:r>
          </w:p>
        </w:tc>
        <w:tc>
          <w:tcPr>
            <w:tcW w:w="1885" w:type="dxa"/>
            <w:vAlign w:val="center"/>
          </w:tcPr>
          <w:p w:rsidR="007F1FE0" w:rsidRPr="002B0C53" w:rsidRDefault="00B52CAC" w:rsidP="00B44DD0">
            <w:pPr>
              <w:widowControl w:val="0"/>
              <w:spacing w:after="0" w:line="240" w:lineRule="auto"/>
              <w:jc w:val="center"/>
              <w:rPr>
                <w:rFonts w:ascii="Times New Roman" w:hAnsi="Times New Roman"/>
                <w:sz w:val="16"/>
                <w:szCs w:val="16"/>
              </w:rPr>
            </w:pPr>
            <w:r w:rsidRPr="002B0C53">
              <w:rPr>
                <w:rFonts w:ascii="Times New Roman" w:hAnsi="Times New Roman"/>
                <w:sz w:val="16"/>
                <w:szCs w:val="16"/>
              </w:rPr>
              <w:t>Планируемые меры реагирования</w:t>
            </w:r>
          </w:p>
        </w:tc>
        <w:tc>
          <w:tcPr>
            <w:tcW w:w="1881" w:type="dxa"/>
            <w:vAlign w:val="center"/>
          </w:tcPr>
          <w:p w:rsidR="007F1FE0" w:rsidRPr="002B0C53" w:rsidRDefault="00B52CAC" w:rsidP="00B44DD0">
            <w:pPr>
              <w:widowControl w:val="0"/>
              <w:spacing w:after="0" w:line="240" w:lineRule="auto"/>
              <w:jc w:val="center"/>
              <w:rPr>
                <w:rFonts w:ascii="Times New Roman" w:hAnsi="Times New Roman"/>
                <w:sz w:val="16"/>
                <w:szCs w:val="16"/>
              </w:rPr>
            </w:pPr>
            <w:r w:rsidRPr="002B0C53">
              <w:rPr>
                <w:rFonts w:ascii="Times New Roman" w:hAnsi="Times New Roman"/>
                <w:sz w:val="16"/>
                <w:szCs w:val="16"/>
              </w:rPr>
              <w:t>Срок выполнения меры реагирования</w:t>
            </w:r>
          </w:p>
        </w:tc>
        <w:tc>
          <w:tcPr>
            <w:tcW w:w="1903" w:type="dxa"/>
            <w:vAlign w:val="center"/>
          </w:tcPr>
          <w:p w:rsidR="007F1FE0" w:rsidRPr="002B0C53" w:rsidRDefault="00B52CAC" w:rsidP="00B44DD0">
            <w:pPr>
              <w:widowControl w:val="0"/>
              <w:spacing w:after="0" w:line="240" w:lineRule="auto"/>
              <w:jc w:val="center"/>
              <w:rPr>
                <w:rFonts w:ascii="Times New Roman" w:hAnsi="Times New Roman"/>
                <w:sz w:val="16"/>
                <w:szCs w:val="16"/>
              </w:rPr>
            </w:pPr>
            <w:r w:rsidRPr="002B0C53">
              <w:rPr>
                <w:rFonts w:ascii="Times New Roman" w:hAnsi="Times New Roman"/>
                <w:sz w:val="16"/>
                <w:szCs w:val="16"/>
              </w:rPr>
              <w:t>Ответственный за принятие мер реагирования (ФИО, должность, организация)</w:t>
            </w:r>
          </w:p>
        </w:tc>
      </w:tr>
      <w:tr w:rsidR="007F1FE0" w:rsidRPr="002B0C53" w:rsidTr="00FA0395">
        <w:tc>
          <w:tcPr>
            <w:tcW w:w="534" w:type="dxa"/>
          </w:tcPr>
          <w:p w:rsidR="007F1FE0" w:rsidRPr="002B0C53" w:rsidRDefault="007F1FE0" w:rsidP="00B52CAC">
            <w:pPr>
              <w:widowControl w:val="0"/>
              <w:spacing w:after="0" w:line="240" w:lineRule="auto"/>
              <w:jc w:val="center"/>
              <w:rPr>
                <w:rFonts w:ascii="Times New Roman" w:hAnsi="Times New Roman"/>
                <w:sz w:val="20"/>
              </w:rPr>
            </w:pPr>
          </w:p>
        </w:tc>
        <w:tc>
          <w:tcPr>
            <w:tcW w:w="3111" w:type="dxa"/>
          </w:tcPr>
          <w:p w:rsidR="007F1FE0" w:rsidRPr="002B0C53" w:rsidRDefault="007F1FE0" w:rsidP="00B52CAC">
            <w:pPr>
              <w:widowControl w:val="0"/>
              <w:spacing w:after="0" w:line="240" w:lineRule="auto"/>
              <w:jc w:val="center"/>
              <w:rPr>
                <w:rFonts w:ascii="Times New Roman" w:hAnsi="Times New Roman"/>
                <w:sz w:val="20"/>
              </w:rPr>
            </w:pPr>
          </w:p>
        </w:tc>
        <w:tc>
          <w:tcPr>
            <w:tcW w:w="1838" w:type="dxa"/>
          </w:tcPr>
          <w:p w:rsidR="007F1FE0" w:rsidRPr="002B0C53" w:rsidRDefault="007F1FE0" w:rsidP="00B52CAC">
            <w:pPr>
              <w:widowControl w:val="0"/>
              <w:spacing w:after="0" w:line="240" w:lineRule="auto"/>
              <w:jc w:val="center"/>
              <w:rPr>
                <w:rFonts w:ascii="Times New Roman" w:hAnsi="Times New Roman"/>
                <w:sz w:val="20"/>
              </w:rPr>
            </w:pPr>
          </w:p>
        </w:tc>
        <w:tc>
          <w:tcPr>
            <w:tcW w:w="1869" w:type="dxa"/>
          </w:tcPr>
          <w:p w:rsidR="007F1FE0" w:rsidRPr="002B0C53" w:rsidRDefault="007F1FE0" w:rsidP="00B52CAC">
            <w:pPr>
              <w:widowControl w:val="0"/>
              <w:spacing w:after="0" w:line="240" w:lineRule="auto"/>
              <w:jc w:val="center"/>
              <w:rPr>
                <w:rFonts w:ascii="Times New Roman" w:hAnsi="Times New Roman"/>
                <w:sz w:val="20"/>
              </w:rPr>
            </w:pPr>
          </w:p>
        </w:tc>
        <w:tc>
          <w:tcPr>
            <w:tcW w:w="1822" w:type="dxa"/>
          </w:tcPr>
          <w:p w:rsidR="007F1FE0" w:rsidRPr="002B0C53" w:rsidRDefault="007F1FE0" w:rsidP="00B52CAC">
            <w:pPr>
              <w:widowControl w:val="0"/>
              <w:spacing w:after="0" w:line="240" w:lineRule="auto"/>
              <w:jc w:val="center"/>
              <w:rPr>
                <w:rFonts w:ascii="Times New Roman" w:hAnsi="Times New Roman"/>
                <w:sz w:val="20"/>
              </w:rPr>
            </w:pPr>
          </w:p>
        </w:tc>
        <w:tc>
          <w:tcPr>
            <w:tcW w:w="1885" w:type="dxa"/>
          </w:tcPr>
          <w:p w:rsidR="007F1FE0" w:rsidRPr="002B0C53" w:rsidRDefault="007F1FE0" w:rsidP="00B52CAC">
            <w:pPr>
              <w:widowControl w:val="0"/>
              <w:spacing w:after="0" w:line="240" w:lineRule="auto"/>
              <w:jc w:val="center"/>
              <w:rPr>
                <w:rFonts w:ascii="Times New Roman" w:hAnsi="Times New Roman"/>
                <w:sz w:val="20"/>
              </w:rPr>
            </w:pPr>
          </w:p>
        </w:tc>
        <w:tc>
          <w:tcPr>
            <w:tcW w:w="1881" w:type="dxa"/>
          </w:tcPr>
          <w:p w:rsidR="007F1FE0" w:rsidRPr="002B0C53" w:rsidRDefault="007F1FE0" w:rsidP="00B52CAC">
            <w:pPr>
              <w:widowControl w:val="0"/>
              <w:spacing w:after="0" w:line="240" w:lineRule="auto"/>
              <w:jc w:val="center"/>
              <w:rPr>
                <w:rFonts w:ascii="Times New Roman" w:hAnsi="Times New Roman"/>
                <w:sz w:val="20"/>
              </w:rPr>
            </w:pPr>
          </w:p>
        </w:tc>
        <w:tc>
          <w:tcPr>
            <w:tcW w:w="1903" w:type="dxa"/>
          </w:tcPr>
          <w:p w:rsidR="007F1FE0" w:rsidRPr="002B0C53" w:rsidRDefault="007F1FE0" w:rsidP="00B52CAC">
            <w:pPr>
              <w:widowControl w:val="0"/>
              <w:spacing w:after="0" w:line="240" w:lineRule="auto"/>
              <w:jc w:val="center"/>
              <w:rPr>
                <w:rFonts w:ascii="Times New Roman" w:hAnsi="Times New Roman"/>
                <w:sz w:val="20"/>
              </w:rPr>
            </w:pPr>
          </w:p>
        </w:tc>
      </w:tr>
    </w:tbl>
    <w:p w:rsidR="00975D39" w:rsidRDefault="00975D39" w:rsidP="00B52CAC"/>
    <w:p w:rsidR="00975D39" w:rsidRPr="00975D39" w:rsidRDefault="00975D39" w:rsidP="00975D39"/>
    <w:p w:rsidR="00975D39" w:rsidRPr="00975D39" w:rsidRDefault="00975D39" w:rsidP="00975D39"/>
    <w:p w:rsidR="00975D39" w:rsidRPr="00975D39" w:rsidRDefault="00975D39" w:rsidP="00975D39"/>
    <w:p w:rsidR="00975D39" w:rsidRPr="00975D39" w:rsidRDefault="00975D39" w:rsidP="00975D39"/>
    <w:p w:rsidR="00975D39" w:rsidRDefault="00975D39" w:rsidP="00975D39"/>
    <w:p w:rsidR="00975D39" w:rsidRPr="00975D39" w:rsidRDefault="00975D39" w:rsidP="00975D39"/>
    <w:p w:rsidR="00975D39" w:rsidRDefault="00975D39" w:rsidP="00975D39">
      <w:pPr>
        <w:ind w:firstLine="709"/>
      </w:pPr>
    </w:p>
    <w:p w:rsidR="007F1FE0" w:rsidRPr="00975D39" w:rsidRDefault="00975D39" w:rsidP="00975D39">
      <w:pPr>
        <w:tabs>
          <w:tab w:val="left" w:pos="870"/>
        </w:tabs>
        <w:sectPr w:rsidR="007F1FE0" w:rsidRPr="00975D39" w:rsidSect="009D52F0">
          <w:headerReference w:type="default" r:id="rId14"/>
          <w:headerReference w:type="first" r:id="rId15"/>
          <w:footerReference w:type="first" r:id="rId16"/>
          <w:pgSz w:w="16838" w:h="11905" w:orient="landscape"/>
          <w:pgMar w:top="1702" w:right="962" w:bottom="851" w:left="1134" w:header="720" w:footer="187" w:gutter="0"/>
          <w:cols w:space="720"/>
        </w:sectPr>
      </w:pPr>
      <w:r>
        <w:tab/>
      </w:r>
    </w:p>
    <w:tbl>
      <w:tblPr>
        <w:tblW w:w="9747" w:type="dxa"/>
        <w:tblLayout w:type="fixed"/>
        <w:tblLook w:val="04A0" w:firstRow="1" w:lastRow="0" w:firstColumn="1" w:lastColumn="0" w:noHBand="0" w:noVBand="1"/>
      </w:tblPr>
      <w:tblGrid>
        <w:gridCol w:w="5495"/>
        <w:gridCol w:w="4252"/>
      </w:tblGrid>
      <w:tr w:rsidR="007F1FE0" w:rsidRPr="002B0C53" w:rsidTr="009D52F0">
        <w:trPr>
          <w:trHeight w:val="1120"/>
        </w:trPr>
        <w:tc>
          <w:tcPr>
            <w:tcW w:w="5495" w:type="dxa"/>
            <w:shd w:val="clear" w:color="auto" w:fill="auto"/>
          </w:tcPr>
          <w:p w:rsidR="007F1FE0" w:rsidRPr="002B0C53" w:rsidRDefault="007F1FE0" w:rsidP="00B52CAC">
            <w:pPr>
              <w:widowControl w:val="0"/>
              <w:spacing w:after="0" w:line="240" w:lineRule="auto"/>
              <w:jc w:val="both"/>
              <w:rPr>
                <w:rFonts w:ascii="Times New Roman" w:hAnsi="Times New Roman"/>
                <w:sz w:val="28"/>
              </w:rPr>
            </w:pPr>
          </w:p>
        </w:tc>
        <w:tc>
          <w:tcPr>
            <w:tcW w:w="4252" w:type="dxa"/>
            <w:shd w:val="clear" w:color="auto" w:fill="auto"/>
          </w:tcPr>
          <w:p w:rsidR="007F1FE0" w:rsidRPr="002B0C53" w:rsidRDefault="00B52CAC" w:rsidP="005E199B">
            <w:pPr>
              <w:widowControl w:val="0"/>
              <w:spacing w:after="0" w:line="240" w:lineRule="auto"/>
              <w:jc w:val="center"/>
              <w:rPr>
                <w:rFonts w:ascii="Times New Roman" w:hAnsi="Times New Roman"/>
                <w:sz w:val="28"/>
              </w:rPr>
            </w:pPr>
            <w:r w:rsidRPr="002B0C53">
              <w:rPr>
                <w:rFonts w:ascii="Times New Roman" w:hAnsi="Times New Roman"/>
                <w:sz w:val="28"/>
              </w:rPr>
              <w:t xml:space="preserve">Приложение № 8 </w:t>
            </w:r>
            <w:r w:rsidRPr="002B0C53">
              <w:rPr>
                <w:rFonts w:ascii="Times New Roman" w:hAnsi="Times New Roman"/>
                <w:sz w:val="28"/>
              </w:rPr>
              <w:br/>
            </w:r>
            <w:r w:rsidR="009D52F0" w:rsidRPr="002B0C53">
              <w:rPr>
                <w:rFonts w:ascii="Times New Roman" w:hAnsi="Times New Roman"/>
                <w:sz w:val="28"/>
              </w:rPr>
              <w:t xml:space="preserve">к </w:t>
            </w:r>
            <w:r w:rsidRPr="002B0C53">
              <w:rPr>
                <w:rFonts w:ascii="Times New Roman" w:hAnsi="Times New Roman"/>
                <w:sz w:val="28"/>
              </w:rPr>
              <w:t xml:space="preserve">Методическим рекомендациям по разработке и реализации </w:t>
            </w:r>
            <w:r w:rsidR="00DF43B0" w:rsidRPr="002B0C53">
              <w:rPr>
                <w:rFonts w:ascii="Times New Roman" w:hAnsi="Times New Roman"/>
                <w:sz w:val="28"/>
              </w:rPr>
              <w:t>муниципальных</w:t>
            </w:r>
            <w:r w:rsidRPr="002B0C53">
              <w:rPr>
                <w:rFonts w:ascii="Times New Roman" w:hAnsi="Times New Roman"/>
                <w:sz w:val="28"/>
              </w:rPr>
              <w:t xml:space="preserve"> программ </w:t>
            </w:r>
            <w:r w:rsidR="005E199B">
              <w:rPr>
                <w:rFonts w:ascii="Times New Roman" w:hAnsi="Times New Roman"/>
                <w:sz w:val="28"/>
              </w:rPr>
              <w:t>Божковского сельского поселения</w:t>
            </w:r>
            <w:r w:rsidRPr="002B0C53">
              <w:rPr>
                <w:rFonts w:ascii="Times New Roman" w:hAnsi="Times New Roman"/>
                <w:sz w:val="28"/>
              </w:rPr>
              <w:t xml:space="preserve"> </w:t>
            </w:r>
          </w:p>
        </w:tc>
      </w:tr>
    </w:tbl>
    <w:p w:rsidR="007F1FE0" w:rsidRPr="002B0C53" w:rsidRDefault="007F1FE0" w:rsidP="00B52CAC">
      <w:pPr>
        <w:spacing w:after="0" w:line="240" w:lineRule="auto"/>
        <w:jc w:val="center"/>
        <w:rPr>
          <w:rFonts w:ascii="Times New Roman" w:hAnsi="Times New Roman"/>
          <w:b/>
          <w:sz w:val="20"/>
        </w:rPr>
      </w:pPr>
    </w:p>
    <w:p w:rsidR="007F1FE0" w:rsidRPr="002B0C53" w:rsidRDefault="00B52CAC" w:rsidP="00B52CAC">
      <w:pPr>
        <w:spacing w:after="0" w:line="240" w:lineRule="auto"/>
        <w:jc w:val="center"/>
        <w:rPr>
          <w:rFonts w:ascii="Times New Roman" w:hAnsi="Times New Roman"/>
          <w:sz w:val="28"/>
        </w:rPr>
      </w:pPr>
      <w:r w:rsidRPr="002B0C53">
        <w:rPr>
          <w:rFonts w:ascii="Times New Roman" w:hAnsi="Times New Roman"/>
          <w:sz w:val="28"/>
        </w:rPr>
        <w:t xml:space="preserve">Типовая форма пояснительной информация к отчету о ходе реализации </w:t>
      </w:r>
      <w:r w:rsidR="00DF43B0"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 итогам первого квартала, полугодия и 9 месяцев текущего года </w:t>
      </w:r>
    </w:p>
    <w:p w:rsidR="007F1FE0" w:rsidRPr="002B0C53" w:rsidRDefault="007F1FE0" w:rsidP="00B52CAC">
      <w:pPr>
        <w:spacing w:after="0" w:line="240" w:lineRule="auto"/>
        <w:jc w:val="center"/>
        <w:rPr>
          <w:rFonts w:ascii="Times New Roman" w:hAnsi="Times New Roman"/>
          <w:sz w:val="20"/>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7F1FE0" w:rsidRPr="002B0C53">
        <w:trPr>
          <w:trHeight w:val="136"/>
        </w:trPr>
        <w:tc>
          <w:tcPr>
            <w:tcW w:w="2943" w:type="dxa"/>
            <w:tcBorders>
              <w:top w:val="nil"/>
              <w:left w:val="nil"/>
              <w:bottom w:val="nil"/>
              <w:right w:val="nil"/>
            </w:tcBorders>
            <w:shd w:val="clear" w:color="auto" w:fill="auto"/>
          </w:tcPr>
          <w:p w:rsidR="0095103A" w:rsidRPr="002B0C53" w:rsidRDefault="0095103A" w:rsidP="0095103A">
            <w:pPr>
              <w:spacing w:after="0" w:line="240" w:lineRule="auto"/>
              <w:ind w:firstLine="709"/>
              <w:jc w:val="both"/>
              <w:rPr>
                <w:rFonts w:ascii="Times New Roman" w:hAnsi="Times New Roman"/>
                <w:sz w:val="28"/>
              </w:rPr>
            </w:pPr>
            <w:r w:rsidRPr="002B0C53">
              <w:rPr>
                <w:rFonts w:ascii="Times New Roman" w:hAnsi="Times New Roman"/>
                <w:i/>
                <w:sz w:val="16"/>
              </w:rPr>
              <w:t>наименование</w:t>
            </w:r>
          </w:p>
          <w:p w:rsidR="007F1FE0" w:rsidRPr="002B0C53" w:rsidRDefault="00DF43B0" w:rsidP="0095103A">
            <w:pPr>
              <w:spacing w:after="0" w:line="240" w:lineRule="auto"/>
              <w:jc w:val="center"/>
              <w:rPr>
                <w:rFonts w:ascii="Times New Roman" w:hAnsi="Times New Roman"/>
                <w:i/>
                <w:sz w:val="16"/>
              </w:rPr>
            </w:pPr>
            <w:r w:rsidRPr="002B0C53">
              <w:rPr>
                <w:rFonts w:ascii="Times New Roman" w:hAnsi="Times New Roman"/>
                <w:i/>
                <w:sz w:val="16"/>
              </w:rPr>
              <w:t xml:space="preserve">  </w:t>
            </w:r>
            <w:r w:rsidR="00B85513" w:rsidRPr="002B0C53">
              <w:rPr>
                <w:rFonts w:ascii="Times New Roman" w:hAnsi="Times New Roman"/>
                <w:i/>
                <w:sz w:val="16"/>
              </w:rPr>
              <w:t xml:space="preserve">                 </w:t>
            </w:r>
            <w:r w:rsidRPr="002B0C53">
              <w:rPr>
                <w:rFonts w:ascii="Times New Roman" w:hAnsi="Times New Roman"/>
                <w:i/>
                <w:sz w:val="16"/>
              </w:rPr>
              <w:t xml:space="preserve"> </w:t>
            </w:r>
            <w:r w:rsidR="0095103A" w:rsidRPr="002B0C53">
              <w:rPr>
                <w:rFonts w:ascii="Times New Roman" w:hAnsi="Times New Roman"/>
                <w:i/>
                <w:sz w:val="16"/>
              </w:rPr>
              <w:t xml:space="preserve">                                     </w:t>
            </w:r>
            <w:r w:rsidRPr="002B0C53">
              <w:rPr>
                <w:rFonts w:ascii="Times New Roman" w:hAnsi="Times New Roman"/>
                <w:i/>
                <w:sz w:val="16"/>
              </w:rPr>
              <w:t xml:space="preserve"> </w:t>
            </w:r>
          </w:p>
        </w:tc>
      </w:tr>
    </w:tbl>
    <w:p w:rsidR="0095103A" w:rsidRPr="002B0C53" w:rsidRDefault="00B52CAC" w:rsidP="00B96878">
      <w:pPr>
        <w:spacing w:after="0" w:line="240" w:lineRule="auto"/>
        <w:ind w:firstLine="709"/>
        <w:jc w:val="both"/>
        <w:rPr>
          <w:rFonts w:ascii="Times New Roman" w:hAnsi="Times New Roman"/>
          <w:sz w:val="28"/>
        </w:rPr>
      </w:pPr>
      <w:r w:rsidRPr="002B0C53">
        <w:rPr>
          <w:rFonts w:ascii="Times New Roman" w:hAnsi="Times New Roman"/>
          <w:sz w:val="28"/>
        </w:rPr>
        <w:t xml:space="preserve">Пояснительная информация к отчету о ходе реализации </w:t>
      </w:r>
      <w:r w:rsidR="00DF43B0"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w:t>
      </w:r>
      <w:r w:rsidR="005E199B" w:rsidRPr="005E199B">
        <w:rPr>
          <w:rFonts w:ascii="Times New Roman" w:hAnsi="Times New Roman"/>
          <w:sz w:val="28"/>
        </w:rPr>
        <w:t xml:space="preserve">Божковского сельского поселения </w:t>
      </w:r>
      <w:r w:rsidRPr="002B0C53">
        <w:rPr>
          <w:rFonts w:ascii="Times New Roman" w:hAnsi="Times New Roman"/>
          <w:sz w:val="28"/>
        </w:rPr>
        <w:t>«_____________</w:t>
      </w:r>
      <w:r w:rsidR="00B96878" w:rsidRPr="002B0C53">
        <w:rPr>
          <w:rFonts w:ascii="Times New Roman" w:hAnsi="Times New Roman"/>
          <w:sz w:val="28"/>
        </w:rPr>
        <w:t>___</w:t>
      </w:r>
      <w:r w:rsidRPr="002B0C53">
        <w:rPr>
          <w:rFonts w:ascii="Times New Roman" w:hAnsi="Times New Roman"/>
          <w:sz w:val="28"/>
        </w:rPr>
        <w:t>___»</w:t>
      </w:r>
      <w:r w:rsidR="0095103A" w:rsidRPr="002B0C53">
        <w:rPr>
          <w:rFonts w:ascii="Times New Roman" w:hAnsi="Times New Roman"/>
          <w:sz w:val="28"/>
        </w:rPr>
        <w:t xml:space="preserve"> </w:t>
      </w:r>
    </w:p>
    <w:p w:rsidR="0095103A" w:rsidRPr="002B0C53" w:rsidRDefault="0095103A" w:rsidP="0095103A">
      <w:pPr>
        <w:spacing w:after="0" w:line="240" w:lineRule="auto"/>
        <w:jc w:val="both"/>
        <w:rPr>
          <w:rFonts w:ascii="Times New Roman" w:hAnsi="Times New Roman"/>
          <w:sz w:val="28"/>
        </w:rPr>
      </w:pPr>
    </w:p>
    <w:p w:rsidR="007F1FE0" w:rsidRPr="002B0C53" w:rsidRDefault="0095103A" w:rsidP="0095103A">
      <w:pPr>
        <w:spacing w:after="0" w:line="240" w:lineRule="auto"/>
        <w:jc w:val="both"/>
        <w:rPr>
          <w:rFonts w:ascii="Times New Roman" w:hAnsi="Times New Roman"/>
          <w:sz w:val="28"/>
        </w:rPr>
      </w:pPr>
      <w:r w:rsidRPr="002B0C53">
        <w:rPr>
          <w:rFonts w:ascii="Times New Roman" w:hAnsi="Times New Roman"/>
          <w:sz w:val="28"/>
        </w:rPr>
        <w:t>на 20__ год по итогам _____________ 20__ года</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95103A" w:rsidRPr="002B0C53" w:rsidTr="0095103A">
        <w:tc>
          <w:tcPr>
            <w:tcW w:w="1134" w:type="dxa"/>
            <w:tcBorders>
              <w:top w:val="nil"/>
              <w:left w:val="nil"/>
              <w:bottom w:val="nil"/>
              <w:right w:val="nil"/>
            </w:tcBorders>
            <w:shd w:val="clear" w:color="auto" w:fill="auto"/>
          </w:tcPr>
          <w:p w:rsidR="0095103A" w:rsidRPr="002B0C53" w:rsidRDefault="0095103A" w:rsidP="0095103A">
            <w:pPr>
              <w:spacing w:after="0" w:line="240" w:lineRule="auto"/>
              <w:rPr>
                <w:rFonts w:ascii="Times New Roman" w:hAnsi="Times New Roman"/>
                <w:i/>
                <w:sz w:val="16"/>
              </w:rPr>
            </w:pPr>
            <w:r w:rsidRPr="002B0C53">
              <w:rPr>
                <w:rFonts w:ascii="Times New Roman" w:hAnsi="Times New Roman"/>
                <w:i/>
                <w:sz w:val="16"/>
              </w:rPr>
              <w:t>текущий год</w:t>
            </w:r>
          </w:p>
        </w:tc>
        <w:tc>
          <w:tcPr>
            <w:tcW w:w="992"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sz w:val="16"/>
              </w:rPr>
            </w:pPr>
          </w:p>
        </w:tc>
        <w:tc>
          <w:tcPr>
            <w:tcW w:w="2126"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sz w:val="16"/>
              </w:rPr>
            </w:pPr>
            <w:r w:rsidRPr="002B0C53">
              <w:rPr>
                <w:rFonts w:ascii="Times New Roman" w:hAnsi="Times New Roman"/>
                <w:i/>
                <w:sz w:val="16"/>
              </w:rPr>
              <w:t>I полугодия/9 месяцев</w:t>
            </w:r>
          </w:p>
        </w:tc>
        <w:tc>
          <w:tcPr>
            <w:tcW w:w="1276" w:type="dxa"/>
            <w:tcBorders>
              <w:top w:val="nil"/>
              <w:left w:val="nil"/>
              <w:bottom w:val="nil"/>
              <w:right w:val="nil"/>
            </w:tcBorders>
            <w:shd w:val="clear" w:color="auto" w:fill="auto"/>
          </w:tcPr>
          <w:p w:rsidR="0095103A" w:rsidRPr="002B0C53" w:rsidRDefault="0095103A" w:rsidP="0095103A">
            <w:pPr>
              <w:spacing w:after="0" w:line="240" w:lineRule="auto"/>
              <w:rPr>
                <w:rFonts w:ascii="Times New Roman" w:hAnsi="Times New Roman"/>
                <w:i/>
                <w:sz w:val="16"/>
              </w:rPr>
            </w:pPr>
            <w:r w:rsidRPr="002B0C53">
              <w:rPr>
                <w:rFonts w:ascii="Times New Roman" w:hAnsi="Times New Roman"/>
                <w:i/>
                <w:sz w:val="16"/>
              </w:rPr>
              <w:t>текущий год</w:t>
            </w:r>
          </w:p>
        </w:tc>
      </w:tr>
    </w:tbl>
    <w:p w:rsidR="007F1FE0" w:rsidRPr="002B0C53" w:rsidRDefault="007F1FE0" w:rsidP="00B96878">
      <w:pPr>
        <w:spacing w:after="0" w:line="240" w:lineRule="auto"/>
        <w:jc w:val="both"/>
        <w:rPr>
          <w:rFonts w:ascii="Times New Roman" w:hAnsi="Times New Roman"/>
          <w:sz w:val="28"/>
        </w:rPr>
      </w:pPr>
    </w:p>
    <w:p w:rsidR="007F1FE0" w:rsidRPr="002B0C53" w:rsidRDefault="00DF43B0" w:rsidP="005E199B">
      <w:pPr>
        <w:spacing w:after="0" w:line="240" w:lineRule="auto"/>
        <w:jc w:val="both"/>
        <w:rPr>
          <w:rFonts w:ascii="Times New Roman" w:hAnsi="Times New Roman"/>
          <w:sz w:val="28"/>
        </w:rPr>
      </w:pPr>
      <w:r w:rsidRPr="002B0C53">
        <w:rPr>
          <w:rFonts w:ascii="Times New Roman" w:hAnsi="Times New Roman"/>
          <w:sz w:val="28"/>
        </w:rPr>
        <w:t>Муниципальная</w:t>
      </w:r>
      <w:r w:rsidR="00B52CAC" w:rsidRPr="002B0C53">
        <w:rPr>
          <w:rFonts w:ascii="Times New Roman" w:hAnsi="Times New Roman"/>
          <w:sz w:val="28"/>
        </w:rPr>
        <w:t xml:space="preserve"> (комплексная) программа </w:t>
      </w:r>
      <w:r w:rsidR="005E199B">
        <w:rPr>
          <w:rFonts w:ascii="Times New Roman" w:hAnsi="Times New Roman"/>
          <w:sz w:val="28"/>
        </w:rPr>
        <w:t>Божковского сельского поселения</w:t>
      </w:r>
      <w:r w:rsidR="00B52CAC" w:rsidRPr="002B0C53">
        <w:rPr>
          <w:rFonts w:ascii="Times New Roman" w:hAnsi="Times New Roman"/>
          <w:sz w:val="28"/>
        </w:rPr>
        <w:t xml:space="preserve"> «____________________» (далее – </w:t>
      </w:r>
      <w:r w:rsidRPr="002B0C53">
        <w:rPr>
          <w:rFonts w:ascii="Times New Roman" w:hAnsi="Times New Roman"/>
          <w:sz w:val="28"/>
        </w:rPr>
        <w:t xml:space="preserve">муниципальная </w:t>
      </w:r>
      <w:r w:rsidR="00B52CAC" w:rsidRPr="002B0C53">
        <w:rPr>
          <w:rFonts w:ascii="Times New Roman" w:hAnsi="Times New Roman"/>
          <w:sz w:val="28"/>
        </w:rPr>
        <w:t>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7F1FE0" w:rsidRPr="002B0C53">
        <w:tc>
          <w:tcPr>
            <w:tcW w:w="2657" w:type="dxa"/>
            <w:tcBorders>
              <w:top w:val="nil"/>
              <w:left w:val="nil"/>
              <w:bottom w:val="nil"/>
              <w:right w:val="nil"/>
            </w:tcBorders>
            <w:shd w:val="clear" w:color="auto" w:fill="auto"/>
          </w:tcPr>
          <w:p w:rsidR="007F1FE0" w:rsidRPr="002B0C53" w:rsidRDefault="00B85513" w:rsidP="00B52CAC">
            <w:pPr>
              <w:spacing w:after="0" w:line="240" w:lineRule="auto"/>
              <w:jc w:val="center"/>
              <w:rPr>
                <w:rFonts w:ascii="Times New Roman" w:hAnsi="Times New Roman"/>
                <w:i/>
                <w:sz w:val="16"/>
              </w:rPr>
            </w:pPr>
            <w:r w:rsidRPr="002B0C53">
              <w:rPr>
                <w:rFonts w:ascii="Times New Roman" w:hAnsi="Times New Roman"/>
                <w:i/>
                <w:sz w:val="16"/>
              </w:rPr>
              <w:t xml:space="preserve">           </w:t>
            </w:r>
            <w:r w:rsidR="00B52CAC" w:rsidRPr="002B0C53">
              <w:rPr>
                <w:rFonts w:ascii="Times New Roman" w:hAnsi="Times New Roman"/>
                <w:i/>
                <w:sz w:val="16"/>
              </w:rPr>
              <w:t>наименование</w:t>
            </w:r>
          </w:p>
        </w:tc>
      </w:tr>
    </w:tbl>
    <w:p w:rsidR="00B96878" w:rsidRPr="002B0C53" w:rsidRDefault="00B52CAC" w:rsidP="00B52CAC">
      <w:pPr>
        <w:spacing w:after="0" w:line="240" w:lineRule="auto"/>
        <w:jc w:val="both"/>
        <w:rPr>
          <w:rFonts w:ascii="Times New Roman" w:hAnsi="Times New Roman"/>
          <w:sz w:val="28"/>
        </w:rPr>
      </w:pPr>
      <w:r w:rsidRPr="002B0C53">
        <w:rPr>
          <w:rFonts w:ascii="Times New Roman" w:hAnsi="Times New Roman"/>
          <w:sz w:val="28"/>
        </w:rPr>
        <w:t xml:space="preserve">постановлением </w:t>
      </w:r>
      <w:r w:rsidR="00DF43B0" w:rsidRPr="002B0C53">
        <w:rPr>
          <w:rFonts w:ascii="Times New Roman" w:hAnsi="Times New Roman"/>
          <w:sz w:val="28"/>
        </w:rPr>
        <w:t xml:space="preserve">Администрации </w:t>
      </w:r>
      <w:r w:rsidR="005E199B" w:rsidRPr="005E199B">
        <w:rPr>
          <w:rFonts w:ascii="Times New Roman" w:hAnsi="Times New Roman"/>
          <w:sz w:val="28"/>
        </w:rPr>
        <w:t xml:space="preserve">Божковского сельского поселения </w:t>
      </w:r>
      <w:r w:rsidR="00B96878" w:rsidRPr="002B0C53">
        <w:rPr>
          <w:rFonts w:ascii="Times New Roman" w:hAnsi="Times New Roman"/>
          <w:sz w:val="28"/>
        </w:rPr>
        <w:t>от ________ № ___.</w:t>
      </w:r>
      <w:r w:rsidR="00B85513" w:rsidRPr="002B0C53">
        <w:rPr>
          <w:rFonts w:ascii="Times New Roman" w:hAnsi="Times New Roman"/>
          <w:sz w:val="28"/>
        </w:rPr>
        <w:t xml:space="preserve"> </w:t>
      </w:r>
    </w:p>
    <w:p w:rsidR="00B96878" w:rsidRPr="002B0C53" w:rsidRDefault="00B96878" w:rsidP="00B52CAC">
      <w:pPr>
        <w:spacing w:after="0" w:line="240" w:lineRule="auto"/>
        <w:jc w:val="both"/>
        <w:rPr>
          <w:rFonts w:ascii="Times New Roman" w:hAnsi="Times New Roman"/>
          <w:sz w:val="28"/>
        </w:rPr>
      </w:pPr>
      <w:r w:rsidRPr="002B0C53">
        <w:rPr>
          <w:rFonts w:ascii="Times New Roman" w:hAnsi="Times New Roman"/>
          <w:i/>
          <w:sz w:val="16"/>
        </w:rPr>
        <w:t xml:space="preserve">                                                                                                                                                                                                         реквизиты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7F1FE0" w:rsidRPr="002B0C53" w:rsidTr="00B96878">
        <w:tc>
          <w:tcPr>
            <w:tcW w:w="9747" w:type="dxa"/>
            <w:tcBorders>
              <w:top w:val="nil"/>
              <w:left w:val="nil"/>
              <w:bottom w:val="nil"/>
              <w:right w:val="nil"/>
            </w:tcBorders>
            <w:shd w:val="clear" w:color="auto" w:fill="auto"/>
          </w:tcPr>
          <w:p w:rsidR="007F1FE0" w:rsidRPr="002B0C53" w:rsidRDefault="00B52CAC" w:rsidP="0095103A">
            <w:pPr>
              <w:spacing w:after="0" w:line="240" w:lineRule="auto"/>
              <w:jc w:val="both"/>
              <w:rPr>
                <w:rFonts w:ascii="Times New Roman" w:hAnsi="Times New Roman"/>
                <w:i/>
                <w:sz w:val="16"/>
              </w:rPr>
            </w:pPr>
            <w:r w:rsidRPr="002B0C53">
              <w:rPr>
                <w:rFonts w:ascii="Times New Roman" w:hAnsi="Times New Roman"/>
                <w:sz w:val="28"/>
              </w:rPr>
              <w:t xml:space="preserve">На реализацию </w:t>
            </w:r>
            <w:r w:rsidR="00DF43B0" w:rsidRPr="002B0C53">
              <w:rPr>
                <w:rFonts w:ascii="Times New Roman" w:hAnsi="Times New Roman"/>
                <w:sz w:val="28"/>
              </w:rPr>
              <w:t>муниципальной</w:t>
            </w:r>
            <w:r w:rsidRPr="002B0C53">
              <w:rPr>
                <w:rFonts w:ascii="Times New Roman" w:hAnsi="Times New Roman"/>
                <w:sz w:val="28"/>
              </w:rPr>
              <w:t xml:space="preserve"> программы</w:t>
            </w:r>
            <w:r w:rsidR="00B96878" w:rsidRPr="002B0C53">
              <w:rPr>
                <w:rFonts w:ascii="Times New Roman" w:hAnsi="Times New Roman"/>
                <w:sz w:val="28"/>
              </w:rPr>
              <w:t xml:space="preserve"> в 20</w:t>
            </w:r>
            <w:r w:rsidR="00F42A57" w:rsidRPr="002B0C53">
              <w:rPr>
                <w:rFonts w:ascii="Times New Roman" w:hAnsi="Times New Roman"/>
                <w:sz w:val="28"/>
              </w:rPr>
              <w:t>_</w:t>
            </w:r>
            <w:r w:rsidR="00B96878" w:rsidRPr="002B0C53">
              <w:rPr>
                <w:rFonts w:ascii="Times New Roman" w:hAnsi="Times New Roman"/>
                <w:sz w:val="28"/>
              </w:rPr>
              <w:t xml:space="preserve">_ году предусмотрено ______ тыс. рублей, сводной бюджетной росписью,– ________ тыс. рублей. Фактическое освоение средств по итогам ________ 20__ года составило ______ тыс. рублей или ____ процентов от предусмотренного сводной бюджетной росписью объема </w:t>
            </w:r>
            <w:r w:rsidR="00B96878" w:rsidRPr="002B0C53">
              <w:rPr>
                <w:rFonts w:ascii="Times New Roman" w:hAnsi="Times New Roman"/>
                <w:i/>
                <w:sz w:val="28"/>
              </w:rPr>
              <w:t>(в случае необходимости фактическое освоение средств можно отразить</w:t>
            </w:r>
            <w:r w:rsidR="0095103A" w:rsidRPr="002B0C53">
              <w:rPr>
                <w:rFonts w:ascii="Times New Roman" w:hAnsi="Times New Roman"/>
                <w:i/>
                <w:sz w:val="28"/>
              </w:rPr>
              <w:t xml:space="preserve"> </w:t>
            </w:r>
            <w:r w:rsidR="00B96878" w:rsidRPr="002B0C53">
              <w:rPr>
                <w:rFonts w:ascii="Times New Roman" w:hAnsi="Times New Roman"/>
                <w:i/>
                <w:sz w:val="28"/>
              </w:rPr>
              <w:t>в разрезе соисполнителей и участников)</w:t>
            </w:r>
            <w:r w:rsidR="00B96878" w:rsidRPr="002B0C53">
              <w:rPr>
                <w:rFonts w:ascii="Times New Roman" w:hAnsi="Times New Roman"/>
                <w:sz w:val="28"/>
              </w:rPr>
              <w:t>.</w:t>
            </w:r>
          </w:p>
        </w:tc>
      </w:tr>
    </w:tbl>
    <w:p w:rsidR="007F1FE0" w:rsidRPr="002B0C53" w:rsidRDefault="00B52CAC" w:rsidP="00B52CAC">
      <w:pPr>
        <w:spacing w:after="0" w:line="240" w:lineRule="auto"/>
        <w:jc w:val="both"/>
        <w:rPr>
          <w:rFonts w:ascii="Times New Roman" w:hAnsi="Times New Roman"/>
          <w:sz w:val="28"/>
        </w:rPr>
      </w:pPr>
      <w:r w:rsidRPr="002B0C53">
        <w:rPr>
          <w:rFonts w:ascii="Times New Roman" w:hAnsi="Times New Roman"/>
          <w:sz w:val="28"/>
        </w:rPr>
        <w:tab/>
      </w:r>
      <w:r w:rsidR="00DF43B0" w:rsidRPr="002B0C53">
        <w:rPr>
          <w:rFonts w:ascii="Times New Roman" w:hAnsi="Times New Roman"/>
          <w:sz w:val="28"/>
        </w:rPr>
        <w:t xml:space="preserve">Муниципальная </w:t>
      </w:r>
      <w:r w:rsidRPr="002B0C53">
        <w:rPr>
          <w:rFonts w:ascii="Times New Roman" w:hAnsi="Times New Roman"/>
          <w:sz w:val="28"/>
        </w:rPr>
        <w:t xml:space="preserve">(комплексная) программа </w:t>
      </w:r>
      <w:r w:rsidR="005E199B">
        <w:rPr>
          <w:rFonts w:ascii="Times New Roman" w:hAnsi="Times New Roman"/>
          <w:sz w:val="28"/>
        </w:rPr>
        <w:t>Божковского сельского поселения</w:t>
      </w:r>
      <w:r w:rsidR="005E199B" w:rsidRPr="002B0C53">
        <w:rPr>
          <w:rFonts w:ascii="Times New Roman" w:hAnsi="Times New Roman"/>
          <w:sz w:val="28"/>
        </w:rPr>
        <w:t xml:space="preserve"> </w:t>
      </w:r>
      <w:r w:rsidRPr="002B0C53">
        <w:rPr>
          <w:rFonts w:ascii="Times New Roman" w:hAnsi="Times New Roman"/>
          <w:sz w:val="28"/>
        </w:rPr>
        <w:t>«….» включает в себя следующие структурные элементы:</w:t>
      </w:r>
    </w:p>
    <w:p w:rsidR="007F1FE0" w:rsidRPr="002B0C53" w:rsidRDefault="00DF43B0" w:rsidP="00B52CAC">
      <w:pPr>
        <w:spacing w:after="0" w:line="240" w:lineRule="auto"/>
        <w:ind w:firstLine="709"/>
        <w:jc w:val="both"/>
        <w:rPr>
          <w:rFonts w:ascii="Times New Roman" w:hAnsi="Times New Roman"/>
          <w:sz w:val="28"/>
        </w:rPr>
      </w:pPr>
      <w:r w:rsidRPr="002B0C53">
        <w:rPr>
          <w:rFonts w:ascii="Times New Roman" w:hAnsi="Times New Roman"/>
          <w:sz w:val="28"/>
        </w:rPr>
        <w:t>Муниципальный</w:t>
      </w:r>
      <w:r w:rsidR="00B52CAC" w:rsidRPr="002B0C53">
        <w:rPr>
          <w:rFonts w:ascii="Times New Roman" w:hAnsi="Times New Roman"/>
          <w:sz w:val="28"/>
        </w:rPr>
        <w:t xml:space="preserve"> проект  –</w:t>
      </w:r>
      <w:r w:rsidR="00B85513" w:rsidRPr="002B0C53">
        <w:rPr>
          <w:rFonts w:ascii="Times New Roman" w:hAnsi="Times New Roman"/>
          <w:sz w:val="28"/>
        </w:rPr>
        <w:t xml:space="preserve"> </w:t>
      </w:r>
      <w:r w:rsidR="00B52CAC" w:rsidRPr="002B0C53">
        <w:rPr>
          <w:rFonts w:ascii="Times New Roman" w:hAnsi="Times New Roman"/>
          <w:sz w:val="28"/>
        </w:rPr>
        <w:t>«______________________»;</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Ведомственный проект  –</w:t>
      </w:r>
      <w:r w:rsidR="00B85513" w:rsidRPr="002B0C53">
        <w:rPr>
          <w:rFonts w:ascii="Times New Roman" w:hAnsi="Times New Roman"/>
          <w:sz w:val="28"/>
        </w:rPr>
        <w:t xml:space="preserve"> </w:t>
      </w:r>
      <w:r w:rsidRPr="002B0C53">
        <w:rPr>
          <w:rFonts w:ascii="Times New Roman" w:hAnsi="Times New Roman"/>
          <w:sz w:val="28"/>
        </w:rPr>
        <w:t>«______________________»;</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 xml:space="preserve">Комплекс процессных мероприятий – «______________________» </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 xml:space="preserve">В рамках </w:t>
      </w:r>
      <w:r w:rsidR="00DF43B0"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w:t>
      </w:r>
      <w:r w:rsidR="005E199B" w:rsidRPr="005E199B">
        <w:rPr>
          <w:rFonts w:ascii="Times New Roman" w:hAnsi="Times New Roman"/>
          <w:sz w:val="28"/>
        </w:rPr>
        <w:t>Божковского сельского поселения</w:t>
      </w:r>
      <w:r w:rsidR="00DF43B0" w:rsidRPr="002B0C53">
        <w:rPr>
          <w:rFonts w:ascii="Times New Roman" w:hAnsi="Times New Roman"/>
          <w:sz w:val="28"/>
        </w:rPr>
        <w:t xml:space="preserve">  «...»   </w:t>
      </w:r>
      <w:r w:rsidRPr="002B0C53">
        <w:rPr>
          <w:rFonts w:ascii="Times New Roman" w:hAnsi="Times New Roman"/>
          <w:sz w:val="28"/>
        </w:rPr>
        <w:t>в 20__ году предусмотр</w:t>
      </w:r>
      <w:r w:rsidR="00DF43B0" w:rsidRPr="002B0C53">
        <w:rPr>
          <w:rFonts w:ascii="Times New Roman" w:hAnsi="Times New Roman"/>
          <w:sz w:val="28"/>
        </w:rPr>
        <w:t>ено достижение ___ показателей муниципальной</w:t>
      </w:r>
      <w:r w:rsidRPr="002B0C53">
        <w:rPr>
          <w:rFonts w:ascii="Times New Roman" w:hAnsi="Times New Roman"/>
          <w:sz w:val="28"/>
        </w:rPr>
        <w:t xml:space="preserve"> (комплексной) программы. </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 xml:space="preserve">По итогам _________ 20__ года достигнуты плановые значения ____ показателей </w:t>
      </w:r>
      <w:r w:rsidR="00DF43B0"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из них: в срок ___, раньше запланированного срока – ___, с нарушением установленного срока – ___ </w:t>
      </w:r>
      <w:r w:rsidRPr="002B0C53">
        <w:rPr>
          <w:rFonts w:ascii="Times New Roman" w:hAnsi="Times New Roman"/>
          <w:i/>
          <w:sz w:val="28"/>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7F1FE0" w:rsidRPr="002B0C53" w:rsidRDefault="00B52CAC" w:rsidP="00B52CAC">
      <w:pPr>
        <w:spacing w:after="0" w:line="240" w:lineRule="auto"/>
        <w:jc w:val="both"/>
        <w:rPr>
          <w:rFonts w:ascii="Times New Roman" w:hAnsi="Times New Roman"/>
          <w:sz w:val="28"/>
        </w:rPr>
      </w:pPr>
      <w:r w:rsidRPr="002B0C53">
        <w:rPr>
          <w:rFonts w:ascii="Times New Roman" w:hAnsi="Times New Roman"/>
          <w:sz w:val="28"/>
        </w:rPr>
        <w:lastRenderedPageBreak/>
        <w:tab/>
        <w:t xml:space="preserve">На реализацию мероприятий (результатов) </w:t>
      </w:r>
      <w:r w:rsidR="00DF43B0" w:rsidRPr="002B0C53">
        <w:rPr>
          <w:rFonts w:ascii="Times New Roman" w:hAnsi="Times New Roman"/>
          <w:sz w:val="28"/>
        </w:rPr>
        <w:t>муниципального</w:t>
      </w:r>
      <w:r w:rsidRPr="002B0C53">
        <w:rPr>
          <w:rFonts w:ascii="Times New Roman" w:hAnsi="Times New Roman"/>
          <w:sz w:val="28"/>
        </w:rPr>
        <w:t xml:space="preserve"> проекта «.</w:t>
      </w:r>
      <w:r w:rsidR="00DF43B0" w:rsidRPr="002B0C53">
        <w:rPr>
          <w:rFonts w:ascii="Times New Roman" w:hAnsi="Times New Roman"/>
          <w:sz w:val="28"/>
        </w:rPr>
        <w:t>.</w:t>
      </w:r>
      <w:r w:rsidRPr="002B0C53">
        <w:rPr>
          <w:rFonts w:ascii="Times New Roman" w:hAnsi="Times New Roman"/>
          <w:sz w:val="28"/>
        </w:rPr>
        <w:t>.»</w:t>
      </w:r>
      <w:r w:rsidRPr="002B0C53">
        <w:rPr>
          <w:rFonts w:ascii="Times New Roman" w:hAnsi="Times New Roman"/>
          <w:sz w:val="28"/>
        </w:rPr>
        <w:br/>
        <w:t xml:space="preserve">в 20__ году </w:t>
      </w:r>
      <w:r w:rsidR="00DF43B0" w:rsidRPr="002B0C53">
        <w:rPr>
          <w:rFonts w:ascii="Times New Roman" w:hAnsi="Times New Roman"/>
          <w:sz w:val="28"/>
        </w:rPr>
        <w:t>муниципальной</w:t>
      </w:r>
      <w:r w:rsidRPr="002B0C53">
        <w:rPr>
          <w:rFonts w:ascii="Times New Roman" w:hAnsi="Times New Roman"/>
          <w:sz w:val="28"/>
        </w:rPr>
        <w:t xml:space="preserve"> программой предусмотрено _____</w:t>
      </w:r>
      <w:r w:rsidR="00B85513" w:rsidRPr="002B0C53">
        <w:rPr>
          <w:rFonts w:ascii="Times New Roman" w:hAnsi="Times New Roman"/>
          <w:sz w:val="28"/>
        </w:rPr>
        <w:t xml:space="preserve"> </w:t>
      </w:r>
      <w:r w:rsidRPr="002B0C53">
        <w:rPr>
          <w:rFonts w:ascii="Times New Roman" w:hAnsi="Times New Roman"/>
          <w:sz w:val="28"/>
        </w:rPr>
        <w:t>тыс. рублей, сводной бюджетной росписью – _____</w:t>
      </w:r>
      <w:r w:rsidR="00B85513" w:rsidRPr="002B0C53">
        <w:rPr>
          <w:rFonts w:ascii="Times New Roman" w:hAnsi="Times New Roman"/>
          <w:sz w:val="28"/>
        </w:rPr>
        <w:t xml:space="preserve"> </w:t>
      </w:r>
      <w:r w:rsidRPr="002B0C53">
        <w:rPr>
          <w:rFonts w:ascii="Times New Roman" w:hAnsi="Times New Roman"/>
          <w:sz w:val="28"/>
        </w:rPr>
        <w:t>тыс. рублей. Фактическое освоение средств по итогам _________ 20__ года составило ______ тыс. рублей или ___ процентов.</w:t>
      </w:r>
    </w:p>
    <w:p w:rsidR="007F1FE0" w:rsidRPr="002B0C53" w:rsidRDefault="00B52CAC" w:rsidP="00B52CAC">
      <w:pPr>
        <w:spacing w:after="0" w:line="240" w:lineRule="auto"/>
        <w:jc w:val="both"/>
        <w:rPr>
          <w:rFonts w:ascii="Times New Roman" w:hAnsi="Times New Roman"/>
          <w:i/>
          <w:sz w:val="28"/>
        </w:rPr>
      </w:pPr>
      <w:r w:rsidRPr="002B0C53">
        <w:rPr>
          <w:rFonts w:ascii="Times New Roman" w:hAnsi="Times New Roman"/>
          <w:sz w:val="28"/>
        </w:rPr>
        <w:tab/>
        <w:t xml:space="preserve">В рамках </w:t>
      </w:r>
      <w:r w:rsidR="00DF43B0" w:rsidRPr="002B0C53">
        <w:rPr>
          <w:rFonts w:ascii="Times New Roman" w:hAnsi="Times New Roman"/>
          <w:sz w:val="28"/>
        </w:rPr>
        <w:t>муниципального</w:t>
      </w:r>
      <w:r w:rsidRPr="002B0C53">
        <w:rPr>
          <w:rFonts w:ascii="Times New Roman" w:hAnsi="Times New Roman"/>
          <w:sz w:val="28"/>
        </w:rPr>
        <w:t xml:space="preserve"> проекта «</w:t>
      </w:r>
      <w:r w:rsidR="00DF43B0" w:rsidRPr="002B0C53">
        <w:rPr>
          <w:rFonts w:ascii="Times New Roman" w:hAnsi="Times New Roman"/>
          <w:sz w:val="28"/>
        </w:rPr>
        <w:t>.</w:t>
      </w:r>
      <w:r w:rsidRPr="002B0C53">
        <w:rPr>
          <w:rFonts w:ascii="Times New Roman" w:hAnsi="Times New Roman"/>
          <w:sz w:val="28"/>
        </w:rPr>
        <w:t xml:space="preserve">..»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2B0C53">
        <w:rPr>
          <w:rFonts w:ascii="Times New Roman" w:hAnsi="Times New Roman"/>
          <w:i/>
          <w:sz w:val="28"/>
        </w:rPr>
        <w:t>(если завершение мероприятий</w:t>
      </w:r>
      <w:r w:rsidR="00DF43B0" w:rsidRPr="002B0C53">
        <w:rPr>
          <w:rFonts w:ascii="Times New Roman" w:hAnsi="Times New Roman"/>
          <w:i/>
          <w:sz w:val="28"/>
        </w:rPr>
        <w:t xml:space="preserve"> </w:t>
      </w:r>
      <w:r w:rsidRPr="002B0C53">
        <w:rPr>
          <w:rFonts w:ascii="Times New Roman" w:hAnsi="Times New Roman"/>
          <w:i/>
          <w:sz w:val="28"/>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7F1FE0" w:rsidRPr="002B0C53" w:rsidRDefault="00B52CAC" w:rsidP="00B52CAC">
      <w:pPr>
        <w:spacing w:after="0" w:line="240" w:lineRule="auto"/>
        <w:jc w:val="both"/>
        <w:rPr>
          <w:rFonts w:ascii="Times New Roman" w:hAnsi="Times New Roman"/>
          <w:i/>
          <w:sz w:val="28"/>
        </w:rPr>
      </w:pPr>
      <w:r w:rsidRPr="002B0C53">
        <w:rPr>
          <w:rFonts w:ascii="Times New Roman" w:hAnsi="Times New Roman"/>
          <w:i/>
          <w:sz w:val="28"/>
        </w:rPr>
        <w:tab/>
        <w:t>Далее по каждому завершенному мероприятию (результату) указываются фактические результаты.</w:t>
      </w:r>
    </w:p>
    <w:p w:rsidR="007F1FE0" w:rsidRPr="002B0C53" w:rsidRDefault="00B52CAC" w:rsidP="00B52CAC">
      <w:pPr>
        <w:spacing w:after="0" w:line="240" w:lineRule="auto"/>
        <w:jc w:val="both"/>
        <w:rPr>
          <w:rFonts w:ascii="Times New Roman" w:hAnsi="Times New Roman"/>
          <w:sz w:val="28"/>
        </w:rPr>
      </w:pPr>
      <w:r w:rsidRPr="002B0C53">
        <w:rPr>
          <w:rFonts w:ascii="Times New Roman" w:hAnsi="Times New Roman"/>
          <w:sz w:val="28"/>
        </w:rPr>
        <w:tab/>
        <w:t xml:space="preserve">Достижение задач </w:t>
      </w:r>
      <w:r w:rsidR="00DF43B0" w:rsidRPr="002B0C53">
        <w:rPr>
          <w:rFonts w:ascii="Times New Roman" w:hAnsi="Times New Roman"/>
          <w:sz w:val="28"/>
        </w:rPr>
        <w:t xml:space="preserve">муниципального </w:t>
      </w:r>
      <w:r w:rsidRPr="002B0C53">
        <w:rPr>
          <w:rFonts w:ascii="Times New Roman" w:hAnsi="Times New Roman"/>
          <w:sz w:val="28"/>
        </w:rPr>
        <w:t>проекта «…» оценивается на основании ___ контрольных точек.</w:t>
      </w:r>
    </w:p>
    <w:p w:rsidR="007F1FE0" w:rsidRPr="002B0C53" w:rsidRDefault="00B52CAC" w:rsidP="00B52CAC">
      <w:pPr>
        <w:spacing w:after="0" w:line="240" w:lineRule="auto"/>
        <w:jc w:val="both"/>
        <w:rPr>
          <w:rFonts w:ascii="Times New Roman" w:hAnsi="Times New Roman"/>
          <w:sz w:val="28"/>
        </w:rPr>
      </w:pPr>
      <w:r w:rsidRPr="002B0C53">
        <w:rPr>
          <w:rFonts w:ascii="Times New Roman" w:hAnsi="Times New Roman"/>
          <w:sz w:val="28"/>
        </w:rPr>
        <w:tab/>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2B0C53">
        <w:rPr>
          <w:rFonts w:ascii="Times New Roman" w:hAnsi="Times New Roman"/>
          <w:i/>
          <w:sz w:val="28"/>
        </w:rPr>
        <w:t>(указывается причины нарушения установленного срока)</w:t>
      </w:r>
      <w:r w:rsidRPr="002B0C53">
        <w:rPr>
          <w:rFonts w:ascii="Times New Roman" w:hAnsi="Times New Roman"/>
          <w:sz w:val="28"/>
        </w:rPr>
        <w:t>.</w:t>
      </w: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i/>
          <w:sz w:val="28"/>
        </w:rPr>
        <w:t>Далее по каждой завершенной контрольной точке указываются фактические результаты</w:t>
      </w:r>
    </w:p>
    <w:p w:rsidR="007F1FE0" w:rsidRPr="002B0C53" w:rsidRDefault="00B52CAC" w:rsidP="00B52CAC">
      <w:pPr>
        <w:tabs>
          <w:tab w:val="left" w:pos="1134"/>
        </w:tabs>
        <w:spacing w:after="0" w:line="240" w:lineRule="auto"/>
        <w:ind w:firstLine="709"/>
        <w:jc w:val="both"/>
        <w:rPr>
          <w:rFonts w:ascii="Times New Roman" w:hAnsi="Times New Roman"/>
          <w:sz w:val="28"/>
        </w:rPr>
      </w:pPr>
      <w:r w:rsidRPr="002B0C53">
        <w:rPr>
          <w:rFonts w:ascii="Times New Roman" w:hAnsi="Times New Roman"/>
          <w:i/>
          <w:sz w:val="28"/>
        </w:rPr>
        <w:t>указывается фактический результат контрольной точки</w:t>
      </w:r>
      <w:r w:rsidRPr="002B0C53">
        <w:rPr>
          <w:rFonts w:ascii="Times New Roman" w:hAnsi="Times New Roman"/>
          <w:sz w:val="28"/>
        </w:rPr>
        <w:t xml:space="preserve"> (контрольная точка __);</w:t>
      </w:r>
    </w:p>
    <w:p w:rsidR="007F1FE0" w:rsidRPr="002B0C53" w:rsidRDefault="00B52CAC" w:rsidP="00B52CAC">
      <w:pPr>
        <w:tabs>
          <w:tab w:val="left" w:pos="1134"/>
        </w:tabs>
        <w:spacing w:after="0" w:line="240" w:lineRule="auto"/>
        <w:ind w:firstLine="709"/>
        <w:jc w:val="both"/>
        <w:rPr>
          <w:rFonts w:ascii="Times New Roman" w:hAnsi="Times New Roman"/>
          <w:sz w:val="28"/>
        </w:rPr>
      </w:pPr>
      <w:r w:rsidRPr="002B0C53">
        <w:rPr>
          <w:rFonts w:ascii="Times New Roman" w:hAnsi="Times New Roman"/>
          <w:i/>
          <w:sz w:val="28"/>
        </w:rPr>
        <w:t>указывается фактический результат контрольной точки</w:t>
      </w:r>
      <w:r w:rsidRPr="002B0C53">
        <w:rPr>
          <w:rFonts w:ascii="Times New Roman" w:hAnsi="Times New Roman"/>
          <w:sz w:val="28"/>
        </w:rPr>
        <w:t xml:space="preserve"> (контрольн</w:t>
      </w:r>
      <w:r w:rsidR="00F42A57" w:rsidRPr="002B0C53">
        <w:rPr>
          <w:rFonts w:ascii="Times New Roman" w:hAnsi="Times New Roman"/>
          <w:sz w:val="28"/>
        </w:rPr>
        <w:t>ая</w:t>
      </w:r>
      <w:r w:rsidRPr="002B0C53">
        <w:rPr>
          <w:rFonts w:ascii="Times New Roman" w:hAnsi="Times New Roman"/>
          <w:sz w:val="28"/>
        </w:rPr>
        <w:t xml:space="preserve"> точка __);</w:t>
      </w:r>
    </w:p>
    <w:p w:rsidR="007F1FE0" w:rsidRPr="002B0C53" w:rsidRDefault="00B52CAC" w:rsidP="00B52CAC">
      <w:pPr>
        <w:tabs>
          <w:tab w:val="left" w:pos="1134"/>
        </w:tabs>
        <w:spacing w:after="0" w:line="240" w:lineRule="auto"/>
        <w:ind w:left="709"/>
        <w:jc w:val="both"/>
        <w:rPr>
          <w:rFonts w:ascii="Times New Roman" w:hAnsi="Times New Roman"/>
          <w:sz w:val="28"/>
        </w:rPr>
      </w:pPr>
      <w:r w:rsidRPr="002B0C53">
        <w:rPr>
          <w:rFonts w:ascii="Times New Roman" w:hAnsi="Times New Roman"/>
          <w:sz w:val="28"/>
        </w:rPr>
        <w:t>….</w:t>
      </w:r>
    </w:p>
    <w:p w:rsidR="00B85513" w:rsidRPr="002B0C53" w:rsidRDefault="00B52CAC" w:rsidP="00B85513">
      <w:pPr>
        <w:tabs>
          <w:tab w:val="left" w:pos="1134"/>
        </w:tabs>
        <w:spacing w:after="0" w:line="240" w:lineRule="auto"/>
        <w:ind w:left="709"/>
        <w:jc w:val="both"/>
        <w:rPr>
          <w:rFonts w:ascii="Times New Roman" w:hAnsi="Times New Roman"/>
          <w:sz w:val="28"/>
        </w:rPr>
      </w:pPr>
      <w:r w:rsidRPr="002B0C53">
        <w:rPr>
          <w:rFonts w:ascii="Times New Roman" w:hAnsi="Times New Roman"/>
          <w:sz w:val="28"/>
        </w:rPr>
        <w:t>Достижение ___ контрольных точек запланировано до конца года.</w:t>
      </w:r>
    </w:p>
    <w:p w:rsidR="007F1FE0" w:rsidRPr="002B0C53" w:rsidRDefault="00B52CAC" w:rsidP="00EA16EF">
      <w:pPr>
        <w:tabs>
          <w:tab w:val="left" w:pos="1134"/>
        </w:tabs>
        <w:spacing w:after="0" w:line="240" w:lineRule="auto"/>
        <w:ind w:firstLine="709"/>
        <w:jc w:val="both"/>
        <w:rPr>
          <w:rFonts w:ascii="Times New Roman" w:hAnsi="Times New Roman"/>
          <w:sz w:val="28"/>
        </w:rPr>
      </w:pPr>
      <w:r w:rsidRPr="002B0C53">
        <w:rPr>
          <w:rFonts w:ascii="Times New Roman" w:hAnsi="Times New Roman"/>
          <w:sz w:val="28"/>
        </w:rPr>
        <w:t>По итогам _______ 20__ года не достигнуты следующие контрольные точки:</w:t>
      </w:r>
    </w:p>
    <w:p w:rsidR="007F1FE0" w:rsidRPr="002B0C53" w:rsidRDefault="00B52CAC" w:rsidP="00B52CAC">
      <w:pPr>
        <w:tabs>
          <w:tab w:val="left" w:pos="1134"/>
        </w:tabs>
        <w:spacing w:after="0" w:line="240" w:lineRule="auto"/>
        <w:ind w:left="709" w:firstLine="425"/>
        <w:jc w:val="both"/>
        <w:rPr>
          <w:rFonts w:ascii="Times New Roman" w:hAnsi="Times New Roman"/>
          <w:sz w:val="28"/>
        </w:rPr>
      </w:pPr>
      <w:r w:rsidRPr="002B0C53">
        <w:rPr>
          <w:rFonts w:ascii="Times New Roman" w:hAnsi="Times New Roman"/>
          <w:sz w:val="28"/>
        </w:rPr>
        <w:t xml:space="preserve">контрольная точка __ </w:t>
      </w:r>
      <w:r w:rsidRPr="002B0C53">
        <w:rPr>
          <w:rFonts w:ascii="Times New Roman" w:hAnsi="Times New Roman"/>
          <w:i/>
          <w:sz w:val="28"/>
        </w:rPr>
        <w:t>«Наименование» указывается причина;</w:t>
      </w:r>
    </w:p>
    <w:p w:rsidR="007F1FE0" w:rsidRPr="002B0C53" w:rsidRDefault="00B52CAC" w:rsidP="00B52CAC">
      <w:pPr>
        <w:tabs>
          <w:tab w:val="left" w:pos="1134"/>
        </w:tabs>
        <w:spacing w:after="0" w:line="240" w:lineRule="auto"/>
        <w:ind w:left="709" w:firstLine="425"/>
        <w:jc w:val="both"/>
        <w:rPr>
          <w:rFonts w:ascii="Times New Roman" w:hAnsi="Times New Roman"/>
          <w:sz w:val="28"/>
        </w:rPr>
      </w:pPr>
      <w:r w:rsidRPr="002B0C53">
        <w:rPr>
          <w:rFonts w:ascii="Times New Roman" w:hAnsi="Times New Roman"/>
          <w:sz w:val="28"/>
        </w:rPr>
        <w:t xml:space="preserve">контрольная точка __ </w:t>
      </w:r>
      <w:r w:rsidRPr="002B0C53">
        <w:rPr>
          <w:rFonts w:ascii="Times New Roman" w:hAnsi="Times New Roman"/>
          <w:i/>
          <w:sz w:val="28"/>
        </w:rPr>
        <w:t>«Наименование» указывается причина;</w:t>
      </w:r>
    </w:p>
    <w:p w:rsidR="007F1FE0" w:rsidRPr="002B0C53" w:rsidRDefault="00B52CAC" w:rsidP="00B52CAC">
      <w:pPr>
        <w:spacing w:after="0" w:line="240" w:lineRule="auto"/>
        <w:ind w:firstLine="709"/>
        <w:jc w:val="both"/>
        <w:rPr>
          <w:rFonts w:ascii="Times New Roman" w:hAnsi="Times New Roman"/>
          <w:i/>
          <w:sz w:val="28"/>
        </w:rPr>
      </w:pPr>
      <w:r w:rsidRPr="002B0C53">
        <w:rPr>
          <w:rFonts w:ascii="Times New Roman" w:hAnsi="Times New Roman"/>
          <w:i/>
          <w:sz w:val="28"/>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DF43B0" w:rsidRPr="002B0C53">
        <w:rPr>
          <w:rFonts w:ascii="Times New Roman" w:hAnsi="Times New Roman"/>
          <w:i/>
          <w:sz w:val="28"/>
        </w:rPr>
        <w:t xml:space="preserve">муниципальной </w:t>
      </w:r>
      <w:r w:rsidRPr="002B0C53">
        <w:rPr>
          <w:rFonts w:ascii="Times New Roman" w:hAnsi="Times New Roman"/>
          <w:i/>
          <w:sz w:val="28"/>
        </w:rPr>
        <w:t xml:space="preserve">собственности </w:t>
      </w:r>
      <w:r w:rsidR="001429B2">
        <w:rPr>
          <w:rFonts w:ascii="Times New Roman" w:hAnsi="Times New Roman"/>
          <w:i/>
          <w:sz w:val="28"/>
        </w:rPr>
        <w:t>Божковского сельского поселения</w:t>
      </w:r>
      <w:r w:rsidRPr="002B0C53">
        <w:rPr>
          <w:rFonts w:ascii="Times New Roman" w:hAnsi="Times New Roman"/>
          <w:i/>
          <w:sz w:val="28"/>
        </w:rPr>
        <w:t>.</w:t>
      </w:r>
    </w:p>
    <w:p w:rsidR="007F1FE0"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 xml:space="preserve">На реализацию комплекса процессных мероприятий «…» в 20__ году </w:t>
      </w:r>
      <w:r w:rsidR="00DF43B0" w:rsidRPr="002B0C53">
        <w:rPr>
          <w:rFonts w:ascii="Times New Roman" w:hAnsi="Times New Roman"/>
          <w:sz w:val="28"/>
        </w:rPr>
        <w:t>муниципальной</w:t>
      </w:r>
      <w:r w:rsidRPr="002B0C53">
        <w:rPr>
          <w:rFonts w:ascii="Times New Roman" w:hAnsi="Times New Roman"/>
          <w:sz w:val="28"/>
        </w:rPr>
        <w:t xml:space="preserve"> программой предусмотрено ______ тыс. рублей, сводной бюджетной росписью – ______ тыс. рублей. Фактическое освоение средств по итогам _________ 20__ года составило ______ тыс. рублей или ____ процентов.</w:t>
      </w:r>
    </w:p>
    <w:p w:rsidR="005F1DF9" w:rsidRPr="002B0C53" w:rsidRDefault="005F1DF9" w:rsidP="005F1DF9">
      <w:pPr>
        <w:spacing w:after="0" w:line="240" w:lineRule="auto"/>
        <w:jc w:val="both"/>
        <w:rPr>
          <w:rFonts w:ascii="Times New Roman" w:hAnsi="Times New Roman"/>
          <w:i/>
          <w:sz w:val="28"/>
        </w:rPr>
      </w:pPr>
      <w:r>
        <w:rPr>
          <w:rFonts w:ascii="Times New Roman" w:hAnsi="Times New Roman"/>
          <w:sz w:val="28"/>
        </w:rPr>
        <w:t xml:space="preserve">         </w:t>
      </w:r>
      <w:r w:rsidRPr="002B0C53">
        <w:rPr>
          <w:rFonts w:ascii="Times New Roman" w:hAnsi="Times New Roman"/>
          <w:sz w:val="28"/>
        </w:rPr>
        <w:t xml:space="preserve">В рамках </w:t>
      </w:r>
      <w:r w:rsidRPr="005F1DF9">
        <w:rPr>
          <w:rFonts w:ascii="Times New Roman" w:hAnsi="Times New Roman"/>
          <w:sz w:val="28"/>
        </w:rPr>
        <w:t>комплекса процессных мероприятий «…»</w:t>
      </w:r>
      <w:r w:rsidRPr="002B0C53">
        <w:rPr>
          <w:rFonts w:ascii="Times New Roman" w:hAnsi="Times New Roman"/>
          <w:sz w:val="28"/>
        </w:rPr>
        <w:t xml:space="preserve">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2B0C53">
        <w:rPr>
          <w:rFonts w:ascii="Times New Roman" w:hAnsi="Times New Roman"/>
          <w:i/>
          <w:sz w:val="28"/>
        </w:rPr>
        <w:t xml:space="preserve">(если завершение мероприятий (результатов) запланировано на конец </w:t>
      </w:r>
      <w:r w:rsidRPr="002B0C53">
        <w:rPr>
          <w:rFonts w:ascii="Times New Roman" w:hAnsi="Times New Roman"/>
          <w:i/>
          <w:sz w:val="28"/>
        </w:rPr>
        <w:lastRenderedPageBreak/>
        <w:t>года, то указывается информация будут ли они выполнены по итогам года и возможные риски, проблемы при их выполнении).</w:t>
      </w:r>
    </w:p>
    <w:p w:rsidR="005F1DF9" w:rsidRPr="002B0C53" w:rsidRDefault="005F1DF9" w:rsidP="005F1DF9">
      <w:pPr>
        <w:spacing w:after="0" w:line="240" w:lineRule="auto"/>
        <w:jc w:val="both"/>
        <w:rPr>
          <w:rFonts w:ascii="Times New Roman" w:hAnsi="Times New Roman"/>
          <w:i/>
          <w:sz w:val="28"/>
        </w:rPr>
      </w:pPr>
      <w:r w:rsidRPr="002B0C53">
        <w:rPr>
          <w:rFonts w:ascii="Times New Roman" w:hAnsi="Times New Roman"/>
          <w:i/>
          <w:sz w:val="28"/>
        </w:rPr>
        <w:tab/>
        <w:t>Далее по каждому завершенному мероприятию (результату) указываются фактические результаты.</w:t>
      </w:r>
    </w:p>
    <w:p w:rsidR="005F1DF9" w:rsidRPr="002B0C53" w:rsidRDefault="005F1DF9" w:rsidP="005F1DF9">
      <w:pPr>
        <w:spacing w:after="0" w:line="240" w:lineRule="auto"/>
        <w:jc w:val="both"/>
        <w:rPr>
          <w:rFonts w:ascii="Times New Roman" w:hAnsi="Times New Roman"/>
          <w:sz w:val="28"/>
        </w:rPr>
      </w:pPr>
      <w:r w:rsidRPr="002B0C53">
        <w:rPr>
          <w:rFonts w:ascii="Times New Roman" w:hAnsi="Times New Roman"/>
          <w:sz w:val="28"/>
        </w:rPr>
        <w:tab/>
        <w:t xml:space="preserve">Достижение задач </w:t>
      </w:r>
      <w:r w:rsidR="00175EF7" w:rsidRPr="00175EF7">
        <w:rPr>
          <w:rFonts w:ascii="Times New Roman" w:hAnsi="Times New Roman"/>
          <w:sz w:val="28"/>
        </w:rPr>
        <w:t xml:space="preserve">комплекса процессных мероприятий </w:t>
      </w:r>
      <w:bookmarkStart w:id="14" w:name="_GoBack"/>
      <w:bookmarkEnd w:id="14"/>
      <w:r w:rsidRPr="002B0C53">
        <w:rPr>
          <w:rFonts w:ascii="Times New Roman" w:hAnsi="Times New Roman"/>
          <w:sz w:val="28"/>
        </w:rPr>
        <w:t xml:space="preserve"> «…» оценивается на основании ___ контрольных точек.</w:t>
      </w:r>
    </w:p>
    <w:p w:rsidR="005F1DF9" w:rsidRPr="002B0C53" w:rsidRDefault="005F1DF9" w:rsidP="005F1DF9">
      <w:pPr>
        <w:spacing w:after="0" w:line="240" w:lineRule="auto"/>
        <w:jc w:val="both"/>
        <w:rPr>
          <w:rFonts w:ascii="Times New Roman" w:hAnsi="Times New Roman"/>
          <w:sz w:val="28"/>
        </w:rPr>
      </w:pPr>
      <w:r w:rsidRPr="002B0C53">
        <w:rPr>
          <w:rFonts w:ascii="Times New Roman" w:hAnsi="Times New Roman"/>
          <w:sz w:val="28"/>
        </w:rPr>
        <w:tab/>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2B0C53">
        <w:rPr>
          <w:rFonts w:ascii="Times New Roman" w:hAnsi="Times New Roman"/>
          <w:i/>
          <w:sz w:val="28"/>
        </w:rPr>
        <w:t>(указывается причины нарушения установленного срока)</w:t>
      </w:r>
      <w:r w:rsidRPr="002B0C53">
        <w:rPr>
          <w:rFonts w:ascii="Times New Roman" w:hAnsi="Times New Roman"/>
          <w:sz w:val="28"/>
        </w:rPr>
        <w:t>.</w:t>
      </w:r>
    </w:p>
    <w:p w:rsidR="005F1DF9" w:rsidRPr="002B0C53" w:rsidRDefault="005F1DF9" w:rsidP="005F1DF9">
      <w:pPr>
        <w:spacing w:after="0" w:line="240" w:lineRule="auto"/>
        <w:ind w:firstLine="709"/>
        <w:jc w:val="both"/>
        <w:rPr>
          <w:rFonts w:ascii="Times New Roman" w:hAnsi="Times New Roman"/>
          <w:sz w:val="28"/>
        </w:rPr>
      </w:pPr>
      <w:r w:rsidRPr="002B0C53">
        <w:rPr>
          <w:rFonts w:ascii="Times New Roman" w:hAnsi="Times New Roman"/>
          <w:i/>
          <w:sz w:val="28"/>
        </w:rPr>
        <w:t>Далее по каждой завершенной контрольной точке указываются фактические результаты</w:t>
      </w:r>
    </w:p>
    <w:p w:rsidR="005F1DF9" w:rsidRPr="002B0C53" w:rsidRDefault="005F1DF9" w:rsidP="005F1DF9">
      <w:pPr>
        <w:tabs>
          <w:tab w:val="left" w:pos="1134"/>
        </w:tabs>
        <w:spacing w:after="0" w:line="240" w:lineRule="auto"/>
        <w:ind w:firstLine="709"/>
        <w:jc w:val="both"/>
        <w:rPr>
          <w:rFonts w:ascii="Times New Roman" w:hAnsi="Times New Roman"/>
          <w:sz w:val="28"/>
        </w:rPr>
      </w:pPr>
      <w:r w:rsidRPr="002B0C53">
        <w:rPr>
          <w:rFonts w:ascii="Times New Roman" w:hAnsi="Times New Roman"/>
          <w:i/>
          <w:sz w:val="28"/>
        </w:rPr>
        <w:t>указывается фактический результат контрольной точки</w:t>
      </w:r>
      <w:r w:rsidRPr="002B0C53">
        <w:rPr>
          <w:rFonts w:ascii="Times New Roman" w:hAnsi="Times New Roman"/>
          <w:sz w:val="28"/>
        </w:rPr>
        <w:t xml:space="preserve"> (контрольная точка __);</w:t>
      </w:r>
    </w:p>
    <w:p w:rsidR="005F1DF9" w:rsidRPr="002B0C53" w:rsidRDefault="005F1DF9" w:rsidP="005F1DF9">
      <w:pPr>
        <w:tabs>
          <w:tab w:val="left" w:pos="1134"/>
        </w:tabs>
        <w:spacing w:after="0" w:line="240" w:lineRule="auto"/>
        <w:ind w:firstLine="709"/>
        <w:jc w:val="both"/>
        <w:rPr>
          <w:rFonts w:ascii="Times New Roman" w:hAnsi="Times New Roman"/>
          <w:sz w:val="28"/>
        </w:rPr>
      </w:pPr>
      <w:r w:rsidRPr="002B0C53">
        <w:rPr>
          <w:rFonts w:ascii="Times New Roman" w:hAnsi="Times New Roman"/>
          <w:i/>
          <w:sz w:val="28"/>
        </w:rPr>
        <w:t>указывается фактический результат контрольной точки</w:t>
      </w:r>
      <w:r w:rsidRPr="002B0C53">
        <w:rPr>
          <w:rFonts w:ascii="Times New Roman" w:hAnsi="Times New Roman"/>
          <w:sz w:val="28"/>
        </w:rPr>
        <w:t xml:space="preserve"> (контрольная точка __);</w:t>
      </w:r>
    </w:p>
    <w:p w:rsidR="005F1DF9" w:rsidRPr="002B0C53" w:rsidRDefault="005F1DF9" w:rsidP="005F1DF9">
      <w:pPr>
        <w:tabs>
          <w:tab w:val="left" w:pos="1134"/>
        </w:tabs>
        <w:spacing w:after="0" w:line="240" w:lineRule="auto"/>
        <w:ind w:left="709"/>
        <w:jc w:val="both"/>
        <w:rPr>
          <w:rFonts w:ascii="Times New Roman" w:hAnsi="Times New Roman"/>
          <w:sz w:val="28"/>
        </w:rPr>
      </w:pPr>
      <w:r w:rsidRPr="002B0C53">
        <w:rPr>
          <w:rFonts w:ascii="Times New Roman" w:hAnsi="Times New Roman"/>
          <w:sz w:val="28"/>
        </w:rPr>
        <w:t>….</w:t>
      </w:r>
    </w:p>
    <w:p w:rsidR="005F1DF9" w:rsidRPr="002B0C53" w:rsidRDefault="005F1DF9" w:rsidP="005F1DF9">
      <w:pPr>
        <w:tabs>
          <w:tab w:val="left" w:pos="1134"/>
        </w:tabs>
        <w:spacing w:after="0" w:line="240" w:lineRule="auto"/>
        <w:ind w:left="709"/>
        <w:jc w:val="both"/>
        <w:rPr>
          <w:rFonts w:ascii="Times New Roman" w:hAnsi="Times New Roman"/>
          <w:sz w:val="28"/>
        </w:rPr>
      </w:pPr>
      <w:r w:rsidRPr="002B0C53">
        <w:rPr>
          <w:rFonts w:ascii="Times New Roman" w:hAnsi="Times New Roman"/>
          <w:sz w:val="28"/>
        </w:rPr>
        <w:t>Достижение ___ контрольных точек запланировано до конца года.</w:t>
      </w:r>
    </w:p>
    <w:p w:rsidR="005F1DF9" w:rsidRPr="002B0C53" w:rsidRDefault="005F1DF9" w:rsidP="005F1DF9">
      <w:pPr>
        <w:tabs>
          <w:tab w:val="left" w:pos="1134"/>
        </w:tabs>
        <w:spacing w:after="0" w:line="240" w:lineRule="auto"/>
        <w:ind w:firstLine="709"/>
        <w:jc w:val="both"/>
        <w:rPr>
          <w:rFonts w:ascii="Times New Roman" w:hAnsi="Times New Roman"/>
          <w:sz w:val="28"/>
        </w:rPr>
      </w:pPr>
      <w:r w:rsidRPr="002B0C53">
        <w:rPr>
          <w:rFonts w:ascii="Times New Roman" w:hAnsi="Times New Roman"/>
          <w:sz w:val="28"/>
        </w:rPr>
        <w:t>По итогам _______ 20__ года не достигнуты следующие контрольные точки:</w:t>
      </w:r>
    </w:p>
    <w:p w:rsidR="005F1DF9" w:rsidRPr="002B0C53" w:rsidRDefault="005F1DF9" w:rsidP="005F1DF9">
      <w:pPr>
        <w:tabs>
          <w:tab w:val="left" w:pos="1134"/>
        </w:tabs>
        <w:spacing w:after="0" w:line="240" w:lineRule="auto"/>
        <w:ind w:left="709" w:firstLine="425"/>
        <w:jc w:val="both"/>
        <w:rPr>
          <w:rFonts w:ascii="Times New Roman" w:hAnsi="Times New Roman"/>
          <w:sz w:val="28"/>
        </w:rPr>
      </w:pPr>
      <w:r w:rsidRPr="002B0C53">
        <w:rPr>
          <w:rFonts w:ascii="Times New Roman" w:hAnsi="Times New Roman"/>
          <w:sz w:val="28"/>
        </w:rPr>
        <w:t xml:space="preserve">контрольная точка __ </w:t>
      </w:r>
      <w:r w:rsidRPr="002B0C53">
        <w:rPr>
          <w:rFonts w:ascii="Times New Roman" w:hAnsi="Times New Roman"/>
          <w:i/>
          <w:sz w:val="28"/>
        </w:rPr>
        <w:t>«Наименование» указывается причина;</w:t>
      </w:r>
    </w:p>
    <w:p w:rsidR="005F1DF9" w:rsidRPr="002B0C53" w:rsidRDefault="005F1DF9" w:rsidP="005F1DF9">
      <w:pPr>
        <w:tabs>
          <w:tab w:val="left" w:pos="1134"/>
        </w:tabs>
        <w:spacing w:after="0" w:line="240" w:lineRule="auto"/>
        <w:ind w:left="709" w:firstLine="425"/>
        <w:jc w:val="both"/>
        <w:rPr>
          <w:rFonts w:ascii="Times New Roman" w:hAnsi="Times New Roman"/>
          <w:sz w:val="28"/>
        </w:rPr>
      </w:pPr>
      <w:r w:rsidRPr="002B0C53">
        <w:rPr>
          <w:rFonts w:ascii="Times New Roman" w:hAnsi="Times New Roman"/>
          <w:sz w:val="28"/>
        </w:rPr>
        <w:t xml:space="preserve">контрольная точка __ </w:t>
      </w:r>
      <w:r w:rsidRPr="002B0C53">
        <w:rPr>
          <w:rFonts w:ascii="Times New Roman" w:hAnsi="Times New Roman"/>
          <w:i/>
          <w:sz w:val="28"/>
        </w:rPr>
        <w:t>«Наименование» указывается причина;</w:t>
      </w:r>
    </w:p>
    <w:p w:rsidR="005F1DF9" w:rsidRPr="002B0C53" w:rsidRDefault="005F1DF9" w:rsidP="00B52CAC">
      <w:pPr>
        <w:spacing w:after="0" w:line="240" w:lineRule="auto"/>
        <w:ind w:firstLine="709"/>
        <w:jc w:val="both"/>
        <w:rPr>
          <w:rFonts w:ascii="Times New Roman" w:hAnsi="Times New Roman"/>
          <w:sz w:val="28"/>
        </w:rPr>
      </w:pPr>
    </w:p>
    <w:p w:rsidR="007F1FE0" w:rsidRPr="002B0C53" w:rsidRDefault="00B52CAC" w:rsidP="00B52CAC">
      <w:pPr>
        <w:spacing w:after="0" w:line="240" w:lineRule="auto"/>
        <w:ind w:firstLine="709"/>
        <w:jc w:val="both"/>
        <w:rPr>
          <w:rFonts w:ascii="Times New Roman" w:hAnsi="Times New Roman"/>
          <w:sz w:val="28"/>
        </w:rPr>
      </w:pPr>
      <w:r w:rsidRPr="002B0C53">
        <w:rPr>
          <w:rFonts w:ascii="Times New Roman" w:hAnsi="Times New Roman"/>
          <w:sz w:val="28"/>
        </w:rPr>
        <w:t>………</w:t>
      </w:r>
      <w:r w:rsidR="00B85513" w:rsidRPr="002B0C53">
        <w:rPr>
          <w:rFonts w:ascii="Times New Roman" w:hAnsi="Times New Roman"/>
          <w:sz w:val="28"/>
        </w:rPr>
        <w:t>…………………………………………………………………………</w:t>
      </w:r>
    </w:p>
    <w:p w:rsidR="007F1FE0" w:rsidRPr="002B0C53" w:rsidRDefault="00B52CAC" w:rsidP="00B52CAC">
      <w:pPr>
        <w:spacing w:after="0" w:line="240" w:lineRule="auto"/>
        <w:ind w:firstLine="709"/>
        <w:jc w:val="both"/>
        <w:rPr>
          <w:rFonts w:ascii="Times New Roman" w:hAnsi="Times New Roman"/>
          <w:i/>
          <w:sz w:val="28"/>
        </w:rPr>
      </w:pPr>
      <w:r w:rsidRPr="002B0C53">
        <w:rPr>
          <w:rFonts w:ascii="Times New Roman" w:hAnsi="Times New Roman"/>
          <w:i/>
          <w:sz w:val="28"/>
        </w:rPr>
        <w:t>В завершении пояснительной записк</w:t>
      </w:r>
      <w:r w:rsidR="00DF43B0" w:rsidRPr="002B0C53">
        <w:rPr>
          <w:rFonts w:ascii="Times New Roman" w:hAnsi="Times New Roman"/>
          <w:i/>
          <w:sz w:val="28"/>
        </w:rPr>
        <w:t>и</w:t>
      </w:r>
      <w:r w:rsidRPr="002B0C53">
        <w:rPr>
          <w:rFonts w:ascii="Times New Roman" w:hAnsi="Times New Roman"/>
          <w:i/>
          <w:sz w:val="28"/>
        </w:rPr>
        <w:t xml:space="preserve"> указывается краткая информация об исполнении </w:t>
      </w:r>
      <w:r w:rsidR="00DF43B0" w:rsidRPr="002B0C53">
        <w:rPr>
          <w:rFonts w:ascii="Times New Roman" w:hAnsi="Times New Roman"/>
          <w:i/>
          <w:sz w:val="28"/>
        </w:rPr>
        <w:t>муниципальной</w:t>
      </w:r>
      <w:r w:rsidRPr="002B0C53">
        <w:rPr>
          <w:rFonts w:ascii="Times New Roman" w:hAnsi="Times New Roman"/>
          <w:i/>
          <w:sz w:val="28"/>
        </w:rPr>
        <w:t xml:space="preserve"> программы (Например, в ходе анализа исполнения </w:t>
      </w:r>
      <w:r w:rsidR="00DF43B0" w:rsidRPr="002B0C53">
        <w:rPr>
          <w:rFonts w:ascii="Times New Roman" w:hAnsi="Times New Roman"/>
          <w:i/>
          <w:sz w:val="28"/>
        </w:rPr>
        <w:t>муниципальной</w:t>
      </w:r>
      <w:r w:rsidRPr="002B0C53">
        <w:rPr>
          <w:rFonts w:ascii="Times New Roman" w:hAnsi="Times New Roman"/>
          <w:i/>
          <w:sz w:val="28"/>
        </w:rPr>
        <w:t xml:space="preserve">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F37D41" w:rsidRPr="002B0C53">
        <w:rPr>
          <w:rFonts w:ascii="Times New Roman" w:hAnsi="Times New Roman"/>
          <w:i/>
          <w:sz w:val="28"/>
        </w:rPr>
        <w:t>муниципальной</w:t>
      </w:r>
      <w:r w:rsidRPr="002B0C53">
        <w:rPr>
          <w:rFonts w:ascii="Times New Roman" w:hAnsi="Times New Roman"/>
          <w:i/>
          <w:sz w:val="28"/>
        </w:rPr>
        <w:t xml:space="preserve"> программы установлено несоблюдение сроков исполнения мероприятий (результатов), контрольных точек и достижения показателей в результа</w:t>
      </w:r>
      <w:r w:rsidR="00B85513" w:rsidRPr="002B0C53">
        <w:rPr>
          <w:rFonts w:ascii="Times New Roman" w:hAnsi="Times New Roman"/>
          <w:i/>
          <w:sz w:val="28"/>
        </w:rPr>
        <w:t>те чего приняты следующие меры:</w:t>
      </w:r>
      <w:r w:rsidRPr="002B0C53">
        <w:rPr>
          <w:rFonts w:ascii="Times New Roman" w:hAnsi="Times New Roman"/>
          <w:i/>
          <w:sz w:val="28"/>
        </w:rPr>
        <w:t xml:space="preserve">…). </w:t>
      </w:r>
    </w:p>
    <w:tbl>
      <w:tblPr>
        <w:tblW w:w="0" w:type="auto"/>
        <w:tblLook w:val="04A0" w:firstRow="1" w:lastRow="0" w:firstColumn="1" w:lastColumn="0" w:noHBand="0" w:noVBand="1"/>
      </w:tblPr>
      <w:tblGrid>
        <w:gridCol w:w="9638"/>
      </w:tblGrid>
      <w:tr w:rsidR="001B7E64" w:rsidRPr="002B0C53" w:rsidTr="001B7E64">
        <w:tc>
          <w:tcPr>
            <w:tcW w:w="9747" w:type="dxa"/>
            <w:shd w:val="clear" w:color="auto" w:fill="auto"/>
          </w:tcPr>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470B92" w:rsidRDefault="00470B92" w:rsidP="00784DB1">
            <w:pPr>
              <w:widowControl w:val="0"/>
              <w:spacing w:after="0" w:line="240" w:lineRule="auto"/>
              <w:ind w:left="5103"/>
              <w:jc w:val="center"/>
              <w:rPr>
                <w:rFonts w:ascii="Times New Roman" w:hAnsi="Times New Roman" w:cs="Calibri"/>
                <w:color w:val="auto"/>
                <w:sz w:val="28"/>
                <w:szCs w:val="28"/>
                <w:lang w:eastAsia="en-US"/>
              </w:rPr>
            </w:pPr>
          </w:p>
          <w:p w:rsidR="001B7E64" w:rsidRPr="002B0C53" w:rsidRDefault="001B7E64" w:rsidP="00784DB1">
            <w:pPr>
              <w:widowControl w:val="0"/>
              <w:spacing w:after="0" w:line="240" w:lineRule="auto"/>
              <w:ind w:left="5103"/>
              <w:jc w:val="center"/>
              <w:rPr>
                <w:rFonts w:ascii="Times New Roman" w:hAnsi="Times New Roman" w:cs="Calibri"/>
                <w:color w:val="auto"/>
                <w:sz w:val="28"/>
                <w:szCs w:val="28"/>
                <w:lang w:eastAsia="en-US"/>
              </w:rPr>
            </w:pPr>
            <w:r w:rsidRPr="002B0C53">
              <w:rPr>
                <w:rFonts w:ascii="Times New Roman" w:hAnsi="Times New Roman" w:cs="Calibri"/>
                <w:color w:val="auto"/>
                <w:sz w:val="28"/>
                <w:szCs w:val="28"/>
                <w:lang w:eastAsia="en-US"/>
              </w:rPr>
              <w:t xml:space="preserve">Приложение № 9 </w:t>
            </w:r>
            <w:r w:rsidRPr="002B0C53">
              <w:rPr>
                <w:rFonts w:ascii="Times New Roman" w:hAnsi="Times New Roman" w:cs="Calibri"/>
                <w:color w:val="auto"/>
                <w:sz w:val="28"/>
                <w:szCs w:val="28"/>
                <w:lang w:eastAsia="en-US"/>
              </w:rPr>
              <w:br/>
              <w:t xml:space="preserve">к Методическим рекомендациям по разработке и реализации муниципальных программ </w:t>
            </w:r>
            <w:r w:rsidR="005E199B" w:rsidRPr="005E199B">
              <w:rPr>
                <w:rFonts w:ascii="Times New Roman" w:hAnsi="Times New Roman" w:cs="Calibri"/>
                <w:color w:val="auto"/>
                <w:sz w:val="28"/>
                <w:szCs w:val="28"/>
                <w:lang w:eastAsia="en-US"/>
              </w:rPr>
              <w:t>Божковского сельского поселения</w:t>
            </w:r>
          </w:p>
        </w:tc>
      </w:tr>
    </w:tbl>
    <w:p w:rsidR="0095103A" w:rsidRPr="002B0C53" w:rsidRDefault="0095103A" w:rsidP="0095103A">
      <w:pPr>
        <w:spacing w:after="0" w:line="240" w:lineRule="auto"/>
        <w:jc w:val="center"/>
        <w:rPr>
          <w:rFonts w:ascii="Times New Roman" w:hAnsi="Times New Roman"/>
          <w:color w:val="auto"/>
          <w:sz w:val="28"/>
          <w:szCs w:val="28"/>
        </w:rPr>
      </w:pPr>
    </w:p>
    <w:p w:rsidR="0095103A" w:rsidRPr="002B0C53" w:rsidRDefault="0095103A" w:rsidP="0095103A">
      <w:pPr>
        <w:widowControl w:val="0"/>
        <w:spacing w:after="0" w:line="240" w:lineRule="auto"/>
        <w:jc w:val="center"/>
        <w:rPr>
          <w:rFonts w:ascii="Times New Roman" w:eastAsia="Calibri" w:hAnsi="Times New Roman"/>
          <w:b/>
          <w:color w:val="auto"/>
          <w:sz w:val="28"/>
          <w:szCs w:val="28"/>
          <w:lang w:eastAsia="en-US"/>
        </w:rPr>
      </w:pPr>
      <w:r w:rsidRPr="002B0C53">
        <w:rPr>
          <w:rFonts w:ascii="Times New Roman" w:eastAsia="Calibri" w:hAnsi="Times New Roman"/>
          <w:b/>
          <w:color w:val="auto"/>
          <w:sz w:val="28"/>
          <w:szCs w:val="28"/>
          <w:lang w:eastAsia="en-US"/>
        </w:rPr>
        <w:t xml:space="preserve">Порядок подготовки отчета </w:t>
      </w:r>
    </w:p>
    <w:p w:rsidR="0095103A" w:rsidRPr="003A712C" w:rsidRDefault="0095103A" w:rsidP="003A712C">
      <w:pPr>
        <w:widowControl w:val="0"/>
        <w:spacing w:after="0" w:line="240" w:lineRule="auto"/>
        <w:jc w:val="center"/>
        <w:rPr>
          <w:rFonts w:ascii="Times New Roman" w:eastAsia="Calibri" w:hAnsi="Times New Roman"/>
          <w:b/>
          <w:color w:val="auto"/>
          <w:sz w:val="28"/>
          <w:szCs w:val="28"/>
          <w:lang w:eastAsia="en-US"/>
        </w:rPr>
      </w:pPr>
      <w:r w:rsidRPr="002B0C53">
        <w:rPr>
          <w:rFonts w:ascii="Times New Roman" w:eastAsia="Calibri" w:hAnsi="Times New Roman"/>
          <w:b/>
          <w:color w:val="auto"/>
          <w:sz w:val="28"/>
          <w:szCs w:val="28"/>
          <w:lang w:eastAsia="en-US"/>
        </w:rPr>
        <w:t>о реализации муниципальной (комплексно</w:t>
      </w:r>
      <w:r w:rsidR="003A712C">
        <w:rPr>
          <w:rFonts w:ascii="Times New Roman" w:eastAsia="Calibri" w:hAnsi="Times New Roman"/>
          <w:b/>
          <w:color w:val="auto"/>
          <w:sz w:val="28"/>
          <w:szCs w:val="28"/>
          <w:lang w:eastAsia="en-US"/>
        </w:rPr>
        <w:t>й) программы за год</w:t>
      </w:r>
    </w:p>
    <w:p w:rsidR="0095103A" w:rsidRPr="002B0C53" w:rsidRDefault="0095103A" w:rsidP="0095103A">
      <w:pPr>
        <w:widowControl w:val="0"/>
        <w:autoSpaceDE w:val="0"/>
        <w:autoSpaceDN w:val="0"/>
        <w:adjustRightInd w:val="0"/>
        <w:spacing w:after="0" w:line="240" w:lineRule="auto"/>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ab/>
        <w:t xml:space="preserve">Отчет о реализации муниципальной (комплексной)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(комплексной) программы, согласовывается и </w:t>
      </w:r>
      <w:r w:rsidR="00CC09C9">
        <w:rPr>
          <w:rFonts w:ascii="Times New Roman" w:eastAsia="Calibri" w:hAnsi="Times New Roman"/>
          <w:color w:val="auto"/>
          <w:sz w:val="28"/>
          <w:szCs w:val="28"/>
          <w:lang w:eastAsia="en-US"/>
        </w:rPr>
        <w:t>утверждается</w:t>
      </w:r>
      <w:r w:rsidRPr="002B0C53">
        <w:rPr>
          <w:rFonts w:ascii="Times New Roman" w:eastAsia="Calibri" w:hAnsi="Times New Roman"/>
          <w:color w:val="auto"/>
          <w:sz w:val="28"/>
          <w:szCs w:val="28"/>
          <w:lang w:eastAsia="en-US"/>
        </w:rPr>
        <w:t xml:space="preserve"> в порядке и сроки, установленные </w:t>
      </w:r>
      <w:hyperlink r:id="rId17" w:history="1">
        <w:r w:rsidRPr="002B0C53">
          <w:rPr>
            <w:rFonts w:ascii="Times New Roman" w:eastAsia="Calibri" w:hAnsi="Times New Roman"/>
            <w:color w:val="auto"/>
            <w:sz w:val="28"/>
            <w:szCs w:val="28"/>
            <w:lang w:eastAsia="en-US"/>
          </w:rPr>
          <w:t>Порядком</w:t>
        </w:r>
      </w:hyperlink>
      <w:r w:rsidRPr="002B0C53">
        <w:rPr>
          <w:rFonts w:ascii="Times New Roman" w:eastAsia="Calibri" w:hAnsi="Times New Roman"/>
          <w:color w:val="auto"/>
          <w:sz w:val="28"/>
          <w:szCs w:val="28"/>
          <w:lang w:eastAsia="en-US"/>
        </w:rPr>
        <w:t>.</w:t>
      </w:r>
    </w:p>
    <w:p w:rsidR="0095103A" w:rsidRPr="002B0C53" w:rsidRDefault="0095103A" w:rsidP="0095103A">
      <w:pPr>
        <w:widowControl w:val="0"/>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sz w:val="28"/>
        </w:rPr>
        <w:t xml:space="preserve">В системе «Электронный бюджет» осуществляется формирование </w:t>
      </w:r>
      <w:r w:rsidRPr="002B0C53">
        <w:rPr>
          <w:rFonts w:ascii="Times New Roman" w:hAnsi="Times New Roman"/>
          <w:sz w:val="28"/>
        </w:rPr>
        <w:lastRenderedPageBreak/>
        <w:t>годового отчета:</w:t>
      </w:r>
    </w:p>
    <w:p w:rsidR="0095103A" w:rsidRPr="002B0C53" w:rsidRDefault="0095103A" w:rsidP="0095103A">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 о ходе реализации структурного элемента </w:t>
      </w:r>
      <w:r w:rsidR="00CB157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(комплекса процессных мероприятий) – не позднее 5 февраля года, следующего за отчетным;</w:t>
      </w:r>
    </w:p>
    <w:p w:rsidR="0095103A" w:rsidRPr="002B0C53" w:rsidRDefault="0095103A" w:rsidP="0095103A">
      <w:pPr>
        <w:widowControl w:val="0"/>
        <w:spacing w:after="0" w:line="240" w:lineRule="auto"/>
        <w:ind w:firstLine="709"/>
        <w:jc w:val="both"/>
        <w:rPr>
          <w:rFonts w:ascii="Times New Roman" w:hAnsi="Times New Roman"/>
          <w:i/>
          <w:sz w:val="28"/>
        </w:rPr>
      </w:pPr>
      <w:r w:rsidRPr="002B0C53">
        <w:rPr>
          <w:rFonts w:ascii="Times New Roman" w:hAnsi="Times New Roman"/>
          <w:sz w:val="28"/>
        </w:rPr>
        <w:t xml:space="preserve">- о ходе реализации </w:t>
      </w:r>
      <w:r w:rsidR="00CB157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не позднее 14</w:t>
      </w:r>
      <w:r w:rsidR="00CB1578" w:rsidRPr="002B0C53">
        <w:rPr>
          <w:rFonts w:ascii="Times New Roman" w:hAnsi="Times New Roman"/>
          <w:sz w:val="28"/>
        </w:rPr>
        <w:t xml:space="preserve"> </w:t>
      </w:r>
      <w:r w:rsidRPr="002B0C53">
        <w:rPr>
          <w:rFonts w:ascii="Times New Roman" w:hAnsi="Times New Roman"/>
          <w:sz w:val="28"/>
        </w:rPr>
        <w:t xml:space="preserve">февраля года, следующего за отчетным, </w:t>
      </w:r>
      <w:r w:rsidRPr="002B0C53">
        <w:rPr>
          <w:rFonts w:ascii="Times New Roman" w:hAnsi="Times New Roman"/>
          <w:i/>
          <w:sz w:val="28"/>
        </w:rPr>
        <w:t xml:space="preserve">и его уточнение (при необходимости) не позднее 10 рабочих дней после принятия постановления </w:t>
      </w:r>
      <w:r w:rsidR="00CB1578" w:rsidRPr="002B0C53">
        <w:rPr>
          <w:rFonts w:ascii="Times New Roman" w:hAnsi="Times New Roman"/>
          <w:i/>
          <w:sz w:val="28"/>
        </w:rPr>
        <w:t xml:space="preserve">Администрацией </w:t>
      </w:r>
      <w:r w:rsidR="003A712C">
        <w:rPr>
          <w:rFonts w:ascii="Times New Roman" w:hAnsi="Times New Roman"/>
          <w:i/>
          <w:sz w:val="28"/>
        </w:rPr>
        <w:t>Божковского сельского поселения</w:t>
      </w:r>
      <w:r w:rsidRPr="002B0C53">
        <w:rPr>
          <w:rFonts w:ascii="Times New Roman" w:hAnsi="Times New Roman"/>
          <w:i/>
          <w:sz w:val="28"/>
        </w:rPr>
        <w:t xml:space="preserve"> об утверждении годового отчета.</w:t>
      </w:r>
    </w:p>
    <w:p w:rsidR="0095103A" w:rsidRPr="002B0C53" w:rsidRDefault="0095103A" w:rsidP="0095103A">
      <w:pPr>
        <w:widowControl w:val="0"/>
        <w:spacing w:after="0" w:line="240" w:lineRule="auto"/>
        <w:ind w:firstLine="709"/>
        <w:jc w:val="both"/>
        <w:rPr>
          <w:rFonts w:ascii="Times New Roman" w:hAnsi="Times New Roman"/>
          <w:sz w:val="28"/>
        </w:rPr>
      </w:pPr>
      <w:r w:rsidRPr="002B0C53">
        <w:rPr>
          <w:rFonts w:ascii="Times New Roman" w:hAnsi="Times New Roman"/>
          <w:sz w:val="28"/>
        </w:rPr>
        <w:t xml:space="preserve">Ответственный исполнитель </w:t>
      </w:r>
      <w:r w:rsidR="00CB157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подготавливает на основе сформированного в системе «Электронный бюджет» годовой отчет о ходе реализации </w:t>
      </w:r>
      <w:r w:rsidR="00CB157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(с учетом отчетов о ходе реализации структурных элементов, входящих в ее состав) не позднее 14</w:t>
      </w:r>
      <w:r w:rsidR="00CB1578" w:rsidRPr="002B0C53">
        <w:rPr>
          <w:rFonts w:ascii="Times New Roman" w:hAnsi="Times New Roman"/>
          <w:sz w:val="28"/>
        </w:rPr>
        <w:t xml:space="preserve"> </w:t>
      </w:r>
      <w:r w:rsidRPr="002B0C53">
        <w:rPr>
          <w:rFonts w:ascii="Times New Roman" w:hAnsi="Times New Roman"/>
          <w:sz w:val="28"/>
        </w:rPr>
        <w:t xml:space="preserve">февраля года, следующего за отчетным, согласовывает и вносит на рассмотрение </w:t>
      </w:r>
      <w:r w:rsidR="003A712C">
        <w:rPr>
          <w:rFonts w:ascii="Times New Roman" w:hAnsi="Times New Roman"/>
          <w:sz w:val="28"/>
        </w:rPr>
        <w:t xml:space="preserve">Главе </w:t>
      </w:r>
      <w:r w:rsidR="00CB1578" w:rsidRPr="002B0C53">
        <w:rPr>
          <w:rFonts w:ascii="Times New Roman" w:hAnsi="Times New Roman"/>
          <w:sz w:val="28"/>
        </w:rPr>
        <w:t xml:space="preserve">Администрации </w:t>
      </w:r>
      <w:r w:rsidR="003A712C">
        <w:rPr>
          <w:rFonts w:ascii="Times New Roman" w:hAnsi="Times New Roman"/>
          <w:sz w:val="28"/>
        </w:rPr>
        <w:t>Божковского сельского поселения</w:t>
      </w:r>
      <w:r w:rsidRPr="002B0C53">
        <w:rPr>
          <w:rFonts w:ascii="Times New Roman" w:hAnsi="Times New Roman"/>
          <w:sz w:val="28"/>
        </w:rPr>
        <w:t xml:space="preserve"> проект постановления </w:t>
      </w:r>
      <w:r w:rsidR="00CB1578" w:rsidRPr="002B0C53">
        <w:rPr>
          <w:rFonts w:ascii="Times New Roman" w:hAnsi="Times New Roman"/>
          <w:sz w:val="28"/>
        </w:rPr>
        <w:t xml:space="preserve">Администрации </w:t>
      </w:r>
      <w:r w:rsidR="003A712C" w:rsidRPr="003A712C">
        <w:rPr>
          <w:rFonts w:ascii="Times New Roman" w:hAnsi="Times New Roman"/>
          <w:sz w:val="28"/>
        </w:rPr>
        <w:t>Божковского сельского поселения</w:t>
      </w:r>
      <w:r w:rsidRPr="002B0C53">
        <w:rPr>
          <w:rFonts w:ascii="Times New Roman" w:hAnsi="Times New Roman"/>
          <w:sz w:val="28"/>
        </w:rPr>
        <w:t xml:space="preserve"> об утверждении отчета о реализации </w:t>
      </w:r>
      <w:r w:rsidR="00CB1578" w:rsidRPr="002B0C53">
        <w:rPr>
          <w:rFonts w:ascii="Times New Roman" w:hAnsi="Times New Roman"/>
          <w:sz w:val="28"/>
        </w:rPr>
        <w:t>муниципальной</w:t>
      </w:r>
      <w:r w:rsidRPr="002B0C53">
        <w:rPr>
          <w:rFonts w:ascii="Times New Roman" w:hAnsi="Times New Roman"/>
          <w:sz w:val="28"/>
        </w:rPr>
        <w:t xml:space="preserve"> (комплексной) программы за год (далее – годовой отчет) до </w:t>
      </w:r>
      <w:r w:rsidR="00CB1578" w:rsidRPr="002B0C53">
        <w:rPr>
          <w:rFonts w:ascii="Times New Roman" w:hAnsi="Times New Roman"/>
          <w:sz w:val="28"/>
        </w:rPr>
        <w:t>31</w:t>
      </w:r>
      <w:r w:rsidRPr="002B0C53">
        <w:rPr>
          <w:rFonts w:ascii="Times New Roman" w:hAnsi="Times New Roman"/>
          <w:sz w:val="28"/>
        </w:rPr>
        <w:t> марта года, следующего за отчетным.</w:t>
      </w:r>
    </w:p>
    <w:p w:rsidR="0095103A" w:rsidRPr="002B0C53" w:rsidRDefault="0095103A" w:rsidP="0095103A">
      <w:pPr>
        <w:widowControl w:val="0"/>
        <w:spacing w:after="0" w:line="240" w:lineRule="auto"/>
        <w:ind w:firstLine="709"/>
        <w:jc w:val="both"/>
        <w:rPr>
          <w:rFonts w:ascii="Times New Roman" w:hAnsi="Times New Roman"/>
          <w:sz w:val="28"/>
        </w:rPr>
      </w:pPr>
      <w:r w:rsidRPr="002B0C53">
        <w:rPr>
          <w:rFonts w:ascii="Times New Roman" w:eastAsia="Calibri" w:hAnsi="Times New Roman"/>
          <w:color w:val="auto"/>
          <w:sz w:val="28"/>
          <w:szCs w:val="28"/>
          <w:lang w:eastAsia="en-US"/>
        </w:rPr>
        <w:t>Годовой отчет подготавливается в соответствии с типовой формой годового отчета в соответствии с приложением № 1 к приложению № 9</w:t>
      </w:r>
      <w:r w:rsidRPr="002B0C53">
        <w:rPr>
          <w:rFonts w:ascii="Times New Roman" w:eastAsia="Calibri" w:hAnsi="Times New Roman"/>
          <w:color w:val="auto"/>
          <w:sz w:val="28"/>
          <w:szCs w:val="28"/>
          <w:lang w:eastAsia="en-US"/>
        </w:rPr>
        <w:br/>
        <w:t xml:space="preserve"> к Методическим рекомендациям.</w:t>
      </w:r>
    </w:p>
    <w:p w:rsidR="0095103A" w:rsidRPr="002B0C53" w:rsidRDefault="0095103A" w:rsidP="0095103A">
      <w:pPr>
        <w:widowControl w:val="0"/>
        <w:spacing w:after="0" w:line="240" w:lineRule="auto"/>
        <w:ind w:firstLine="709"/>
        <w:jc w:val="both"/>
        <w:rPr>
          <w:rFonts w:ascii="Times New Roman" w:hAnsi="Times New Roman"/>
          <w:sz w:val="28"/>
        </w:rPr>
      </w:pPr>
      <w:r w:rsidRPr="002B0C53">
        <w:rPr>
          <w:rFonts w:ascii="Times New Roman" w:eastAsia="Calibri" w:hAnsi="Times New Roman"/>
          <w:color w:val="auto"/>
          <w:sz w:val="28"/>
          <w:szCs w:val="28"/>
          <w:lang w:eastAsia="en-US"/>
        </w:rPr>
        <w:t>Годовой отчет содержит:</w:t>
      </w:r>
    </w:p>
    <w:p w:rsidR="0095103A" w:rsidRPr="002B0C53" w:rsidRDefault="0095103A" w:rsidP="0095103A">
      <w:pPr>
        <w:widowControl w:val="0"/>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Конкретные результаты, достигнутые за отчетный период, </w:t>
      </w:r>
      <w:r w:rsidRPr="002B0C53">
        <w:rPr>
          <w:rFonts w:ascii="Times New Roman" w:eastAsia="Calibri" w:hAnsi="Times New Roman"/>
          <w:color w:val="auto"/>
          <w:sz w:val="28"/>
          <w:szCs w:val="28"/>
          <w:lang w:eastAsia="en-US"/>
        </w:rPr>
        <w:br/>
        <w:t>при описании которых следует привести:</w:t>
      </w:r>
    </w:p>
    <w:p w:rsidR="0095103A" w:rsidRPr="002B0C53" w:rsidRDefault="0095103A" w:rsidP="0095103A">
      <w:pPr>
        <w:widowControl w:val="0"/>
        <w:tabs>
          <w:tab w:val="left" w:pos="1134"/>
        </w:tabs>
        <w:autoSpaceDE w:val="0"/>
        <w:autoSpaceDN w:val="0"/>
        <w:adjustRightInd w:val="0"/>
        <w:spacing w:after="0" w:line="240" w:lineRule="auto"/>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ab/>
        <w:t>основные результаты, достигнутые в отчетном году;</w:t>
      </w:r>
    </w:p>
    <w:p w:rsidR="0095103A" w:rsidRPr="002B0C53" w:rsidRDefault="0095103A" w:rsidP="0095103A">
      <w:pPr>
        <w:widowControl w:val="0"/>
        <w:tabs>
          <w:tab w:val="left" w:pos="1134"/>
        </w:tabs>
        <w:autoSpaceDE w:val="0"/>
        <w:autoSpaceDN w:val="0"/>
        <w:adjustRightInd w:val="0"/>
        <w:spacing w:after="0" w:line="240" w:lineRule="auto"/>
        <w:jc w:val="both"/>
        <w:rPr>
          <w:rFonts w:ascii="Times New Roman" w:eastAsia="Calibri" w:hAnsi="Times New Roman"/>
          <w:b/>
          <w:color w:val="auto"/>
          <w:sz w:val="28"/>
          <w:szCs w:val="28"/>
          <w:lang w:eastAsia="en-US"/>
        </w:rPr>
      </w:pPr>
      <w:r w:rsidRPr="002B0C53">
        <w:rPr>
          <w:rFonts w:ascii="Times New Roman" w:eastAsia="Calibri" w:hAnsi="Times New Roman"/>
          <w:color w:val="auto"/>
          <w:sz w:val="28"/>
          <w:szCs w:val="28"/>
          <w:lang w:eastAsia="en-US"/>
        </w:rPr>
        <w:tab/>
        <w:t>характеристику вклада основных результатов в решение задач структурных элементов</w:t>
      </w:r>
      <w:r w:rsidRPr="002B0C53">
        <w:rPr>
          <w:rFonts w:ascii="Times New Roman" w:eastAsia="Calibri" w:hAnsi="Times New Roman"/>
          <w:b/>
          <w:color w:val="auto"/>
          <w:sz w:val="28"/>
          <w:szCs w:val="28"/>
          <w:lang w:eastAsia="en-US"/>
        </w:rPr>
        <w:t xml:space="preserve"> </w:t>
      </w:r>
      <w:r w:rsidRPr="002B0C53">
        <w:rPr>
          <w:rFonts w:ascii="Times New Roman" w:eastAsia="Calibri" w:hAnsi="Times New Roman"/>
          <w:color w:val="auto"/>
          <w:sz w:val="28"/>
          <w:szCs w:val="28"/>
          <w:lang w:eastAsia="en-US"/>
        </w:rPr>
        <w:t xml:space="preserve">и достижение целей </w:t>
      </w:r>
      <w:r w:rsidR="00CB1578" w:rsidRPr="002B0C53">
        <w:rPr>
          <w:rFonts w:ascii="Times New Roman" w:eastAsia="Calibri" w:hAnsi="Times New Roman"/>
          <w:color w:val="auto"/>
          <w:sz w:val="28"/>
          <w:szCs w:val="28"/>
          <w:lang w:eastAsia="en-US"/>
        </w:rPr>
        <w:t xml:space="preserve">муниципальной </w:t>
      </w:r>
      <w:r w:rsidRPr="002B0C53">
        <w:rPr>
          <w:rFonts w:ascii="Times New Roman" w:eastAsia="Calibri" w:hAnsi="Times New Roman"/>
          <w:color w:val="auto"/>
          <w:sz w:val="28"/>
          <w:szCs w:val="28"/>
          <w:lang w:eastAsia="en-US"/>
        </w:rPr>
        <w:t xml:space="preserve">(комплексной) программы. </w:t>
      </w:r>
    </w:p>
    <w:p w:rsidR="00CB1578" w:rsidRPr="002B0C53" w:rsidRDefault="0095103A" w:rsidP="0095103A">
      <w:pPr>
        <w:widowControl w:val="0"/>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Сведения о результатах выполнения (достижении) мероприятий (результатов) и контрольных точек структурных элементов </w:t>
      </w:r>
      <w:r w:rsidR="00CB1578" w:rsidRPr="002B0C53">
        <w:rPr>
          <w:rFonts w:ascii="Times New Roman" w:eastAsia="Calibri" w:hAnsi="Times New Roman"/>
          <w:color w:val="auto"/>
          <w:sz w:val="28"/>
          <w:szCs w:val="28"/>
          <w:lang w:eastAsia="en-US"/>
        </w:rPr>
        <w:t xml:space="preserve">муниципальной (комплексной) </w:t>
      </w:r>
      <w:r w:rsidRPr="002B0C53">
        <w:rPr>
          <w:rFonts w:ascii="Times New Roman" w:eastAsia="Calibri" w:hAnsi="Times New Roman"/>
          <w:color w:val="auto"/>
          <w:sz w:val="28"/>
          <w:szCs w:val="28"/>
          <w:lang w:eastAsia="en-US"/>
        </w:rPr>
        <w:t>программы за отчетный период, описание которых включает:</w:t>
      </w:r>
    </w:p>
    <w:p w:rsidR="00CB1578" w:rsidRPr="002B0C53" w:rsidRDefault="0095103A" w:rsidP="00CB1578">
      <w:pPr>
        <w:widowControl w:val="0"/>
        <w:tabs>
          <w:tab w:val="left" w:pos="1134"/>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перечень мероприятий (результатов) структурных элементов </w:t>
      </w:r>
      <w:r w:rsidR="00CB1578" w:rsidRPr="002B0C53">
        <w:rPr>
          <w:rFonts w:ascii="Times New Roman" w:eastAsia="Calibri" w:hAnsi="Times New Roman"/>
          <w:color w:val="auto"/>
          <w:sz w:val="28"/>
          <w:szCs w:val="28"/>
          <w:lang w:eastAsia="en-US"/>
        </w:rPr>
        <w:t>муниципальных</w:t>
      </w:r>
      <w:r w:rsidRPr="002B0C53">
        <w:rPr>
          <w:rFonts w:ascii="Times New Roman" w:eastAsia="Calibri" w:hAnsi="Times New Roman"/>
          <w:color w:val="auto"/>
          <w:sz w:val="28"/>
          <w:szCs w:val="28"/>
          <w:lang w:eastAsia="en-US"/>
        </w:rPr>
        <w:t xml:space="preserve"> (комплексных) программ, выполненных и не выполненных (с указанием причин) в установленные сроки согласно приложению № 1 к приложению № 9 к Методическим рекомендациям (таблица № 1);</w:t>
      </w:r>
    </w:p>
    <w:p w:rsidR="00CB1578" w:rsidRPr="002B0C53" w:rsidRDefault="0095103A" w:rsidP="00CB1578">
      <w:pPr>
        <w:widowControl w:val="0"/>
        <w:tabs>
          <w:tab w:val="left" w:pos="1134"/>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перечень контрольных точек, выполненных и не выполненных </w:t>
      </w:r>
      <w:r w:rsidRPr="002B0C53">
        <w:rPr>
          <w:rFonts w:ascii="Times New Roman" w:eastAsia="Calibri" w:hAnsi="Times New Roman"/>
          <w:color w:val="auto"/>
          <w:sz w:val="28"/>
          <w:szCs w:val="28"/>
          <w:lang w:eastAsia="en-US"/>
        </w:rPr>
        <w:br/>
        <w:t>(с указанием причин) в установленные сроки согласно приложению № 1 к приложению № 9 к Методическ</w:t>
      </w:r>
      <w:r w:rsidR="00CB1578" w:rsidRPr="002B0C53">
        <w:rPr>
          <w:rFonts w:ascii="Times New Roman" w:eastAsia="Calibri" w:hAnsi="Times New Roman"/>
          <w:color w:val="auto"/>
          <w:sz w:val="28"/>
          <w:szCs w:val="28"/>
          <w:lang w:eastAsia="en-US"/>
        </w:rPr>
        <w:t>им рекомендациям (таблица № 1);</w:t>
      </w:r>
    </w:p>
    <w:p w:rsidR="0095103A" w:rsidRPr="002B0C53" w:rsidRDefault="0095103A" w:rsidP="00CB1578">
      <w:pPr>
        <w:widowControl w:val="0"/>
        <w:tabs>
          <w:tab w:val="left" w:pos="1134"/>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анализ последствий не реализации мероприятий (результатов), структурных элементов </w:t>
      </w:r>
      <w:r w:rsidR="00CB1578"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w:t>
      </w:r>
    </w:p>
    <w:p w:rsidR="0095103A" w:rsidRPr="002B0C53" w:rsidRDefault="0095103A" w:rsidP="0095103A">
      <w:pPr>
        <w:widowControl w:val="0"/>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Анализ факторов, повлиявших на ход реализации </w:t>
      </w:r>
      <w:r w:rsidR="00CB1578"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с приложением анализа фактических и вероятных последствий влияния указанных факторов на основные параметры </w:t>
      </w:r>
      <w:r w:rsidR="00CB1578" w:rsidRPr="002B0C53">
        <w:rPr>
          <w:rFonts w:ascii="Times New Roman" w:eastAsia="Calibri" w:hAnsi="Times New Roman"/>
          <w:color w:val="auto"/>
          <w:sz w:val="28"/>
          <w:szCs w:val="28"/>
          <w:lang w:eastAsia="en-US"/>
        </w:rPr>
        <w:t xml:space="preserve">муниципальной </w:t>
      </w:r>
      <w:r w:rsidRPr="002B0C53">
        <w:rPr>
          <w:rFonts w:ascii="Times New Roman" w:eastAsia="Calibri" w:hAnsi="Times New Roman"/>
          <w:color w:val="auto"/>
          <w:sz w:val="28"/>
          <w:szCs w:val="28"/>
          <w:lang w:eastAsia="en-US"/>
        </w:rPr>
        <w:t>(комплексной) программы.</w:t>
      </w:r>
    </w:p>
    <w:p w:rsidR="0095103A" w:rsidRPr="002B0C53" w:rsidRDefault="0095103A" w:rsidP="0095103A">
      <w:pPr>
        <w:widowControl w:val="0"/>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Сведения об использовании бюджетных ассигнований </w:t>
      </w:r>
      <w:r w:rsidRPr="002B0C53">
        <w:rPr>
          <w:rFonts w:ascii="Times New Roman" w:eastAsia="Calibri" w:hAnsi="Times New Roman"/>
          <w:color w:val="auto"/>
          <w:sz w:val="28"/>
          <w:szCs w:val="28"/>
          <w:lang w:eastAsia="en-US"/>
        </w:rPr>
        <w:br/>
      </w:r>
      <w:r w:rsidRPr="002B0C53">
        <w:rPr>
          <w:rFonts w:ascii="Times New Roman" w:eastAsia="Calibri" w:hAnsi="Times New Roman"/>
          <w:color w:val="auto"/>
          <w:sz w:val="28"/>
          <w:szCs w:val="28"/>
          <w:lang w:eastAsia="en-US"/>
        </w:rPr>
        <w:lastRenderedPageBreak/>
        <w:t xml:space="preserve">и внебюджетных средств на реализацию </w:t>
      </w:r>
      <w:r w:rsidR="00130475"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согласно приложению № 1 к приложению № 9 к Методическим рекомендациям (таблица № 2).</w:t>
      </w:r>
    </w:p>
    <w:p w:rsidR="0095103A" w:rsidRPr="002B0C53" w:rsidRDefault="0095103A" w:rsidP="0095103A">
      <w:pPr>
        <w:widowControl w:val="0"/>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Сведения о достижении значений показателей </w:t>
      </w:r>
      <w:r w:rsidR="00CB1578" w:rsidRPr="002B0C53">
        <w:rPr>
          <w:rFonts w:ascii="Times New Roman" w:eastAsia="Calibri" w:hAnsi="Times New Roman"/>
          <w:color w:val="auto"/>
          <w:sz w:val="28"/>
          <w:szCs w:val="28"/>
          <w:lang w:eastAsia="en-US"/>
        </w:rPr>
        <w:t xml:space="preserve">муниципальной </w:t>
      </w:r>
      <w:r w:rsidRPr="002B0C53">
        <w:rPr>
          <w:rFonts w:ascii="Times New Roman" w:eastAsia="Calibri" w:hAnsi="Times New Roman"/>
          <w:color w:val="auto"/>
          <w:sz w:val="28"/>
          <w:szCs w:val="28"/>
          <w:lang w:eastAsia="en-US"/>
        </w:rPr>
        <w:t xml:space="preserve">(комплексной) программы, структурных элементов </w:t>
      </w:r>
      <w:r w:rsidR="00CB1578" w:rsidRPr="002B0C53">
        <w:rPr>
          <w:rFonts w:ascii="Times New Roman" w:eastAsia="Calibri" w:hAnsi="Times New Roman"/>
          <w:color w:val="auto"/>
          <w:sz w:val="28"/>
          <w:szCs w:val="28"/>
          <w:lang w:eastAsia="en-US"/>
        </w:rPr>
        <w:t>муниципальной (комплексной)</w:t>
      </w:r>
      <w:r w:rsidRPr="002B0C53">
        <w:rPr>
          <w:rFonts w:ascii="Times New Roman" w:eastAsia="Calibri" w:hAnsi="Times New Roman"/>
          <w:color w:val="auto"/>
          <w:sz w:val="28"/>
          <w:szCs w:val="28"/>
          <w:lang w:eastAsia="en-US"/>
        </w:rPr>
        <w:t xml:space="preserve"> программы за год согласно приложению № 1 к приложению № 9 к Методическим рекомендациям </w:t>
      </w:r>
      <w:hyperlink r:id="rId18" w:anchor="Par1422" w:history="1">
        <w:r w:rsidRPr="002B0C53">
          <w:rPr>
            <w:rFonts w:ascii="Times New Roman" w:eastAsia="Calibri" w:hAnsi="Times New Roman"/>
            <w:color w:val="auto"/>
            <w:sz w:val="28"/>
            <w:szCs w:val="28"/>
            <w:lang w:eastAsia="en-US"/>
          </w:rPr>
          <w:t>(таблица № 3)</w:t>
        </w:r>
      </w:hyperlink>
      <w:r w:rsidRPr="002B0C53">
        <w:rPr>
          <w:rFonts w:ascii="Times New Roman" w:eastAsia="Calibri" w:hAnsi="Times New Roman"/>
          <w:color w:val="auto"/>
          <w:sz w:val="28"/>
          <w:szCs w:val="28"/>
          <w:lang w:eastAsia="en-US"/>
        </w:rPr>
        <w:t xml:space="preserve">, с обоснованием отклонений по показателям, плановые значения по которым не достигнуты либо значительно перевыполнены; сведения о достижении значений показателей </w:t>
      </w:r>
      <w:r w:rsidR="00CB1578" w:rsidRPr="002B0C53">
        <w:rPr>
          <w:rFonts w:ascii="Times New Roman" w:eastAsia="Calibri" w:hAnsi="Times New Roman"/>
          <w:color w:val="auto"/>
          <w:sz w:val="28"/>
          <w:szCs w:val="28"/>
          <w:lang w:eastAsia="en-US"/>
        </w:rPr>
        <w:t>муниципальной (комплексной)</w:t>
      </w:r>
      <w:r w:rsidRPr="002B0C53">
        <w:rPr>
          <w:rFonts w:ascii="Times New Roman" w:eastAsia="Calibri" w:hAnsi="Times New Roman"/>
          <w:color w:val="auto"/>
          <w:sz w:val="28"/>
          <w:szCs w:val="28"/>
          <w:lang w:eastAsia="en-US"/>
        </w:rPr>
        <w:t xml:space="preserve"> программы, структурных элементов </w:t>
      </w:r>
      <w:r w:rsidR="00130475"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по </w:t>
      </w:r>
      <w:r w:rsidR="00CB1578" w:rsidRPr="002B0C53">
        <w:rPr>
          <w:rFonts w:ascii="Times New Roman" w:eastAsia="Calibri" w:hAnsi="Times New Roman"/>
          <w:color w:val="auto"/>
          <w:sz w:val="28"/>
          <w:szCs w:val="28"/>
          <w:lang w:eastAsia="en-US"/>
        </w:rPr>
        <w:t>поселениям, входящим в состав Красносулинского района</w:t>
      </w:r>
      <w:r w:rsidR="00A82C6C" w:rsidRPr="002B0C53">
        <w:rPr>
          <w:rFonts w:ascii="Times New Roman" w:eastAsia="Calibri" w:hAnsi="Times New Roman"/>
          <w:color w:val="auto"/>
          <w:sz w:val="28"/>
          <w:szCs w:val="28"/>
          <w:lang w:eastAsia="en-US"/>
        </w:rPr>
        <w:t>,</w:t>
      </w:r>
      <w:r w:rsidR="00CB1578" w:rsidRPr="002B0C53">
        <w:rPr>
          <w:rFonts w:ascii="Times New Roman" w:eastAsia="Calibri" w:hAnsi="Times New Roman"/>
          <w:color w:val="auto"/>
          <w:sz w:val="28"/>
          <w:szCs w:val="28"/>
          <w:lang w:eastAsia="en-US"/>
        </w:rPr>
        <w:t xml:space="preserve"> </w:t>
      </w:r>
      <w:r w:rsidRPr="002B0C53">
        <w:rPr>
          <w:rFonts w:ascii="Times New Roman" w:eastAsia="Calibri" w:hAnsi="Times New Roman"/>
          <w:color w:val="auto"/>
          <w:sz w:val="28"/>
          <w:szCs w:val="28"/>
          <w:lang w:eastAsia="en-US"/>
        </w:rPr>
        <w:t>за</w:t>
      </w:r>
      <w:r w:rsidR="00CB1578" w:rsidRPr="002B0C53">
        <w:rPr>
          <w:rFonts w:ascii="Times New Roman" w:eastAsia="Calibri" w:hAnsi="Times New Roman"/>
          <w:color w:val="auto"/>
          <w:sz w:val="28"/>
          <w:szCs w:val="28"/>
          <w:lang w:eastAsia="en-US"/>
        </w:rPr>
        <w:t xml:space="preserve"> год</w:t>
      </w:r>
      <w:r w:rsidR="00CB3C26" w:rsidRPr="002B0C53">
        <w:rPr>
          <w:rFonts w:ascii="Times New Roman" w:eastAsia="Calibri" w:hAnsi="Times New Roman"/>
          <w:color w:val="auto"/>
          <w:sz w:val="28"/>
          <w:szCs w:val="28"/>
          <w:lang w:eastAsia="en-US"/>
        </w:rPr>
        <w:t xml:space="preserve"> согласно</w:t>
      </w:r>
      <w:r w:rsidR="00CB1578" w:rsidRPr="002B0C53">
        <w:rPr>
          <w:rFonts w:ascii="Times New Roman" w:eastAsia="Calibri" w:hAnsi="Times New Roman"/>
          <w:color w:val="auto"/>
          <w:sz w:val="28"/>
          <w:szCs w:val="28"/>
          <w:lang w:eastAsia="en-US"/>
        </w:rPr>
        <w:t xml:space="preserve"> </w:t>
      </w:r>
      <w:r w:rsidRPr="002B0C53">
        <w:rPr>
          <w:rFonts w:ascii="Times New Roman" w:eastAsia="Calibri" w:hAnsi="Times New Roman"/>
          <w:color w:val="auto"/>
          <w:sz w:val="28"/>
          <w:szCs w:val="28"/>
          <w:lang w:eastAsia="en-US"/>
        </w:rPr>
        <w:t xml:space="preserve">приложению № 1 к приложению № 9 к Методическим рекомендациям </w:t>
      </w:r>
      <w:hyperlink r:id="rId19" w:anchor="Par1470" w:history="1">
        <w:r w:rsidRPr="002B0C53">
          <w:rPr>
            <w:rFonts w:ascii="Times New Roman" w:eastAsia="Calibri" w:hAnsi="Times New Roman"/>
            <w:color w:val="auto"/>
            <w:sz w:val="28"/>
            <w:szCs w:val="28"/>
            <w:lang w:eastAsia="en-US"/>
          </w:rPr>
          <w:t>(таблица № 4)</w:t>
        </w:r>
      </w:hyperlink>
      <w:r w:rsidRPr="002B0C53">
        <w:rPr>
          <w:rFonts w:ascii="Times New Roman" w:eastAsia="Calibri" w:hAnsi="Times New Roman"/>
          <w:color w:val="auto"/>
          <w:sz w:val="28"/>
          <w:szCs w:val="28"/>
          <w:lang w:eastAsia="en-US"/>
        </w:rPr>
        <w:t>, с обоснованием отклонений по показателям, плановые значения по которым не достигнуты либо значительно перевыполнены.</w:t>
      </w:r>
    </w:p>
    <w:p w:rsidR="0095103A" w:rsidRPr="002B0C53" w:rsidRDefault="0095103A" w:rsidP="0095103A">
      <w:pPr>
        <w:widowControl w:val="0"/>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Информацию о результатах оценки эффективности </w:t>
      </w:r>
      <w:r w:rsidR="00CB3C2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(интегральной оценки хода реализации и эффективности </w:t>
      </w:r>
      <w:r w:rsidR="00CB3C2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w:t>
      </w:r>
      <w:r w:rsidR="00A82C6C" w:rsidRPr="002B0C53">
        <w:rPr>
          <w:rFonts w:ascii="Times New Roman" w:eastAsia="Calibri" w:hAnsi="Times New Roman"/>
          <w:color w:val="auto"/>
          <w:sz w:val="28"/>
          <w:szCs w:val="28"/>
          <w:lang w:eastAsia="en-US"/>
        </w:rPr>
        <w:t>)</w:t>
      </w:r>
      <w:r w:rsidRPr="002B0C53">
        <w:rPr>
          <w:rFonts w:ascii="Times New Roman" w:eastAsia="Calibri" w:hAnsi="Times New Roman"/>
          <w:color w:val="auto"/>
          <w:sz w:val="28"/>
          <w:szCs w:val="28"/>
          <w:lang w:eastAsia="en-US"/>
        </w:rPr>
        <w:t>.</w:t>
      </w:r>
    </w:p>
    <w:p w:rsidR="0095103A" w:rsidRPr="002B0C53" w:rsidRDefault="0095103A" w:rsidP="0095103A">
      <w:pPr>
        <w:widowControl w:val="0"/>
        <w:numPr>
          <w:ilvl w:val="0"/>
          <w:numId w:val="39"/>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Предложения по дальнейшей реализации </w:t>
      </w:r>
      <w:r w:rsidR="00CB3C2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в том числе по оптимизации бюджетных расходов на реализацию мероприятий (результатов) структурных элементов </w:t>
      </w:r>
      <w:r w:rsidR="00CB3C2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w:t>
      </w:r>
      <w:r w:rsidRPr="002B0C53">
        <w:rPr>
          <w:rFonts w:ascii="Times New Roman" w:eastAsia="Calibri" w:hAnsi="Times New Roman"/>
          <w:b/>
          <w:color w:val="auto"/>
          <w:sz w:val="28"/>
          <w:szCs w:val="28"/>
          <w:lang w:eastAsia="en-US"/>
        </w:rPr>
        <w:t xml:space="preserve"> </w:t>
      </w:r>
      <w:r w:rsidRPr="002B0C53">
        <w:rPr>
          <w:rFonts w:ascii="Times New Roman" w:eastAsia="Calibri" w:hAnsi="Times New Roman"/>
          <w:color w:val="auto"/>
          <w:sz w:val="28"/>
          <w:szCs w:val="28"/>
          <w:lang w:eastAsia="en-US"/>
        </w:rPr>
        <w:t xml:space="preserve">и корректировке целевых показателей реализации </w:t>
      </w:r>
      <w:r w:rsidR="00CB3C2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и ее структурных элементов на текущий финансовый год и плановый период и их обоснование в случае отклонений от плановой динамики реализации </w:t>
      </w:r>
      <w:r w:rsidR="00CB3C2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или воздействия факторов риска, оказывающих негативное влияние на основные параметры </w:t>
      </w:r>
      <w:r w:rsidR="00CB3C26" w:rsidRPr="002B0C53">
        <w:rPr>
          <w:rFonts w:ascii="Times New Roman" w:eastAsia="Calibri" w:hAnsi="Times New Roman"/>
          <w:color w:val="auto"/>
          <w:sz w:val="28"/>
          <w:szCs w:val="28"/>
          <w:lang w:eastAsia="en-US"/>
        </w:rPr>
        <w:t xml:space="preserve">муниципальной </w:t>
      </w:r>
      <w:r w:rsidRPr="002B0C53">
        <w:rPr>
          <w:rFonts w:ascii="Times New Roman" w:eastAsia="Calibri" w:hAnsi="Times New Roman"/>
          <w:color w:val="auto"/>
          <w:sz w:val="28"/>
          <w:szCs w:val="28"/>
          <w:lang w:eastAsia="en-US"/>
        </w:rPr>
        <w:t xml:space="preserve">(комплексной) программы. К годовому отчету за последний год реализации </w:t>
      </w:r>
      <w:r w:rsidR="00CB3C2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требование настоящего пункта не применяется.</w:t>
      </w:r>
    </w:p>
    <w:p w:rsidR="0095103A" w:rsidRPr="002B0C53" w:rsidRDefault="0095103A" w:rsidP="0095103A">
      <w:pPr>
        <w:widowControl w:val="0"/>
        <w:spacing w:after="0" w:line="240" w:lineRule="auto"/>
        <w:jc w:val="both"/>
        <w:rPr>
          <w:color w:val="auto"/>
        </w:rPr>
      </w:pPr>
      <w:r w:rsidRPr="002B0C53">
        <w:rPr>
          <w:color w:val="auto"/>
        </w:rPr>
        <w:br w:type="page"/>
      </w:r>
    </w:p>
    <w:tbl>
      <w:tblPr>
        <w:tblW w:w="0" w:type="auto"/>
        <w:tblLook w:val="04A0" w:firstRow="1" w:lastRow="0" w:firstColumn="1" w:lastColumn="0" w:noHBand="0" w:noVBand="1"/>
      </w:tblPr>
      <w:tblGrid>
        <w:gridCol w:w="5119"/>
        <w:gridCol w:w="4236"/>
      </w:tblGrid>
      <w:tr w:rsidR="0095103A" w:rsidRPr="002B0C53" w:rsidTr="0095103A">
        <w:tc>
          <w:tcPr>
            <w:tcW w:w="5119" w:type="dxa"/>
            <w:shd w:val="clear" w:color="auto" w:fill="auto"/>
          </w:tcPr>
          <w:p w:rsidR="0095103A" w:rsidRPr="002B0C53" w:rsidRDefault="0095103A" w:rsidP="0095103A">
            <w:pPr>
              <w:widowControl w:val="0"/>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lastRenderedPageBreak/>
              <w:br w:type="page"/>
            </w:r>
          </w:p>
          <w:p w:rsidR="0095103A" w:rsidRPr="002B0C53" w:rsidRDefault="0095103A" w:rsidP="0095103A">
            <w:pPr>
              <w:widowControl w:val="0"/>
              <w:spacing w:after="0" w:line="240" w:lineRule="auto"/>
              <w:jc w:val="both"/>
              <w:rPr>
                <w:rFonts w:ascii="Times New Roman" w:hAnsi="Times New Roman" w:cs="Calibri"/>
                <w:color w:val="auto"/>
                <w:sz w:val="28"/>
                <w:szCs w:val="28"/>
                <w:lang w:eastAsia="en-US"/>
              </w:rPr>
            </w:pPr>
          </w:p>
        </w:tc>
        <w:tc>
          <w:tcPr>
            <w:tcW w:w="4236" w:type="dxa"/>
            <w:shd w:val="clear" w:color="auto" w:fill="auto"/>
          </w:tcPr>
          <w:p w:rsidR="0095103A" w:rsidRPr="002B0C53" w:rsidRDefault="0095103A" w:rsidP="0095103A">
            <w:pPr>
              <w:widowControl w:val="0"/>
              <w:spacing w:after="0" w:line="240" w:lineRule="auto"/>
              <w:jc w:val="center"/>
              <w:rPr>
                <w:rFonts w:ascii="Times New Roman" w:hAnsi="Times New Roman" w:cs="Calibri"/>
                <w:color w:val="auto"/>
                <w:sz w:val="28"/>
                <w:szCs w:val="28"/>
                <w:lang w:eastAsia="en-US"/>
              </w:rPr>
            </w:pPr>
            <w:r w:rsidRPr="002B0C53">
              <w:rPr>
                <w:rFonts w:ascii="Times New Roman" w:hAnsi="Times New Roman" w:cs="Calibri"/>
                <w:color w:val="auto"/>
                <w:sz w:val="28"/>
                <w:szCs w:val="28"/>
                <w:lang w:eastAsia="en-US"/>
              </w:rPr>
              <w:t xml:space="preserve">Приложение № 1 </w:t>
            </w:r>
          </w:p>
          <w:p w:rsidR="0095103A" w:rsidRPr="002B0C53" w:rsidRDefault="0095103A" w:rsidP="009D52F0">
            <w:pPr>
              <w:widowControl w:val="0"/>
              <w:spacing w:after="0" w:line="240" w:lineRule="auto"/>
              <w:jc w:val="center"/>
              <w:rPr>
                <w:rFonts w:ascii="Times New Roman" w:hAnsi="Times New Roman" w:cs="Calibri"/>
                <w:color w:val="auto"/>
                <w:sz w:val="28"/>
                <w:szCs w:val="28"/>
                <w:lang w:eastAsia="en-US"/>
              </w:rPr>
            </w:pPr>
            <w:r w:rsidRPr="002B0C53">
              <w:rPr>
                <w:rFonts w:ascii="Times New Roman" w:hAnsi="Times New Roman" w:cs="Calibri"/>
                <w:color w:val="auto"/>
                <w:sz w:val="28"/>
                <w:szCs w:val="28"/>
                <w:lang w:eastAsia="en-US"/>
              </w:rPr>
              <w:t>к приложени</w:t>
            </w:r>
            <w:r w:rsidR="009D52F0" w:rsidRPr="002B0C53">
              <w:rPr>
                <w:rFonts w:ascii="Times New Roman" w:hAnsi="Times New Roman" w:cs="Calibri"/>
                <w:color w:val="auto"/>
                <w:sz w:val="28"/>
                <w:szCs w:val="28"/>
                <w:lang w:eastAsia="en-US"/>
              </w:rPr>
              <w:t>ю</w:t>
            </w:r>
            <w:r w:rsidRPr="002B0C53">
              <w:rPr>
                <w:rFonts w:ascii="Times New Roman" w:hAnsi="Times New Roman" w:cs="Calibri"/>
                <w:color w:val="auto"/>
                <w:sz w:val="28"/>
                <w:szCs w:val="28"/>
                <w:lang w:eastAsia="en-US"/>
              </w:rPr>
              <w:t xml:space="preserve"> № 9 </w:t>
            </w:r>
            <w:r w:rsidRPr="002B0C53">
              <w:rPr>
                <w:rFonts w:ascii="Times New Roman" w:hAnsi="Times New Roman" w:cs="Calibri"/>
                <w:color w:val="auto"/>
                <w:sz w:val="28"/>
                <w:szCs w:val="28"/>
                <w:lang w:eastAsia="en-US"/>
              </w:rPr>
              <w:br/>
              <w:t xml:space="preserve">к Методическим рекомендациям по разработке и реализации </w:t>
            </w:r>
            <w:r w:rsidR="00CB3C26" w:rsidRPr="002B0C53">
              <w:rPr>
                <w:rFonts w:ascii="Times New Roman" w:hAnsi="Times New Roman" w:cs="Calibri"/>
                <w:color w:val="auto"/>
                <w:sz w:val="28"/>
                <w:szCs w:val="28"/>
                <w:lang w:eastAsia="en-US"/>
              </w:rPr>
              <w:t xml:space="preserve">муниципальных программ </w:t>
            </w:r>
            <w:r w:rsidR="00CC09C9" w:rsidRPr="005E199B">
              <w:rPr>
                <w:rFonts w:ascii="Times New Roman" w:hAnsi="Times New Roman" w:cs="Calibri"/>
                <w:color w:val="auto"/>
                <w:sz w:val="28"/>
                <w:szCs w:val="28"/>
                <w:lang w:eastAsia="en-US"/>
              </w:rPr>
              <w:t>Божковского сельского поселения</w:t>
            </w:r>
          </w:p>
        </w:tc>
      </w:tr>
    </w:tbl>
    <w:p w:rsidR="0095103A" w:rsidRPr="002B0C53" w:rsidRDefault="0095103A" w:rsidP="00CC09C9">
      <w:pPr>
        <w:spacing w:after="0" w:line="240" w:lineRule="auto"/>
        <w:rPr>
          <w:rFonts w:ascii="Times New Roman" w:hAnsi="Times New Roman"/>
          <w:color w:val="auto"/>
          <w:sz w:val="28"/>
          <w:szCs w:val="28"/>
        </w:rPr>
      </w:pPr>
    </w:p>
    <w:p w:rsidR="0095103A" w:rsidRPr="002B0C53" w:rsidRDefault="0095103A" w:rsidP="0095103A">
      <w:pPr>
        <w:spacing w:after="0" w:line="240" w:lineRule="auto"/>
        <w:jc w:val="center"/>
        <w:rPr>
          <w:rFonts w:ascii="Times New Roman" w:hAnsi="Times New Roman"/>
          <w:b/>
          <w:color w:val="auto"/>
          <w:sz w:val="28"/>
          <w:szCs w:val="28"/>
        </w:rPr>
      </w:pPr>
      <w:r w:rsidRPr="002B0C53">
        <w:rPr>
          <w:rFonts w:ascii="Times New Roman" w:hAnsi="Times New Roman"/>
          <w:b/>
          <w:color w:val="auto"/>
          <w:sz w:val="28"/>
          <w:szCs w:val="28"/>
        </w:rPr>
        <w:t xml:space="preserve">Типовая форма отчета о реализации </w:t>
      </w:r>
      <w:r w:rsidR="00CB3C26" w:rsidRPr="002B0C53">
        <w:rPr>
          <w:rFonts w:ascii="Times New Roman" w:eastAsia="TimesNewRoman" w:hAnsi="Times New Roman"/>
          <w:b/>
          <w:color w:val="auto"/>
          <w:sz w:val="28"/>
          <w:szCs w:val="28"/>
        </w:rPr>
        <w:t>муниципальной</w:t>
      </w:r>
      <w:r w:rsidRPr="002B0C53">
        <w:rPr>
          <w:rFonts w:ascii="Times New Roman" w:eastAsia="TimesNewRoman" w:hAnsi="Times New Roman"/>
          <w:b/>
          <w:color w:val="auto"/>
          <w:sz w:val="28"/>
          <w:szCs w:val="28"/>
        </w:rPr>
        <w:t xml:space="preserve"> (комплексной) программы </w:t>
      </w:r>
      <w:r w:rsidR="00CC09C9" w:rsidRPr="00CC09C9">
        <w:rPr>
          <w:rFonts w:ascii="Times New Roman" w:eastAsia="TimesNewRoman" w:hAnsi="Times New Roman"/>
          <w:b/>
          <w:color w:val="auto"/>
          <w:sz w:val="28"/>
          <w:szCs w:val="28"/>
        </w:rPr>
        <w:t>Божковского сельского поселения</w:t>
      </w:r>
      <w:r w:rsidRPr="002B0C53">
        <w:rPr>
          <w:rFonts w:ascii="Times New Roman" w:eastAsia="TimesNewRoman" w:hAnsi="Times New Roman"/>
          <w:b/>
          <w:color w:val="auto"/>
          <w:sz w:val="28"/>
          <w:szCs w:val="28"/>
        </w:rPr>
        <w:t xml:space="preserve"> за отчетный год</w:t>
      </w:r>
    </w:p>
    <w:p w:rsidR="0095103A" w:rsidRPr="002B0C53" w:rsidRDefault="0095103A" w:rsidP="0095103A">
      <w:pPr>
        <w:spacing w:after="0" w:line="240" w:lineRule="auto"/>
        <w:jc w:val="center"/>
        <w:rPr>
          <w:rFonts w:ascii="Times New Roman" w:hAnsi="Times New Roman"/>
          <w:color w:val="auto"/>
          <w:sz w:val="20"/>
          <w:szCs w:val="28"/>
        </w:rPr>
      </w:pPr>
    </w:p>
    <w:p w:rsidR="0095103A" w:rsidRPr="002B0C53" w:rsidRDefault="0095103A" w:rsidP="0095103A">
      <w:pPr>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t>Отчет</w:t>
      </w:r>
    </w:p>
    <w:p w:rsidR="0095103A" w:rsidRPr="002B0C53" w:rsidRDefault="0095103A" w:rsidP="0095103A">
      <w:pPr>
        <w:spacing w:after="0" w:line="240" w:lineRule="auto"/>
        <w:jc w:val="center"/>
        <w:rPr>
          <w:rFonts w:ascii="Times New Roman" w:hAnsi="Times New Roman"/>
          <w:i/>
          <w:color w:val="auto"/>
          <w:sz w:val="28"/>
          <w:szCs w:val="28"/>
        </w:rPr>
      </w:pPr>
      <w:r w:rsidRPr="002B0C53">
        <w:rPr>
          <w:rFonts w:ascii="Times New Roman" w:hAnsi="Times New Roman"/>
          <w:color w:val="auto"/>
          <w:sz w:val="28"/>
          <w:szCs w:val="28"/>
        </w:rPr>
        <w:t xml:space="preserve">о реализации </w:t>
      </w:r>
      <w:r w:rsidR="00CB3C26" w:rsidRPr="002B0C53">
        <w:rPr>
          <w:rFonts w:ascii="Times New Roman" w:eastAsia="Calibri" w:hAnsi="Times New Roman"/>
          <w:color w:val="auto"/>
          <w:sz w:val="28"/>
          <w:szCs w:val="28"/>
          <w:lang w:eastAsia="en-US"/>
        </w:rPr>
        <w:t>муниципальной</w:t>
      </w:r>
      <w:r w:rsidRPr="002B0C53">
        <w:rPr>
          <w:rFonts w:ascii="Times New Roman" w:eastAsia="TimesNewRoman" w:hAnsi="Times New Roman"/>
          <w:color w:val="auto"/>
          <w:sz w:val="28"/>
          <w:szCs w:val="28"/>
        </w:rPr>
        <w:t xml:space="preserve"> (комплексной) программы </w:t>
      </w:r>
      <w:r w:rsidRPr="002B0C53">
        <w:rPr>
          <w:rFonts w:ascii="Times New Roman" w:eastAsia="TimesNewRoman" w:hAnsi="Times New Roman"/>
          <w:color w:val="auto"/>
          <w:sz w:val="28"/>
          <w:szCs w:val="28"/>
        </w:rPr>
        <w:br/>
      </w:r>
      <w:r w:rsidR="00CC09C9" w:rsidRPr="00CC09C9">
        <w:rPr>
          <w:rFonts w:ascii="Times New Roman" w:eastAsia="TimesNewRoman" w:hAnsi="Times New Roman"/>
          <w:color w:val="auto"/>
          <w:sz w:val="28"/>
          <w:szCs w:val="28"/>
        </w:rPr>
        <w:t>Божковского сельского поселения</w:t>
      </w:r>
      <w:r w:rsidRPr="002B0C53">
        <w:rPr>
          <w:rFonts w:ascii="Times New Roman" w:eastAsia="TimesNewRoman" w:hAnsi="Times New Roman"/>
          <w:color w:val="auto"/>
          <w:sz w:val="28"/>
          <w:szCs w:val="28"/>
        </w:rPr>
        <w:t xml:space="preserve"> «</w:t>
      </w:r>
      <w:r w:rsidRPr="002B0C53">
        <w:rPr>
          <w:rFonts w:ascii="Times New Roman" w:eastAsia="TimesNewRoman" w:hAnsi="Times New Roman"/>
          <w:i/>
          <w:color w:val="auto"/>
          <w:sz w:val="28"/>
          <w:szCs w:val="28"/>
        </w:rPr>
        <w:t>_______________</w:t>
      </w:r>
      <w:r w:rsidRPr="002B0C53">
        <w:rPr>
          <w:rFonts w:ascii="Times New Roman" w:eastAsia="TimesNewRoman" w:hAnsi="Times New Roman"/>
          <w:color w:val="auto"/>
          <w:sz w:val="28"/>
          <w:szCs w:val="28"/>
        </w:rPr>
        <w:t>» за ____</w:t>
      </w:r>
      <w:r w:rsidRPr="002B0C53">
        <w:rPr>
          <w:rFonts w:ascii="Times New Roman" w:eastAsia="TimesNewRoman" w:hAnsi="Times New Roman"/>
          <w:i/>
          <w:color w:val="auto"/>
          <w:sz w:val="28"/>
          <w:szCs w:val="28"/>
        </w:rPr>
        <w:t>______ год</w:t>
      </w:r>
      <w:r w:rsidRPr="002B0C53">
        <w:rPr>
          <w:rFonts w:ascii="Times New Roman" w:hAnsi="Times New Roman"/>
          <w:i/>
          <w:color w:val="auto"/>
          <w:sz w:val="28"/>
          <w:szCs w:val="28"/>
        </w:rPr>
        <w:t xml:space="preserve"> </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
        <w:gridCol w:w="1560"/>
      </w:tblGrid>
      <w:tr w:rsidR="0095103A" w:rsidRPr="002B0C53" w:rsidTr="0095103A">
        <w:trPr>
          <w:trHeight w:val="202"/>
        </w:trPr>
        <w:tc>
          <w:tcPr>
            <w:tcW w:w="2126" w:type="dxa"/>
            <w:tcBorders>
              <w:top w:val="nil"/>
              <w:left w:val="nil"/>
              <w:bottom w:val="nil"/>
              <w:right w:val="nil"/>
            </w:tcBorders>
            <w:shd w:val="clear" w:color="auto" w:fill="auto"/>
          </w:tcPr>
          <w:p w:rsidR="0095103A" w:rsidRPr="002B0C53" w:rsidRDefault="00CB3C26"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CC09C9">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 xml:space="preserve">     </w:t>
            </w:r>
            <w:r w:rsidR="0095103A" w:rsidRPr="002B0C53">
              <w:rPr>
                <w:rFonts w:ascii="Times New Roman" w:hAnsi="Times New Roman"/>
                <w:i/>
                <w:color w:val="auto"/>
                <w:sz w:val="28"/>
                <w:szCs w:val="28"/>
                <w:vertAlign w:val="superscript"/>
              </w:rPr>
              <w:t>наименование</w:t>
            </w:r>
          </w:p>
        </w:tc>
        <w:tc>
          <w:tcPr>
            <w:tcW w:w="567" w:type="dxa"/>
            <w:tcBorders>
              <w:top w:val="nil"/>
              <w:left w:val="nil"/>
              <w:bottom w:val="nil"/>
              <w:right w:val="nil"/>
            </w:tcBorders>
            <w:shd w:val="clear" w:color="auto" w:fill="auto"/>
          </w:tcPr>
          <w:p w:rsidR="0095103A" w:rsidRPr="002B0C53" w:rsidRDefault="00CC09C9" w:rsidP="0095103A">
            <w:pPr>
              <w:spacing w:after="0" w:line="240" w:lineRule="auto"/>
              <w:jc w:val="center"/>
              <w:rPr>
                <w:rFonts w:ascii="Times New Roman" w:hAnsi="Times New Roman"/>
                <w:i/>
                <w:color w:val="auto"/>
                <w:sz w:val="28"/>
                <w:szCs w:val="28"/>
                <w:vertAlign w:val="superscript"/>
              </w:rPr>
            </w:pPr>
            <w:r>
              <w:rPr>
                <w:rFonts w:ascii="Times New Roman" w:hAnsi="Times New Roman"/>
                <w:i/>
                <w:color w:val="auto"/>
                <w:sz w:val="28"/>
                <w:szCs w:val="28"/>
                <w:vertAlign w:val="superscript"/>
              </w:rPr>
              <w:t xml:space="preserve">            </w:t>
            </w:r>
          </w:p>
        </w:tc>
        <w:tc>
          <w:tcPr>
            <w:tcW w:w="1560"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отчетный год</w:t>
            </w:r>
          </w:p>
        </w:tc>
      </w:tr>
    </w:tbl>
    <w:p w:rsidR="0095103A" w:rsidRPr="002B0C53" w:rsidRDefault="0095103A" w:rsidP="0095103A">
      <w:pPr>
        <w:spacing w:after="0" w:line="240" w:lineRule="auto"/>
        <w:jc w:val="center"/>
        <w:rPr>
          <w:rFonts w:ascii="Times New Roman" w:hAnsi="Times New Roman"/>
          <w:color w:val="auto"/>
          <w:sz w:val="20"/>
          <w:szCs w:val="28"/>
        </w:rPr>
      </w:pPr>
    </w:p>
    <w:p w:rsidR="0095103A" w:rsidRPr="002B0C53" w:rsidRDefault="0095103A" w:rsidP="0095103A">
      <w:pPr>
        <w:tabs>
          <w:tab w:val="left" w:pos="851"/>
        </w:tabs>
        <w:spacing w:after="0" w:line="240" w:lineRule="auto"/>
        <w:contextualSpacing/>
        <w:jc w:val="center"/>
        <w:rPr>
          <w:rFonts w:ascii="Times New Roman" w:hAnsi="Times New Roman"/>
          <w:color w:val="auto"/>
          <w:sz w:val="28"/>
          <w:szCs w:val="28"/>
        </w:rPr>
      </w:pPr>
      <w:r w:rsidRPr="002B0C53">
        <w:rPr>
          <w:rFonts w:ascii="Times New Roman" w:hAnsi="Times New Roman"/>
          <w:color w:val="auto"/>
          <w:sz w:val="28"/>
          <w:szCs w:val="28"/>
        </w:rPr>
        <w:t xml:space="preserve">Раздел 1. Конкретные результаты, достигнутые за </w:t>
      </w:r>
      <w:r w:rsidRPr="002B0C53">
        <w:rPr>
          <w:rFonts w:ascii="Times New Roman" w:eastAsia="TimesNewRoman" w:hAnsi="Times New Roman"/>
          <w:color w:val="auto"/>
          <w:sz w:val="28"/>
          <w:szCs w:val="28"/>
        </w:rPr>
        <w:t>________________</w:t>
      </w:r>
      <w:r w:rsidRPr="002B0C53">
        <w:rPr>
          <w:rFonts w:ascii="Times New Roman" w:hAnsi="Times New Roman"/>
          <w:color w:val="auto"/>
          <w:sz w:val="28"/>
          <w:szCs w:val="28"/>
        </w:rPr>
        <w:t xml:space="preserve"> год</w:t>
      </w:r>
    </w:p>
    <w:tbl>
      <w:tblPr>
        <w:tblW w:w="0" w:type="auto"/>
        <w:tblInd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95103A" w:rsidRPr="002B0C53" w:rsidTr="00CB3C26">
        <w:trPr>
          <w:trHeight w:val="215"/>
        </w:trPr>
        <w:tc>
          <w:tcPr>
            <w:tcW w:w="1417"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отчетный год</w:t>
            </w:r>
          </w:p>
        </w:tc>
      </w:tr>
    </w:tbl>
    <w:p w:rsidR="0095103A" w:rsidRPr="002B0C53" w:rsidRDefault="0095103A" w:rsidP="0095103A">
      <w:pPr>
        <w:spacing w:after="0" w:line="240" w:lineRule="auto"/>
        <w:jc w:val="both"/>
        <w:rPr>
          <w:rFonts w:ascii="Times New Roman" w:hAnsi="Times New Roman"/>
          <w:color w:val="auto"/>
          <w:sz w:val="28"/>
          <w:szCs w:val="28"/>
        </w:rPr>
      </w:pPr>
    </w:p>
    <w:p w:rsidR="0095103A" w:rsidRPr="002B0C53" w:rsidRDefault="0095103A" w:rsidP="0095103A">
      <w:pPr>
        <w:spacing w:after="0" w:line="240" w:lineRule="auto"/>
        <w:jc w:val="both"/>
        <w:rPr>
          <w:rFonts w:ascii="Times New Roman" w:hAnsi="Times New Roman"/>
          <w:color w:val="auto"/>
          <w:sz w:val="2"/>
          <w:szCs w:val="2"/>
        </w:rPr>
      </w:pPr>
      <w:r w:rsidRPr="002B0C53">
        <w:rPr>
          <w:rFonts w:ascii="Times New Roman" w:hAnsi="Times New Roman"/>
          <w:color w:val="auto"/>
          <w:sz w:val="28"/>
          <w:szCs w:val="28"/>
        </w:rPr>
        <w:t xml:space="preserve">В целях создания условий для ________________________________ в рамках </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95103A" w:rsidRPr="002B0C53" w:rsidTr="0095103A">
        <w:trPr>
          <w:trHeight w:hRule="exact" w:val="286"/>
        </w:trPr>
        <w:tc>
          <w:tcPr>
            <w:tcW w:w="2551"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цель программы</w:t>
            </w:r>
          </w:p>
        </w:tc>
      </w:tr>
    </w:tbl>
    <w:p w:rsidR="00CB3C26" w:rsidRPr="002B0C53" w:rsidRDefault="0095103A" w:rsidP="00CB3C26">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 xml:space="preserve">реализации </w:t>
      </w:r>
      <w:r w:rsidR="00CB3C26"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w:t>
      </w:r>
      <w:r w:rsidR="00CC09C9" w:rsidRPr="00CC09C9">
        <w:rPr>
          <w:rFonts w:ascii="Times New Roman" w:hAnsi="Times New Roman"/>
          <w:color w:val="auto"/>
          <w:sz w:val="28"/>
          <w:szCs w:val="28"/>
        </w:rPr>
        <w:t>Божковского сельского поселения</w:t>
      </w:r>
      <w:r w:rsidRPr="002B0C53">
        <w:rPr>
          <w:rFonts w:ascii="Times New Roman" w:hAnsi="Times New Roman"/>
          <w:color w:val="auto"/>
          <w:sz w:val="28"/>
          <w:szCs w:val="28"/>
        </w:rPr>
        <w:t xml:space="preserve"> </w:t>
      </w:r>
      <w:r w:rsidRPr="002B0C53">
        <w:rPr>
          <w:rFonts w:ascii="Times New Roman" w:eastAsia="TimesNewRoman" w:hAnsi="Times New Roman"/>
          <w:color w:val="auto"/>
          <w:sz w:val="28"/>
          <w:szCs w:val="28"/>
        </w:rPr>
        <w:t>«</w:t>
      </w:r>
      <w:r w:rsidRPr="002B0C53">
        <w:rPr>
          <w:rFonts w:ascii="Times New Roman" w:eastAsia="TimesNewRoman" w:hAnsi="Times New Roman"/>
          <w:i/>
          <w:color w:val="auto"/>
          <w:sz w:val="28"/>
          <w:szCs w:val="28"/>
        </w:rPr>
        <w:t>________________________</w:t>
      </w:r>
      <w:r w:rsidRPr="002B0C53">
        <w:rPr>
          <w:rFonts w:ascii="Times New Roman" w:hAnsi="Times New Roman"/>
          <w:color w:val="auto"/>
          <w:sz w:val="28"/>
          <w:szCs w:val="28"/>
        </w:rPr>
        <w:t xml:space="preserve">», утвержденной постановлением </w:t>
      </w:r>
    </w:p>
    <w:p w:rsidR="00CB3C26" w:rsidRPr="002B0C53" w:rsidRDefault="00CB3C26" w:rsidP="0095103A">
      <w:pPr>
        <w:spacing w:after="0" w:line="240" w:lineRule="auto"/>
        <w:jc w:val="both"/>
        <w:rPr>
          <w:rFonts w:ascii="Times New Roman" w:hAnsi="Times New Roman"/>
          <w:color w:val="auto"/>
          <w:sz w:val="28"/>
          <w:szCs w:val="28"/>
        </w:rPr>
      </w:pPr>
      <w:r w:rsidRPr="002B0C53">
        <w:rPr>
          <w:rFonts w:ascii="Times New Roman" w:hAnsi="Times New Roman"/>
          <w:i/>
          <w:color w:val="auto"/>
          <w:sz w:val="28"/>
          <w:szCs w:val="28"/>
          <w:vertAlign w:val="superscript"/>
        </w:rPr>
        <w:t xml:space="preserve">                                           наименование</w:t>
      </w:r>
    </w:p>
    <w:p w:rsidR="0095103A" w:rsidRPr="002B0C53" w:rsidRDefault="00CB3C26"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 xml:space="preserve">Администрации </w:t>
      </w:r>
      <w:r w:rsidR="00CC09C9" w:rsidRPr="00CC09C9">
        <w:rPr>
          <w:rFonts w:ascii="Times New Roman" w:hAnsi="Times New Roman"/>
          <w:color w:val="auto"/>
          <w:sz w:val="28"/>
          <w:szCs w:val="28"/>
        </w:rPr>
        <w:t xml:space="preserve">Божковского сельского поселения </w:t>
      </w:r>
      <w:r w:rsidR="00CC09C9">
        <w:rPr>
          <w:rFonts w:ascii="Times New Roman" w:hAnsi="Times New Roman"/>
          <w:color w:val="auto"/>
          <w:sz w:val="28"/>
          <w:szCs w:val="28"/>
        </w:rPr>
        <w:t xml:space="preserve">                        </w:t>
      </w:r>
      <w:r w:rsidRPr="002B0C53">
        <w:rPr>
          <w:rFonts w:ascii="Times New Roman" w:hAnsi="Times New Roman"/>
          <w:color w:val="auto"/>
          <w:sz w:val="28"/>
          <w:szCs w:val="28"/>
        </w:rPr>
        <w:t>_____________________________</w:t>
      </w:r>
      <w:r w:rsidR="00CC09C9">
        <w:rPr>
          <w:rFonts w:ascii="Times New Roman" w:hAnsi="Times New Roman"/>
          <w:color w:val="auto"/>
          <w:sz w:val="28"/>
          <w:szCs w:val="28"/>
        </w:rPr>
        <w:t>_______________________________________</w:t>
      </w: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95103A" w:rsidRPr="002B0C53" w:rsidTr="00CB3C26">
        <w:trPr>
          <w:trHeight w:hRule="exact" w:val="238"/>
        </w:trPr>
        <w:tc>
          <w:tcPr>
            <w:tcW w:w="3365" w:type="dxa"/>
            <w:tcBorders>
              <w:top w:val="nil"/>
              <w:left w:val="nil"/>
              <w:bottom w:val="nil"/>
              <w:right w:val="nil"/>
            </w:tcBorders>
            <w:shd w:val="clear" w:color="auto" w:fill="auto"/>
          </w:tcPr>
          <w:p w:rsidR="0095103A" w:rsidRPr="002B0C53" w:rsidRDefault="00CC09C9" w:rsidP="00CC09C9">
            <w:pPr>
              <w:spacing w:after="0" w:line="240" w:lineRule="auto"/>
              <w:rPr>
                <w:rFonts w:ascii="Times New Roman" w:hAnsi="Times New Roman"/>
                <w:i/>
                <w:color w:val="auto"/>
                <w:sz w:val="28"/>
                <w:szCs w:val="28"/>
                <w:vertAlign w:val="superscript"/>
              </w:rPr>
            </w:pPr>
            <w:r>
              <w:rPr>
                <w:rFonts w:ascii="Times New Roman" w:hAnsi="Times New Roman"/>
                <w:i/>
                <w:color w:val="auto"/>
                <w:sz w:val="28"/>
                <w:szCs w:val="28"/>
                <w:vertAlign w:val="superscript"/>
              </w:rPr>
              <w:t>р</w:t>
            </w:r>
            <w:r w:rsidR="00CB3C26" w:rsidRPr="002B0C53">
              <w:rPr>
                <w:rFonts w:ascii="Times New Roman" w:hAnsi="Times New Roman"/>
                <w:i/>
                <w:color w:val="auto"/>
                <w:sz w:val="28"/>
                <w:szCs w:val="28"/>
                <w:vertAlign w:val="superscript"/>
              </w:rPr>
              <w:t>еквизиты НПА</w:t>
            </w:r>
          </w:p>
        </w:tc>
      </w:tr>
    </w:tbl>
    <w:p w:rsidR="0095103A" w:rsidRPr="002B0C53" w:rsidRDefault="0095103A" w:rsidP="0095103A">
      <w:pPr>
        <w:spacing w:after="0"/>
        <w:rPr>
          <w:rFonts w:eastAsia="Calibri"/>
          <w:vanish/>
          <w:color w:val="auto"/>
          <w:szCs w:val="22"/>
          <w:lang w:eastAsia="en-US"/>
        </w:rPr>
      </w:pP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 xml:space="preserve">(далее – </w:t>
      </w:r>
      <w:r w:rsidR="00CB3C26" w:rsidRPr="002B0C53">
        <w:rPr>
          <w:rFonts w:ascii="Times New Roman" w:hAnsi="Times New Roman"/>
          <w:color w:val="auto"/>
          <w:sz w:val="28"/>
          <w:szCs w:val="28"/>
        </w:rPr>
        <w:t>муниципальная</w:t>
      </w:r>
      <w:r w:rsidRPr="002B0C53">
        <w:rPr>
          <w:rFonts w:ascii="Times New Roman" w:hAnsi="Times New Roman"/>
          <w:color w:val="auto"/>
          <w:sz w:val="28"/>
          <w:szCs w:val="28"/>
        </w:rPr>
        <w:t xml:space="preserve"> (комплексная) программа), ответственным исполнителем, соисполнителем и участниками </w:t>
      </w:r>
      <w:r w:rsidR="00CB3C26"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в </w:t>
      </w:r>
      <w:r w:rsidRPr="002B0C53">
        <w:rPr>
          <w:rFonts w:ascii="Times New Roman" w:eastAsia="TimesNewRoman" w:hAnsi="Times New Roman"/>
          <w:color w:val="auto"/>
          <w:sz w:val="28"/>
          <w:szCs w:val="28"/>
        </w:rPr>
        <w:t>________________ году</w:t>
      </w:r>
      <w:r w:rsidRPr="002B0C53">
        <w:rPr>
          <w:rFonts w:ascii="Times New Roman" w:hAnsi="Times New Roman"/>
          <w:color w:val="auto"/>
          <w:sz w:val="28"/>
          <w:szCs w:val="28"/>
        </w:rPr>
        <w:t xml:space="preserve"> </w:t>
      </w:r>
    </w:p>
    <w:tbl>
      <w:tblPr>
        <w:tblpPr w:leftFromText="180" w:rightFromText="180" w:vertAnchor="text" w:horzAnchor="margin" w:tblpXSpec="center" w:tblpY="56"/>
        <w:tblW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95103A" w:rsidRPr="002B0C53" w:rsidTr="0095103A">
        <w:trPr>
          <w:trHeight w:hRule="exact" w:val="282"/>
        </w:trPr>
        <w:tc>
          <w:tcPr>
            <w:tcW w:w="1417"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отчетный год</w:t>
            </w:r>
          </w:p>
        </w:tc>
      </w:tr>
    </w:tbl>
    <w:p w:rsidR="0095103A" w:rsidRPr="002B0C53" w:rsidRDefault="0095103A" w:rsidP="0095103A">
      <w:pPr>
        <w:spacing w:after="0" w:line="240" w:lineRule="auto"/>
        <w:jc w:val="center"/>
        <w:rPr>
          <w:rFonts w:ascii="Times New Roman" w:hAnsi="Times New Roman"/>
          <w:color w:val="auto"/>
          <w:sz w:val="28"/>
          <w:szCs w:val="28"/>
          <w:lang w:val="en-US"/>
        </w:rPr>
      </w:pPr>
    </w:p>
    <w:p w:rsidR="0095103A" w:rsidRPr="002B0C53" w:rsidRDefault="0095103A" w:rsidP="0095103A">
      <w:pPr>
        <w:spacing w:after="0" w:line="240" w:lineRule="auto"/>
        <w:jc w:val="center"/>
        <w:rPr>
          <w:rFonts w:ascii="Times New Roman" w:hAnsi="Times New Roman"/>
          <w:color w:val="auto"/>
          <w:sz w:val="28"/>
          <w:szCs w:val="28"/>
          <w:lang w:val="en-US"/>
        </w:rPr>
      </w:pP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достигнуты следующие результаты:</w:t>
      </w:r>
    </w:p>
    <w:p w:rsidR="0095103A" w:rsidRPr="002B0C53" w:rsidRDefault="0095103A" w:rsidP="0095103A">
      <w:pPr>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результат 1;</w:t>
      </w:r>
    </w:p>
    <w:p w:rsidR="0095103A" w:rsidRPr="002B0C53" w:rsidRDefault="0095103A" w:rsidP="0095103A">
      <w:pPr>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результат 2;</w:t>
      </w:r>
    </w:p>
    <w:p w:rsidR="0095103A" w:rsidRPr="002B0C53" w:rsidRDefault="0095103A" w:rsidP="0095103A">
      <w:pPr>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результат 3;</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w:t>
      </w:r>
    </w:p>
    <w:p w:rsidR="0095103A" w:rsidRPr="002B0C53" w:rsidRDefault="0095103A" w:rsidP="0095103A">
      <w:pPr>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Текстовая часть раздела 1 не более 1листа.</w:t>
      </w:r>
    </w:p>
    <w:p w:rsidR="0095103A" w:rsidRPr="002B0C53" w:rsidRDefault="0095103A" w:rsidP="0095103A">
      <w:pPr>
        <w:spacing w:after="0" w:line="240" w:lineRule="auto"/>
        <w:jc w:val="both"/>
        <w:rPr>
          <w:rFonts w:ascii="Times New Roman" w:hAnsi="Times New Roman"/>
          <w:color w:val="auto"/>
          <w:sz w:val="24"/>
          <w:szCs w:val="24"/>
        </w:rPr>
      </w:pPr>
    </w:p>
    <w:p w:rsidR="0095103A" w:rsidRPr="002B0C53" w:rsidRDefault="0095103A" w:rsidP="00784DB1">
      <w:pPr>
        <w:spacing w:after="0" w:line="259" w:lineRule="auto"/>
        <w:jc w:val="center"/>
        <w:rPr>
          <w:rFonts w:ascii="Times New Roman" w:hAnsi="Times New Roman"/>
          <w:color w:val="auto"/>
          <w:sz w:val="28"/>
          <w:szCs w:val="28"/>
        </w:rPr>
      </w:pPr>
      <w:r w:rsidRPr="002B0C53">
        <w:rPr>
          <w:rFonts w:ascii="Times New Roman" w:hAnsi="Times New Roman"/>
          <w:color w:val="auto"/>
          <w:sz w:val="28"/>
          <w:szCs w:val="28"/>
        </w:rPr>
        <w:t xml:space="preserve">Раздел 2. Сведения о результатах выполнения (достижении) мероприятий (результатов) и контрольных точек структурных элементов </w:t>
      </w:r>
      <w:r w:rsidR="00CB3C26"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за отчетный период</w:t>
      </w:r>
    </w:p>
    <w:p w:rsidR="0095103A" w:rsidRPr="002B0C53" w:rsidRDefault="0095103A" w:rsidP="0095103A">
      <w:pPr>
        <w:spacing w:after="0" w:line="240" w:lineRule="auto"/>
        <w:jc w:val="center"/>
        <w:rPr>
          <w:rFonts w:ascii="Times New Roman" w:hAnsi="Times New Roman"/>
          <w:color w:val="auto"/>
          <w:sz w:val="20"/>
          <w:szCs w:val="28"/>
        </w:rPr>
      </w:pPr>
    </w:p>
    <w:p w:rsidR="0095103A" w:rsidRPr="002B0C53" w:rsidRDefault="0095103A" w:rsidP="00CB3C26">
      <w:pPr>
        <w:spacing w:after="0" w:line="240" w:lineRule="auto"/>
        <w:ind w:firstLine="709"/>
        <w:jc w:val="both"/>
        <w:rPr>
          <w:rFonts w:ascii="Times New Roman" w:hAnsi="Times New Roman"/>
          <w:color w:val="auto"/>
          <w:sz w:val="2"/>
          <w:szCs w:val="2"/>
        </w:rPr>
      </w:pPr>
      <w:r w:rsidRPr="002B0C53">
        <w:rPr>
          <w:rFonts w:ascii="Times New Roman" w:hAnsi="Times New Roman"/>
          <w:color w:val="auto"/>
          <w:sz w:val="28"/>
          <w:szCs w:val="28"/>
        </w:rPr>
        <w:t xml:space="preserve">Достижению результатов в </w:t>
      </w:r>
      <w:r w:rsidRPr="002B0C53">
        <w:rPr>
          <w:rFonts w:ascii="Times New Roman" w:eastAsia="TimesNewRoman" w:hAnsi="Times New Roman"/>
          <w:color w:val="auto"/>
          <w:sz w:val="28"/>
          <w:szCs w:val="28"/>
        </w:rPr>
        <w:t>___________________</w:t>
      </w:r>
      <w:r w:rsidRPr="002B0C53">
        <w:rPr>
          <w:rFonts w:ascii="Times New Roman" w:hAnsi="Times New Roman"/>
          <w:color w:val="auto"/>
          <w:sz w:val="28"/>
          <w:szCs w:val="28"/>
        </w:rPr>
        <w:t xml:space="preserve"> году способствовала </w:t>
      </w:r>
      <w:r w:rsidRPr="002B0C53">
        <w:rPr>
          <w:rFonts w:ascii="Times New Roman" w:hAnsi="Times New Roman"/>
          <w:color w:val="auto"/>
          <w:sz w:val="28"/>
          <w:szCs w:val="28"/>
        </w:rPr>
        <w:br/>
        <w:t xml:space="preserve">                             </w:t>
      </w:r>
    </w:p>
    <w:tbl>
      <w:tblPr>
        <w:tblW w:w="0" w:type="auto"/>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95103A" w:rsidRPr="002B0C53" w:rsidTr="0095103A">
        <w:trPr>
          <w:trHeight w:hRule="exact" w:val="359"/>
        </w:trPr>
        <w:tc>
          <w:tcPr>
            <w:tcW w:w="1417"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отчетный год</w:t>
            </w:r>
          </w:p>
        </w:tc>
      </w:tr>
    </w:tbl>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lastRenderedPageBreak/>
        <w:t xml:space="preserve">реализация ответственным исполнителем, соисполнителем и участниками </w:t>
      </w:r>
      <w:r w:rsidR="00CB3C26"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мероприятий (результатов) ее структурных элементов. </w:t>
      </w:r>
    </w:p>
    <w:tbl>
      <w:tblPr>
        <w:tblpPr w:leftFromText="180" w:rightFromText="180" w:vertAnchor="text" w:horzAnchor="margin" w:tblpXSpec="right"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95103A" w:rsidRPr="002B0C53" w:rsidTr="00CB3C26">
        <w:trPr>
          <w:trHeight w:hRule="exact" w:val="187"/>
        </w:trPr>
        <w:tc>
          <w:tcPr>
            <w:tcW w:w="2410" w:type="dxa"/>
            <w:tcBorders>
              <w:top w:val="nil"/>
              <w:left w:val="nil"/>
              <w:bottom w:val="nil"/>
              <w:right w:val="nil"/>
            </w:tcBorders>
            <w:shd w:val="clear" w:color="auto" w:fill="auto"/>
          </w:tcPr>
          <w:p w:rsidR="0095103A" w:rsidRPr="002B0C53" w:rsidRDefault="0095103A" w:rsidP="00CB3C26">
            <w:pPr>
              <w:tabs>
                <w:tab w:val="left" w:pos="3044"/>
              </w:tabs>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наименование</w:t>
            </w:r>
          </w:p>
        </w:tc>
      </w:tr>
    </w:tbl>
    <w:p w:rsidR="0095103A" w:rsidRPr="002B0C53" w:rsidRDefault="0095103A" w:rsidP="00784DB1">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В рамках структурного элемента (комплекса процессных мероприятий, </w:t>
      </w:r>
      <w:r w:rsidR="00CB3C26" w:rsidRPr="002B0C53">
        <w:rPr>
          <w:rFonts w:ascii="Times New Roman" w:hAnsi="Times New Roman"/>
          <w:color w:val="auto"/>
          <w:sz w:val="28"/>
          <w:szCs w:val="28"/>
        </w:rPr>
        <w:t>муниципального</w:t>
      </w:r>
      <w:r w:rsidRPr="002B0C53">
        <w:rPr>
          <w:rFonts w:ascii="Times New Roman" w:hAnsi="Times New Roman"/>
          <w:color w:val="auto"/>
          <w:sz w:val="28"/>
          <w:szCs w:val="28"/>
        </w:rPr>
        <w:t xml:space="preserve"> и ведомственного проекта) 1 </w:t>
      </w:r>
      <w:r w:rsidRPr="002B0C53">
        <w:rPr>
          <w:rFonts w:ascii="Times New Roman" w:eastAsia="TimesNewRoman" w:hAnsi="Times New Roman"/>
          <w:color w:val="auto"/>
          <w:sz w:val="28"/>
          <w:szCs w:val="28"/>
        </w:rPr>
        <w:t>«</w:t>
      </w:r>
      <w:r w:rsidRPr="002B0C53">
        <w:rPr>
          <w:rFonts w:ascii="Times New Roman" w:eastAsia="TimesNewRoman" w:hAnsi="Times New Roman"/>
          <w:i/>
          <w:color w:val="auto"/>
          <w:sz w:val="28"/>
          <w:szCs w:val="28"/>
        </w:rPr>
        <w:t>______________</w:t>
      </w:r>
      <w:r w:rsidRPr="002B0C53">
        <w:rPr>
          <w:rFonts w:ascii="Times New Roman" w:hAnsi="Times New Roman"/>
          <w:color w:val="auto"/>
          <w:sz w:val="28"/>
          <w:szCs w:val="28"/>
        </w:rPr>
        <w:t>»,</w:t>
      </w:r>
      <w:r w:rsidRPr="002B0C53">
        <w:rPr>
          <w:rFonts w:ascii="Times New Roman" w:hAnsi="Times New Roman"/>
          <w:color w:val="auto"/>
          <w:sz w:val="28"/>
          <w:szCs w:val="28"/>
        </w:rPr>
        <w:br/>
      </w:r>
    </w:p>
    <w:p w:rsidR="00CB3C26" w:rsidRPr="002B0C53" w:rsidRDefault="00CB3C26"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 xml:space="preserve">предусмотрена </w:t>
      </w:r>
      <w:r w:rsidR="0095103A" w:rsidRPr="002B0C53">
        <w:rPr>
          <w:rFonts w:ascii="Times New Roman" w:hAnsi="Times New Roman"/>
          <w:color w:val="auto"/>
          <w:sz w:val="28"/>
          <w:szCs w:val="28"/>
        </w:rPr>
        <w:t xml:space="preserve">реализация ______ мероприятий (результатов) и _______ </w:t>
      </w:r>
    </w:p>
    <w:tbl>
      <w:tblPr>
        <w:tblpPr w:leftFromText="180" w:rightFromText="180" w:vertAnchor="text" w:horzAnchor="page" w:tblpX="500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1276"/>
      </w:tblGrid>
      <w:tr w:rsidR="00CB3C26" w:rsidRPr="002B0C53" w:rsidTr="00CB3C26">
        <w:trPr>
          <w:trHeight w:hRule="exact" w:val="187"/>
        </w:trPr>
        <w:tc>
          <w:tcPr>
            <w:tcW w:w="1134" w:type="dxa"/>
            <w:tcBorders>
              <w:top w:val="nil"/>
              <w:left w:val="nil"/>
              <w:bottom w:val="nil"/>
              <w:right w:val="nil"/>
            </w:tcBorders>
            <w:shd w:val="clear" w:color="auto" w:fill="auto"/>
          </w:tcPr>
          <w:p w:rsidR="00CB3C26" w:rsidRPr="002B0C53" w:rsidRDefault="00CB3C26" w:rsidP="00CB3C26">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количество</w:t>
            </w:r>
          </w:p>
        </w:tc>
        <w:tc>
          <w:tcPr>
            <w:tcW w:w="2977" w:type="dxa"/>
            <w:tcBorders>
              <w:top w:val="nil"/>
              <w:left w:val="nil"/>
              <w:bottom w:val="nil"/>
              <w:right w:val="nil"/>
            </w:tcBorders>
          </w:tcPr>
          <w:p w:rsidR="00CB3C26" w:rsidRPr="002B0C53" w:rsidRDefault="00CB3C26" w:rsidP="00CB3C26">
            <w:pPr>
              <w:spacing w:after="0" w:line="240" w:lineRule="auto"/>
              <w:rPr>
                <w:rFonts w:ascii="Times New Roman" w:hAnsi="Times New Roman"/>
                <w:i/>
                <w:color w:val="auto"/>
                <w:sz w:val="28"/>
                <w:szCs w:val="28"/>
                <w:vertAlign w:val="superscript"/>
              </w:rPr>
            </w:pPr>
          </w:p>
        </w:tc>
        <w:tc>
          <w:tcPr>
            <w:tcW w:w="1276" w:type="dxa"/>
            <w:tcBorders>
              <w:top w:val="nil"/>
              <w:left w:val="nil"/>
              <w:bottom w:val="nil"/>
              <w:right w:val="nil"/>
            </w:tcBorders>
          </w:tcPr>
          <w:p w:rsidR="00CB3C26" w:rsidRPr="002B0C53" w:rsidRDefault="00CB3C26" w:rsidP="00CB3C26">
            <w:pPr>
              <w:spacing w:after="0" w:line="240" w:lineRule="auto"/>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количество</w:t>
            </w:r>
          </w:p>
        </w:tc>
      </w:tr>
    </w:tbl>
    <w:p w:rsidR="00CB3C26" w:rsidRPr="002B0C53" w:rsidRDefault="00CB3C26" w:rsidP="0095103A">
      <w:pPr>
        <w:spacing w:after="0" w:line="240" w:lineRule="auto"/>
        <w:jc w:val="both"/>
        <w:rPr>
          <w:rFonts w:ascii="Times New Roman" w:hAnsi="Times New Roman"/>
          <w:color w:val="auto"/>
          <w:sz w:val="28"/>
          <w:szCs w:val="28"/>
        </w:rPr>
      </w:pP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контрольных точек.</w:t>
      </w:r>
    </w:p>
    <w:p w:rsidR="0095103A" w:rsidRPr="002B0C53" w:rsidRDefault="0095103A" w:rsidP="0095103A">
      <w:pPr>
        <w:spacing w:after="0" w:line="240" w:lineRule="auto"/>
        <w:jc w:val="both"/>
        <w:rPr>
          <w:rFonts w:ascii="Times New Roman" w:hAnsi="Times New Roman"/>
          <w:color w:val="auto"/>
          <w:sz w:val="28"/>
          <w:szCs w:val="28"/>
        </w:rPr>
      </w:pPr>
    </w:p>
    <w:p w:rsidR="0095103A" w:rsidRPr="002B0C53" w:rsidRDefault="0095103A" w:rsidP="0095103A">
      <w:pPr>
        <w:spacing w:after="0"/>
        <w:rPr>
          <w:rFonts w:eastAsia="Calibri"/>
          <w:vanish/>
          <w:color w:val="auto"/>
          <w:szCs w:val="22"/>
          <w:lang w:eastAsia="en-US"/>
        </w:rPr>
      </w:pPr>
    </w:p>
    <w:tbl>
      <w:tblPr>
        <w:tblpPr w:leftFromText="180" w:rightFromText="180"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95103A" w:rsidRPr="002B0C53" w:rsidTr="0095103A">
        <w:trPr>
          <w:trHeight w:hRule="exact" w:val="187"/>
        </w:trPr>
        <w:tc>
          <w:tcPr>
            <w:tcW w:w="3260" w:type="dxa"/>
            <w:tcBorders>
              <w:top w:val="nil"/>
              <w:left w:val="nil"/>
              <w:bottom w:val="nil"/>
              <w:right w:val="nil"/>
            </w:tcBorders>
            <w:shd w:val="clear" w:color="auto" w:fill="auto"/>
          </w:tcPr>
          <w:p w:rsidR="0095103A" w:rsidRPr="002B0C53" w:rsidRDefault="0095103A" w:rsidP="0095103A">
            <w:pPr>
              <w:tabs>
                <w:tab w:val="left" w:pos="3044"/>
              </w:tabs>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наименование</w:t>
            </w:r>
          </w:p>
        </w:tc>
      </w:tr>
    </w:tbl>
    <w:p w:rsidR="0095103A" w:rsidRPr="002B0C53" w:rsidRDefault="0095103A" w:rsidP="00CB3C26">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Мероприятие (результат) 1.1. «______________________»</w:t>
      </w:r>
      <w:r w:rsidRPr="002B0C53">
        <w:rPr>
          <w:rFonts w:ascii="Times New Roman" w:hAnsi="Times New Roman"/>
          <w:color w:val="auto"/>
          <w:sz w:val="28"/>
          <w:szCs w:val="28"/>
        </w:rPr>
        <w:br/>
      </w:r>
    </w:p>
    <w:p w:rsidR="0095103A" w:rsidRPr="002B0C53" w:rsidRDefault="0095103A" w:rsidP="0095103A">
      <w:pPr>
        <w:spacing w:after="0" w:line="240" w:lineRule="auto"/>
        <w:jc w:val="both"/>
        <w:rPr>
          <w:rFonts w:ascii="Times New Roman" w:hAnsi="Times New Roman"/>
          <w:i/>
          <w:color w:val="auto"/>
          <w:sz w:val="28"/>
          <w:szCs w:val="28"/>
        </w:rPr>
      </w:pPr>
      <w:r w:rsidRPr="002B0C53">
        <w:rPr>
          <w:rFonts w:ascii="Times New Roman" w:hAnsi="Times New Roman"/>
          <w:color w:val="auto"/>
          <w:sz w:val="28"/>
          <w:szCs w:val="28"/>
        </w:rPr>
        <w:t xml:space="preserve">выполнено/выполнено не в полном объеме/не выполнено </w:t>
      </w:r>
      <w:r w:rsidRPr="002B0C53">
        <w:rPr>
          <w:rFonts w:ascii="Times New Roman" w:hAnsi="Times New Roman"/>
          <w:i/>
          <w:color w:val="auto"/>
          <w:sz w:val="28"/>
          <w:szCs w:val="28"/>
        </w:rPr>
        <w:t>(в случае невыполнения/выполнения не в полном объеме указать причины)</w:t>
      </w:r>
      <w:r w:rsidRPr="002B0C53">
        <w:rPr>
          <w:rFonts w:ascii="Times New Roman" w:hAnsi="Times New Roman"/>
          <w:color w:val="auto"/>
          <w:sz w:val="28"/>
          <w:szCs w:val="28"/>
        </w:rPr>
        <w:t xml:space="preserve">. </w:t>
      </w:r>
      <w:r w:rsidRPr="002B0C53">
        <w:rPr>
          <w:rFonts w:ascii="Times New Roman" w:hAnsi="Times New Roman"/>
          <w:i/>
          <w:color w:val="auto"/>
          <w:sz w:val="28"/>
          <w:szCs w:val="28"/>
        </w:rPr>
        <w:t>Кратко указываются результаты реализации.</w:t>
      </w:r>
    </w:p>
    <w:tbl>
      <w:tblPr>
        <w:tblpPr w:leftFromText="180" w:rightFromText="180" w:vertAnchor="text" w:horzAnchor="margin" w:tblpXSpec="right"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CB3C26" w:rsidRPr="002B0C53" w:rsidTr="00CB3C26">
        <w:trPr>
          <w:trHeight w:hRule="exact" w:val="187"/>
        </w:trPr>
        <w:tc>
          <w:tcPr>
            <w:tcW w:w="3260" w:type="dxa"/>
            <w:tcBorders>
              <w:top w:val="nil"/>
              <w:left w:val="nil"/>
              <w:bottom w:val="nil"/>
              <w:right w:val="nil"/>
            </w:tcBorders>
            <w:shd w:val="clear" w:color="auto" w:fill="auto"/>
          </w:tcPr>
          <w:p w:rsidR="00CB3C26" w:rsidRPr="002B0C53" w:rsidRDefault="00CB3C26" w:rsidP="00CB3C26">
            <w:pPr>
              <w:tabs>
                <w:tab w:val="left" w:pos="3044"/>
              </w:tabs>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наименование</w:t>
            </w:r>
          </w:p>
        </w:tc>
      </w:tr>
    </w:tbl>
    <w:p w:rsidR="0095103A" w:rsidRPr="002B0C53" w:rsidRDefault="0095103A" w:rsidP="00CB3C26">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Мероприятие (результат) 1.2. «______________________» </w:t>
      </w:r>
      <w:r w:rsidRPr="002B0C53">
        <w:rPr>
          <w:rFonts w:ascii="Times New Roman" w:hAnsi="Times New Roman"/>
          <w:color w:val="auto"/>
          <w:sz w:val="28"/>
          <w:szCs w:val="28"/>
        </w:rPr>
        <w:br/>
      </w:r>
    </w:p>
    <w:p w:rsidR="0095103A" w:rsidRPr="002B0C53" w:rsidRDefault="0095103A" w:rsidP="0095103A">
      <w:pPr>
        <w:spacing w:after="0" w:line="240" w:lineRule="auto"/>
        <w:jc w:val="both"/>
        <w:rPr>
          <w:rFonts w:ascii="Times New Roman" w:hAnsi="Times New Roman"/>
          <w:i/>
          <w:color w:val="auto"/>
          <w:sz w:val="28"/>
          <w:szCs w:val="28"/>
        </w:rPr>
      </w:pPr>
      <w:r w:rsidRPr="002B0C53">
        <w:rPr>
          <w:rFonts w:ascii="Times New Roman" w:hAnsi="Times New Roman"/>
          <w:color w:val="auto"/>
          <w:sz w:val="28"/>
          <w:szCs w:val="28"/>
        </w:rPr>
        <w:t xml:space="preserve">выполнено/выполнено не в полном объеме/не выполнено </w:t>
      </w:r>
      <w:r w:rsidRPr="002B0C53">
        <w:rPr>
          <w:rFonts w:ascii="Times New Roman" w:hAnsi="Times New Roman"/>
          <w:i/>
          <w:color w:val="auto"/>
          <w:sz w:val="28"/>
          <w:szCs w:val="28"/>
        </w:rPr>
        <w:t>(в случае невыполнения/выполнения не в полном объеме указать причины)</w:t>
      </w:r>
      <w:r w:rsidRPr="002B0C53">
        <w:rPr>
          <w:rFonts w:ascii="Times New Roman" w:hAnsi="Times New Roman"/>
          <w:color w:val="auto"/>
          <w:sz w:val="28"/>
          <w:szCs w:val="28"/>
        </w:rPr>
        <w:t xml:space="preserve">. </w:t>
      </w:r>
      <w:r w:rsidRPr="002B0C53">
        <w:rPr>
          <w:rFonts w:ascii="Times New Roman" w:hAnsi="Times New Roman"/>
          <w:i/>
          <w:color w:val="auto"/>
          <w:sz w:val="28"/>
          <w:szCs w:val="28"/>
        </w:rPr>
        <w:t>Кратко указываются результаты реализации.</w:t>
      </w:r>
    </w:p>
    <w:p w:rsidR="0095103A" w:rsidRPr="002B0C53" w:rsidRDefault="0095103A" w:rsidP="00CB3C26">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По структурному элементу (комплексу процессных мероприятий, </w:t>
      </w:r>
      <w:r w:rsidR="00CB3C26" w:rsidRPr="002B0C53">
        <w:rPr>
          <w:rFonts w:ascii="Times New Roman" w:hAnsi="Times New Roman"/>
          <w:color w:val="auto"/>
          <w:sz w:val="28"/>
          <w:szCs w:val="28"/>
        </w:rPr>
        <w:t>муниципальному</w:t>
      </w:r>
      <w:r w:rsidRPr="002B0C53">
        <w:rPr>
          <w:rFonts w:ascii="Times New Roman" w:hAnsi="Times New Roman"/>
          <w:color w:val="auto"/>
          <w:sz w:val="28"/>
          <w:szCs w:val="28"/>
        </w:rPr>
        <w:t xml:space="preserve"> и ведомственному проекту) 1 «</w:t>
      </w:r>
      <w:r w:rsidRPr="002B0C53">
        <w:rPr>
          <w:rFonts w:ascii="Times New Roman" w:eastAsia="TimesNewRoman" w:hAnsi="Times New Roman"/>
          <w:i/>
          <w:color w:val="auto"/>
          <w:sz w:val="28"/>
          <w:szCs w:val="28"/>
        </w:rPr>
        <w:t>__________</w:t>
      </w:r>
      <w:r w:rsidRPr="002B0C53">
        <w:rPr>
          <w:rFonts w:ascii="Times New Roman" w:hAnsi="Times New Roman"/>
          <w:color w:val="auto"/>
          <w:sz w:val="28"/>
          <w:szCs w:val="28"/>
        </w:rPr>
        <w:t>»</w:t>
      </w:r>
      <w:r w:rsidR="00CB3C26" w:rsidRPr="002B0C53">
        <w:rPr>
          <w:rFonts w:ascii="Times New Roman" w:hAnsi="Times New Roman"/>
          <w:color w:val="auto"/>
          <w:sz w:val="28"/>
          <w:szCs w:val="28"/>
        </w:rPr>
        <w:t xml:space="preserve"> предусмотрено</w:t>
      </w:r>
    </w:p>
    <w:tbl>
      <w:tblPr>
        <w:tblpPr w:leftFromText="180" w:rightFromText="180" w:vertAnchor="text" w:horzAnchor="page" w:tblpX="719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tblGrid>
      <w:tr w:rsidR="00CB3C26" w:rsidRPr="002B0C53" w:rsidTr="00CB3C26">
        <w:trPr>
          <w:trHeight w:hRule="exact" w:val="187"/>
        </w:trPr>
        <w:tc>
          <w:tcPr>
            <w:tcW w:w="2409" w:type="dxa"/>
            <w:tcBorders>
              <w:top w:val="nil"/>
              <w:left w:val="nil"/>
              <w:bottom w:val="nil"/>
              <w:right w:val="nil"/>
            </w:tcBorders>
            <w:shd w:val="clear" w:color="auto" w:fill="auto"/>
          </w:tcPr>
          <w:p w:rsidR="00CB3C26" w:rsidRPr="002B0C53" w:rsidRDefault="00CB3C26" w:rsidP="00CB3C26">
            <w:pPr>
              <w:tabs>
                <w:tab w:val="left" w:pos="3044"/>
              </w:tabs>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наименование</w:t>
            </w:r>
          </w:p>
        </w:tc>
      </w:tr>
    </w:tbl>
    <w:p w:rsidR="0095103A" w:rsidRPr="002B0C53" w:rsidRDefault="0095103A" w:rsidP="0095103A">
      <w:pPr>
        <w:spacing w:after="0" w:line="240" w:lineRule="auto"/>
        <w:jc w:val="both"/>
        <w:rPr>
          <w:rFonts w:ascii="Times New Roman" w:hAnsi="Times New Roman"/>
          <w:color w:val="auto"/>
          <w:sz w:val="28"/>
          <w:szCs w:val="28"/>
        </w:rPr>
      </w:pPr>
    </w:p>
    <w:p w:rsidR="00CB3C26"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 xml:space="preserve">выполнение_____________ контрольных точек, из них </w:t>
      </w:r>
      <w:r w:rsidR="00CB3C26" w:rsidRPr="002B0C53">
        <w:rPr>
          <w:rFonts w:ascii="Times New Roman" w:hAnsi="Times New Roman"/>
          <w:color w:val="auto"/>
          <w:sz w:val="28"/>
          <w:szCs w:val="28"/>
        </w:rPr>
        <w:t>достигнуто в</w:t>
      </w: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1134"/>
      </w:tblGrid>
      <w:tr w:rsidR="00CB3C26" w:rsidRPr="002B0C53" w:rsidTr="00CB3C26">
        <w:trPr>
          <w:trHeight w:hRule="exact" w:val="187"/>
        </w:trPr>
        <w:tc>
          <w:tcPr>
            <w:tcW w:w="1134" w:type="dxa"/>
            <w:tcBorders>
              <w:top w:val="nil"/>
              <w:left w:val="nil"/>
              <w:bottom w:val="nil"/>
              <w:right w:val="nil"/>
            </w:tcBorders>
            <w:shd w:val="clear" w:color="auto" w:fill="auto"/>
          </w:tcPr>
          <w:p w:rsidR="00CB3C26" w:rsidRPr="002B0C53" w:rsidRDefault="00CB3C26" w:rsidP="00CB3C26">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количество</w:t>
            </w:r>
          </w:p>
        </w:tc>
        <w:tc>
          <w:tcPr>
            <w:tcW w:w="3402" w:type="dxa"/>
            <w:tcBorders>
              <w:top w:val="nil"/>
              <w:left w:val="nil"/>
              <w:bottom w:val="nil"/>
              <w:right w:val="nil"/>
            </w:tcBorders>
            <w:shd w:val="clear" w:color="auto" w:fill="auto"/>
          </w:tcPr>
          <w:p w:rsidR="00CB3C26" w:rsidRPr="002B0C53" w:rsidRDefault="00CB3C26" w:rsidP="00CB3C26">
            <w:pPr>
              <w:spacing w:after="0" w:line="240" w:lineRule="auto"/>
              <w:jc w:val="center"/>
              <w:rPr>
                <w:rFonts w:ascii="Times New Roman" w:hAnsi="Times New Roman"/>
                <w:i/>
                <w:color w:val="auto"/>
                <w:sz w:val="28"/>
                <w:szCs w:val="28"/>
                <w:vertAlign w:val="superscript"/>
              </w:rPr>
            </w:pPr>
          </w:p>
        </w:tc>
        <w:tc>
          <w:tcPr>
            <w:tcW w:w="1134" w:type="dxa"/>
            <w:tcBorders>
              <w:top w:val="nil"/>
              <w:left w:val="nil"/>
              <w:bottom w:val="nil"/>
              <w:right w:val="nil"/>
            </w:tcBorders>
            <w:shd w:val="clear" w:color="auto" w:fill="auto"/>
          </w:tcPr>
          <w:p w:rsidR="00CB3C26" w:rsidRPr="002B0C53" w:rsidRDefault="00CB3C26" w:rsidP="00CB3C26">
            <w:pPr>
              <w:spacing w:after="0" w:line="240" w:lineRule="auto"/>
              <w:jc w:val="center"/>
              <w:rPr>
                <w:rFonts w:ascii="Times New Roman" w:hAnsi="Times New Roman"/>
                <w:i/>
                <w:color w:val="auto"/>
                <w:sz w:val="28"/>
                <w:szCs w:val="28"/>
                <w:vertAlign w:val="superscript"/>
              </w:rPr>
            </w:pPr>
          </w:p>
        </w:tc>
      </w:tr>
    </w:tbl>
    <w:p w:rsidR="00CB3C26" w:rsidRPr="002B0C53" w:rsidRDefault="00CB3C26" w:rsidP="0095103A">
      <w:pPr>
        <w:spacing w:after="0" w:line="240" w:lineRule="auto"/>
        <w:jc w:val="both"/>
        <w:rPr>
          <w:rFonts w:ascii="Times New Roman" w:hAnsi="Times New Roman"/>
          <w:color w:val="auto"/>
          <w:sz w:val="28"/>
          <w:szCs w:val="28"/>
        </w:rPr>
      </w:pPr>
    </w:p>
    <w:p w:rsidR="00CB3C26" w:rsidRPr="002B0C53" w:rsidRDefault="00CB3C26"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 xml:space="preserve">установленные сроки – </w:t>
      </w:r>
      <w:r w:rsidR="0095103A" w:rsidRPr="002B0C53">
        <w:rPr>
          <w:rFonts w:ascii="Times New Roman" w:hAnsi="Times New Roman"/>
          <w:color w:val="auto"/>
          <w:sz w:val="28"/>
          <w:szCs w:val="28"/>
        </w:rPr>
        <w:t>____, с нарушением срока – ____</w:t>
      </w:r>
      <w:r w:rsidRPr="002B0C53">
        <w:rPr>
          <w:rFonts w:ascii="Times New Roman" w:hAnsi="Times New Roman"/>
          <w:color w:val="auto"/>
          <w:sz w:val="28"/>
          <w:szCs w:val="28"/>
        </w:rPr>
        <w:t xml:space="preserve">; не достигнуто – </w:t>
      </w:r>
      <w:r w:rsidR="009D52F0" w:rsidRPr="002B0C53">
        <w:rPr>
          <w:rFonts w:ascii="Times New Roman" w:hAnsi="Times New Roman"/>
          <w:color w:val="auto"/>
          <w:sz w:val="28"/>
          <w:szCs w:val="28"/>
        </w:rPr>
        <w:t xml:space="preserve"> ____.</w:t>
      </w:r>
    </w:p>
    <w:p w:rsidR="009D52F0" w:rsidRPr="002B0C53" w:rsidRDefault="009D52F0" w:rsidP="0095103A">
      <w:pPr>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vertAlign w:val="superscript"/>
        </w:rPr>
        <w:t xml:space="preserve">                                                       количество                                                     количество                                   количество</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i/>
          <w:color w:val="auto"/>
          <w:sz w:val="28"/>
          <w:szCs w:val="28"/>
        </w:rPr>
        <w:t>(по недостигнутым, достигнутым с нарушением срока контрольным точкам указываются причины)</w:t>
      </w:r>
      <w:r w:rsidRPr="002B0C53">
        <w:rPr>
          <w:rFonts w:ascii="Times New Roman" w:hAnsi="Times New Roman"/>
          <w:color w:val="auto"/>
          <w:sz w:val="28"/>
          <w:szCs w:val="28"/>
        </w:rPr>
        <w:t xml:space="preserve">. </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w:t>
      </w:r>
    </w:p>
    <w:p w:rsidR="0095103A" w:rsidRPr="002B0C53" w:rsidRDefault="0095103A" w:rsidP="0095103A">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Сведения о выполнении мероприятий (результатов), а также контрольных точек </w:t>
      </w:r>
      <w:r w:rsidR="00827FE0" w:rsidRPr="002B0C53">
        <w:rPr>
          <w:rFonts w:ascii="Times New Roman" w:hAnsi="Times New Roman"/>
          <w:color w:val="auto"/>
          <w:sz w:val="28"/>
          <w:szCs w:val="28"/>
        </w:rPr>
        <w:t xml:space="preserve">муниципальной </w:t>
      </w:r>
      <w:r w:rsidRPr="002B0C53">
        <w:rPr>
          <w:rFonts w:ascii="Times New Roman" w:eastAsia="Calibri" w:hAnsi="Times New Roman"/>
          <w:color w:val="auto"/>
          <w:sz w:val="28"/>
          <w:szCs w:val="28"/>
          <w:lang w:eastAsia="en-US"/>
        </w:rPr>
        <w:t xml:space="preserve">(комплексной) </w:t>
      </w:r>
      <w:r w:rsidRPr="002B0C53">
        <w:rPr>
          <w:rFonts w:ascii="Times New Roman" w:hAnsi="Times New Roman"/>
          <w:color w:val="auto"/>
          <w:sz w:val="28"/>
          <w:szCs w:val="28"/>
        </w:rPr>
        <w:t xml:space="preserve">программы приведены в приложении № 1 к отчету о реализации </w:t>
      </w:r>
      <w:r w:rsidR="00827FE0"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40" w:lineRule="auto"/>
        <w:jc w:val="both"/>
        <w:rPr>
          <w:rFonts w:ascii="Times New Roman" w:hAnsi="Times New Roman"/>
          <w:color w:val="auto"/>
          <w:sz w:val="28"/>
          <w:szCs w:val="28"/>
        </w:rPr>
      </w:pPr>
    </w:p>
    <w:p w:rsidR="0095103A" w:rsidRPr="002B0C53" w:rsidRDefault="0095103A" w:rsidP="00784DB1">
      <w:pPr>
        <w:spacing w:after="0" w:line="259" w:lineRule="auto"/>
        <w:jc w:val="center"/>
        <w:rPr>
          <w:rFonts w:ascii="Times New Roman" w:hAnsi="Times New Roman"/>
          <w:color w:val="auto"/>
          <w:sz w:val="28"/>
          <w:szCs w:val="28"/>
        </w:rPr>
      </w:pPr>
      <w:r w:rsidRPr="002B0C53">
        <w:rPr>
          <w:rFonts w:ascii="Times New Roman" w:hAnsi="Times New Roman"/>
          <w:color w:val="auto"/>
          <w:sz w:val="28"/>
          <w:szCs w:val="28"/>
        </w:rPr>
        <w:t xml:space="preserve">Раздел 3. Анализ факторов, повлиявших </w:t>
      </w:r>
      <w:r w:rsidRPr="002B0C53">
        <w:rPr>
          <w:rFonts w:ascii="Times New Roman" w:hAnsi="Times New Roman"/>
          <w:color w:val="auto"/>
          <w:sz w:val="28"/>
          <w:szCs w:val="28"/>
        </w:rPr>
        <w:br/>
        <w:t xml:space="preserve">на ход реализации </w:t>
      </w:r>
      <w:r w:rsidR="00827FE0"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95103A" w:rsidP="0095103A">
      <w:pPr>
        <w:tabs>
          <w:tab w:val="left" w:pos="1276"/>
        </w:tabs>
        <w:spacing w:after="0" w:line="240" w:lineRule="auto"/>
        <w:jc w:val="center"/>
        <w:rPr>
          <w:rFonts w:ascii="Times New Roman" w:hAnsi="Times New Roman"/>
          <w:color w:val="auto"/>
          <w:sz w:val="28"/>
          <w:szCs w:val="28"/>
        </w:rPr>
      </w:pPr>
    </w:p>
    <w:tbl>
      <w:tblPr>
        <w:tblpPr w:leftFromText="180" w:rightFromText="180" w:vertAnchor="text" w:horzAnchor="page" w:tblpX="953"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95103A" w:rsidRPr="002B0C53" w:rsidTr="0095103A">
        <w:trPr>
          <w:trHeight w:hRule="exact" w:val="187"/>
        </w:trPr>
        <w:tc>
          <w:tcPr>
            <w:tcW w:w="2977" w:type="dxa"/>
            <w:tcBorders>
              <w:top w:val="nil"/>
              <w:left w:val="nil"/>
              <w:bottom w:val="nil"/>
              <w:right w:val="nil"/>
            </w:tcBorders>
            <w:shd w:val="clear" w:color="auto" w:fill="auto"/>
          </w:tcPr>
          <w:p w:rsidR="0095103A" w:rsidRPr="002B0C53" w:rsidRDefault="00827FE0"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95103A" w:rsidRPr="002B0C53">
              <w:rPr>
                <w:rFonts w:ascii="Times New Roman" w:hAnsi="Times New Roman"/>
                <w:i/>
                <w:color w:val="auto"/>
                <w:sz w:val="28"/>
                <w:szCs w:val="28"/>
                <w:vertAlign w:val="superscript"/>
              </w:rPr>
              <w:t>отчетный год</w:t>
            </w:r>
          </w:p>
        </w:tc>
      </w:tr>
    </w:tbl>
    <w:p w:rsidR="0095103A" w:rsidRPr="002B0C53" w:rsidRDefault="0095103A" w:rsidP="00827FE0">
      <w:pPr>
        <w:tabs>
          <w:tab w:val="left" w:pos="567"/>
        </w:tabs>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В </w:t>
      </w:r>
      <w:r w:rsidRPr="002B0C53">
        <w:rPr>
          <w:rFonts w:ascii="Times New Roman" w:eastAsia="TimesNewRoman" w:hAnsi="Times New Roman"/>
          <w:color w:val="auto"/>
          <w:sz w:val="28"/>
          <w:szCs w:val="28"/>
        </w:rPr>
        <w:t>_______</w:t>
      </w:r>
      <w:r w:rsidRPr="002B0C53">
        <w:rPr>
          <w:rFonts w:ascii="Times New Roman" w:hAnsi="Times New Roman"/>
          <w:color w:val="auto"/>
          <w:sz w:val="28"/>
          <w:szCs w:val="28"/>
        </w:rPr>
        <w:t xml:space="preserve"> году на ход реализации </w:t>
      </w:r>
      <w:r w:rsidR="00827FE0"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w:t>
      </w:r>
      <w:r w:rsidRPr="002B0C53">
        <w:rPr>
          <w:rFonts w:ascii="Times New Roman" w:hAnsi="Times New Roman"/>
          <w:color w:val="auto"/>
          <w:sz w:val="28"/>
          <w:szCs w:val="28"/>
        </w:rPr>
        <w:br/>
      </w:r>
    </w:p>
    <w:p w:rsidR="0095103A" w:rsidRPr="002B0C53" w:rsidRDefault="00827FE0" w:rsidP="0095103A">
      <w:pPr>
        <w:tabs>
          <w:tab w:val="left" w:pos="567"/>
        </w:tabs>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о</w:t>
      </w:r>
      <w:r w:rsidR="0095103A" w:rsidRPr="002B0C53">
        <w:rPr>
          <w:rFonts w:ascii="Times New Roman" w:hAnsi="Times New Roman"/>
          <w:color w:val="auto"/>
          <w:sz w:val="28"/>
          <w:szCs w:val="28"/>
        </w:rPr>
        <w:t>казывали влияние следующие факторы:</w:t>
      </w:r>
    </w:p>
    <w:p w:rsidR="0095103A" w:rsidRPr="002B0C53" w:rsidRDefault="0095103A" w:rsidP="0095103A">
      <w:pPr>
        <w:tabs>
          <w:tab w:val="left" w:pos="567"/>
        </w:tabs>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фактор 1;</w:t>
      </w:r>
    </w:p>
    <w:p w:rsidR="0095103A" w:rsidRPr="002B0C53" w:rsidRDefault="0095103A" w:rsidP="0095103A">
      <w:pPr>
        <w:tabs>
          <w:tab w:val="left" w:pos="567"/>
        </w:tabs>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фактор 2;</w:t>
      </w:r>
    </w:p>
    <w:p w:rsidR="0095103A" w:rsidRPr="002B0C53" w:rsidRDefault="0095103A" w:rsidP="0095103A">
      <w:pPr>
        <w:tabs>
          <w:tab w:val="left" w:pos="567"/>
        </w:tabs>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фактор 3;</w:t>
      </w:r>
    </w:p>
    <w:p w:rsidR="0095103A" w:rsidRPr="002B0C53" w:rsidRDefault="0095103A" w:rsidP="0095103A">
      <w:pPr>
        <w:tabs>
          <w:tab w:val="left" w:pos="567"/>
        </w:tabs>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w:t>
      </w:r>
    </w:p>
    <w:p w:rsidR="00827FE0" w:rsidRPr="002B0C53" w:rsidRDefault="0095103A" w:rsidP="00827FE0">
      <w:pPr>
        <w:tabs>
          <w:tab w:val="left" w:pos="567"/>
        </w:tabs>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lastRenderedPageBreak/>
        <w:t xml:space="preserve">Влияние факторов на реализацию </w:t>
      </w:r>
      <w:r w:rsidR="00827FE0" w:rsidRPr="002B0C53">
        <w:rPr>
          <w:rFonts w:ascii="Times New Roman" w:hAnsi="Times New Roman"/>
          <w:i/>
          <w:color w:val="auto"/>
          <w:sz w:val="28"/>
          <w:szCs w:val="28"/>
        </w:rPr>
        <w:t>муниципальной</w:t>
      </w:r>
      <w:r w:rsidRPr="002B0C53">
        <w:rPr>
          <w:rFonts w:ascii="Times New Roman" w:hAnsi="Times New Roman"/>
          <w:i/>
          <w:color w:val="auto"/>
          <w:sz w:val="28"/>
          <w:szCs w:val="28"/>
        </w:rPr>
        <w:t xml:space="preserve"> (комплексной)</w:t>
      </w:r>
      <w:r w:rsidR="00827FE0" w:rsidRPr="002B0C53">
        <w:rPr>
          <w:rFonts w:ascii="Times New Roman" w:hAnsi="Times New Roman"/>
          <w:i/>
          <w:color w:val="auto"/>
          <w:sz w:val="28"/>
          <w:szCs w:val="28"/>
        </w:rPr>
        <w:t xml:space="preserve"> программы.</w:t>
      </w:r>
    </w:p>
    <w:p w:rsidR="0095103A" w:rsidRPr="002B0C53" w:rsidRDefault="0095103A" w:rsidP="00827FE0">
      <w:pPr>
        <w:tabs>
          <w:tab w:val="left" w:pos="567"/>
        </w:tabs>
        <w:spacing w:after="0" w:line="240" w:lineRule="auto"/>
        <w:jc w:val="both"/>
        <w:rPr>
          <w:rFonts w:ascii="Times New Roman" w:hAnsi="Times New Roman"/>
          <w:i/>
          <w:color w:val="auto"/>
          <w:sz w:val="28"/>
          <w:szCs w:val="28"/>
        </w:rPr>
      </w:pPr>
      <w:r w:rsidRPr="002B0C53">
        <w:rPr>
          <w:rFonts w:ascii="Times New Roman" w:hAnsi="Times New Roman"/>
          <w:i/>
          <w:color w:val="auto"/>
          <w:sz w:val="28"/>
          <w:szCs w:val="28"/>
        </w:rPr>
        <w:t>Текстовая часть раздела 3 не более 1листа.</w:t>
      </w:r>
    </w:p>
    <w:p w:rsidR="0095103A" w:rsidRPr="002B0C53" w:rsidRDefault="0095103A" w:rsidP="0095103A">
      <w:pPr>
        <w:tabs>
          <w:tab w:val="left" w:pos="4769"/>
        </w:tabs>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ab/>
      </w:r>
    </w:p>
    <w:p w:rsidR="0095103A" w:rsidRPr="002B0C53" w:rsidRDefault="0095103A" w:rsidP="0095103A">
      <w:pPr>
        <w:tabs>
          <w:tab w:val="left" w:pos="1276"/>
        </w:tabs>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t xml:space="preserve">Раздел 4. Сведения об использовании бюджетных ассигнований </w:t>
      </w:r>
      <w:r w:rsidRPr="002B0C53">
        <w:rPr>
          <w:rFonts w:ascii="Times New Roman" w:hAnsi="Times New Roman"/>
          <w:color w:val="auto"/>
          <w:sz w:val="28"/>
          <w:szCs w:val="28"/>
        </w:rPr>
        <w:br/>
        <w:t xml:space="preserve">и внебюджетных средств на реализацию </w:t>
      </w:r>
      <w:r w:rsidR="00827FE0"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95103A" w:rsidP="0095103A">
      <w:pPr>
        <w:tabs>
          <w:tab w:val="left" w:pos="1276"/>
        </w:tabs>
        <w:spacing w:after="0" w:line="240" w:lineRule="auto"/>
        <w:jc w:val="center"/>
        <w:rPr>
          <w:rFonts w:ascii="Times New Roman" w:hAnsi="Times New Roman"/>
          <w:color w:val="auto"/>
          <w:sz w:val="28"/>
          <w:szCs w:val="28"/>
        </w:rPr>
      </w:pPr>
    </w:p>
    <w:p w:rsidR="00784DB1" w:rsidRPr="002B0C53" w:rsidRDefault="0095103A" w:rsidP="00827FE0">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Объем запланированных расходов на реализацию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на </w:t>
      </w:r>
      <w:r w:rsidRPr="002B0C53">
        <w:rPr>
          <w:rFonts w:ascii="Times New Roman" w:eastAsia="TimesNewRoman" w:hAnsi="Times New Roman"/>
          <w:color w:val="auto"/>
          <w:sz w:val="28"/>
          <w:szCs w:val="28"/>
        </w:rPr>
        <w:t>__________</w:t>
      </w:r>
      <w:r w:rsidRPr="002B0C53">
        <w:rPr>
          <w:rFonts w:ascii="Times New Roman" w:hAnsi="Times New Roman"/>
          <w:color w:val="auto"/>
          <w:sz w:val="28"/>
          <w:szCs w:val="28"/>
        </w:rPr>
        <w:t xml:space="preserve"> год составил _________</w:t>
      </w:r>
      <w:r w:rsidR="00784DB1" w:rsidRPr="002B0C53">
        <w:rPr>
          <w:rFonts w:ascii="Times New Roman" w:hAnsi="Times New Roman"/>
          <w:color w:val="auto"/>
          <w:sz w:val="28"/>
          <w:szCs w:val="28"/>
        </w:rPr>
        <w:t>_</w:t>
      </w:r>
      <w:r w:rsidRPr="002B0C53">
        <w:rPr>
          <w:rFonts w:ascii="Times New Roman" w:hAnsi="Times New Roman"/>
          <w:color w:val="auto"/>
          <w:sz w:val="28"/>
          <w:szCs w:val="28"/>
        </w:rPr>
        <w:t>___________</w:t>
      </w:r>
      <w:r w:rsidR="008C6366" w:rsidRPr="002B0C53">
        <w:rPr>
          <w:rFonts w:ascii="Times New Roman" w:hAnsi="Times New Roman"/>
          <w:color w:val="auto"/>
          <w:sz w:val="28"/>
          <w:szCs w:val="28"/>
        </w:rPr>
        <w:t xml:space="preserve"> </w:t>
      </w:r>
    </w:p>
    <w:p w:rsidR="00784DB1" w:rsidRPr="002B0C53" w:rsidRDefault="00784DB1" w:rsidP="00827FE0">
      <w:pPr>
        <w:spacing w:after="0" w:line="240" w:lineRule="auto"/>
        <w:ind w:firstLine="709"/>
        <w:jc w:val="both"/>
        <w:rPr>
          <w:rFonts w:ascii="Times New Roman" w:hAnsi="Times New Roman"/>
          <w:i/>
          <w:color w:val="auto"/>
          <w:sz w:val="16"/>
          <w:szCs w:val="28"/>
        </w:rPr>
      </w:pPr>
      <w:r w:rsidRPr="002B0C53">
        <w:rPr>
          <w:rFonts w:ascii="Times New Roman" w:hAnsi="Times New Roman"/>
          <w:i/>
          <w:color w:val="auto"/>
          <w:sz w:val="16"/>
          <w:szCs w:val="28"/>
        </w:rPr>
        <w:t xml:space="preserve">                                                                              отчетный год                                плановый объем средств за счет всех источников</w:t>
      </w:r>
    </w:p>
    <w:p w:rsidR="0095103A" w:rsidRPr="002B0C53" w:rsidRDefault="008C6366" w:rsidP="009D52F0">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тыс. рублей, в том числе по источникам</w:t>
      </w:r>
      <w:r w:rsidR="00784DB1" w:rsidRPr="002B0C53">
        <w:rPr>
          <w:rFonts w:ascii="Times New Roman" w:hAnsi="Times New Roman"/>
          <w:color w:val="auto"/>
          <w:sz w:val="28"/>
          <w:szCs w:val="28"/>
        </w:rPr>
        <w:t xml:space="preserve"> </w:t>
      </w:r>
      <w:r w:rsidR="0095103A" w:rsidRPr="002B0C53">
        <w:rPr>
          <w:rFonts w:ascii="Times New Roman" w:hAnsi="Times New Roman"/>
          <w:color w:val="auto"/>
          <w:sz w:val="28"/>
          <w:szCs w:val="28"/>
        </w:rPr>
        <w:t>финансирования:</w:t>
      </w:r>
    </w:p>
    <w:p w:rsidR="00784DB1" w:rsidRPr="002B0C53" w:rsidRDefault="00784DB1" w:rsidP="00784DB1">
      <w:pPr>
        <w:spacing w:after="0" w:line="240" w:lineRule="auto"/>
        <w:ind w:firstLine="709"/>
        <w:jc w:val="both"/>
        <w:rPr>
          <w:rFonts w:ascii="Times New Roman" w:hAnsi="Times New Roman"/>
          <w:color w:val="auto"/>
          <w:sz w:val="16"/>
          <w:szCs w:val="28"/>
        </w:rPr>
      </w:pPr>
    </w:p>
    <w:p w:rsidR="00827FE0" w:rsidRPr="002B0C53" w:rsidRDefault="00827FE0" w:rsidP="009D52F0">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федеральный бюджет – ___________________ тыс. рублей;</w:t>
      </w:r>
    </w:p>
    <w:p w:rsidR="00827FE0" w:rsidRPr="002B0C53" w:rsidRDefault="00827FE0" w:rsidP="00827FE0">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9D52F0"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 xml:space="preserve">   </w:t>
      </w:r>
      <w:r w:rsidR="009D52F0"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плановый объем средств</w:t>
      </w:r>
    </w:p>
    <w:p w:rsidR="0095103A" w:rsidRPr="002B0C53" w:rsidRDefault="0095103A" w:rsidP="009D52F0">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областной бюджет – ___________________ тыс. рублей;</w:t>
      </w:r>
    </w:p>
    <w:p w:rsidR="00827FE0" w:rsidRPr="002B0C53" w:rsidRDefault="00827FE0" w:rsidP="0095103A">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9D52F0"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плановый объем средств</w:t>
      </w:r>
    </w:p>
    <w:p w:rsidR="00827FE0" w:rsidRPr="002B0C53" w:rsidRDefault="00827FE0" w:rsidP="009D52F0">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бюджет района – ___________________ тыс. рублей;</w:t>
      </w:r>
    </w:p>
    <w:p w:rsidR="00827FE0" w:rsidRPr="002B0C53" w:rsidRDefault="00827FE0" w:rsidP="0095103A">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9D52F0"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 xml:space="preserve">  </w:t>
      </w:r>
      <w:r w:rsidR="009D52F0"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плановый объем средств</w:t>
      </w:r>
    </w:p>
    <w:p w:rsidR="00827FE0" w:rsidRPr="002B0C53" w:rsidRDefault="00CC09C9" w:rsidP="009D52F0">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бюджет</w:t>
      </w:r>
      <w:r w:rsidR="00827FE0" w:rsidRPr="002B0C53">
        <w:rPr>
          <w:rFonts w:ascii="Times New Roman" w:hAnsi="Times New Roman"/>
          <w:color w:val="auto"/>
          <w:sz w:val="28"/>
          <w:szCs w:val="28"/>
        </w:rPr>
        <w:t xml:space="preserve"> поселени</w:t>
      </w:r>
      <w:r>
        <w:rPr>
          <w:rFonts w:ascii="Times New Roman" w:hAnsi="Times New Roman"/>
          <w:color w:val="auto"/>
          <w:sz w:val="28"/>
          <w:szCs w:val="28"/>
        </w:rPr>
        <w:t>я</w:t>
      </w:r>
      <w:r w:rsidR="00827FE0" w:rsidRPr="002B0C53">
        <w:rPr>
          <w:rFonts w:ascii="Times New Roman" w:hAnsi="Times New Roman"/>
          <w:color w:val="auto"/>
          <w:sz w:val="28"/>
          <w:szCs w:val="28"/>
        </w:rPr>
        <w:t xml:space="preserve"> – ___________________ тыс. рублей;</w:t>
      </w:r>
    </w:p>
    <w:p w:rsidR="00827FE0" w:rsidRPr="002B0C53" w:rsidRDefault="00827FE0" w:rsidP="00827FE0">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9D52F0"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плановый объем средств</w:t>
      </w:r>
    </w:p>
    <w:p w:rsidR="0095103A" w:rsidRPr="002B0C53" w:rsidRDefault="0095103A" w:rsidP="009D52F0">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внебюджетные источники – ______________ тыс. рублей.</w:t>
      </w:r>
    </w:p>
    <w:p w:rsidR="009D52F0" w:rsidRPr="002B0C53" w:rsidRDefault="009D52F0" w:rsidP="009D52F0">
      <w:pPr>
        <w:spacing w:after="0" w:line="240" w:lineRule="auto"/>
        <w:ind w:firstLine="709"/>
        <w:jc w:val="both"/>
        <w:rPr>
          <w:rFonts w:ascii="Times New Roman" w:hAnsi="Times New Roman"/>
          <w:color w:val="auto"/>
          <w:sz w:val="28"/>
          <w:szCs w:val="28"/>
        </w:rPr>
      </w:pPr>
      <w:r w:rsidRPr="002B0C53">
        <w:rPr>
          <w:rFonts w:ascii="Times New Roman" w:hAnsi="Times New Roman"/>
          <w:i/>
          <w:color w:val="auto"/>
          <w:sz w:val="28"/>
          <w:szCs w:val="28"/>
          <w:vertAlign w:val="superscript"/>
        </w:rPr>
        <w:t xml:space="preserve">                                                                     плановый объем средств</w:t>
      </w:r>
    </w:p>
    <w:p w:rsidR="0095103A" w:rsidRPr="00CC09C9" w:rsidRDefault="0095103A" w:rsidP="00CC09C9">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pacing w:val="-4"/>
          <w:sz w:val="28"/>
          <w:szCs w:val="28"/>
        </w:rPr>
        <w:t xml:space="preserve">План ассигнований в соответствии с </w:t>
      </w:r>
      <w:r w:rsidR="00827FE0" w:rsidRPr="002B0C53">
        <w:rPr>
          <w:rFonts w:ascii="Times New Roman" w:hAnsi="Times New Roman"/>
          <w:color w:val="auto"/>
          <w:spacing w:val="-4"/>
          <w:sz w:val="28"/>
          <w:szCs w:val="28"/>
        </w:rPr>
        <w:t xml:space="preserve">решением Собрания депутатов </w:t>
      </w:r>
      <w:r w:rsidR="00CC09C9" w:rsidRPr="00CC09C9">
        <w:rPr>
          <w:rFonts w:ascii="Times New Roman" w:hAnsi="Times New Roman"/>
          <w:color w:val="auto"/>
          <w:spacing w:val="-4"/>
          <w:sz w:val="28"/>
          <w:szCs w:val="28"/>
        </w:rPr>
        <w:t>Божковского сельского поселения</w:t>
      </w:r>
      <w:r w:rsidR="00827FE0" w:rsidRPr="002B0C53">
        <w:rPr>
          <w:rFonts w:ascii="Times New Roman" w:hAnsi="Times New Roman"/>
          <w:color w:val="auto"/>
          <w:spacing w:val="-4"/>
          <w:sz w:val="28"/>
          <w:szCs w:val="28"/>
        </w:rPr>
        <w:t xml:space="preserve"> </w:t>
      </w:r>
      <w:r w:rsidRPr="002B0C53">
        <w:rPr>
          <w:rFonts w:ascii="Times New Roman" w:hAnsi="Times New Roman"/>
          <w:color w:val="auto"/>
          <w:sz w:val="28"/>
          <w:szCs w:val="28"/>
        </w:rPr>
        <w:t>______________</w:t>
      </w:r>
      <w:r w:rsidR="00827FE0" w:rsidRPr="002B0C53">
        <w:rPr>
          <w:rFonts w:ascii="Times New Roman" w:hAnsi="Times New Roman"/>
          <w:color w:val="auto"/>
          <w:sz w:val="28"/>
          <w:szCs w:val="28"/>
        </w:rPr>
        <w:t xml:space="preserve"> «О бюджете </w:t>
      </w:r>
      <w:r w:rsidR="00CC09C9" w:rsidRPr="005E199B">
        <w:rPr>
          <w:rFonts w:ascii="Times New Roman" w:hAnsi="Times New Roman" w:cs="Calibri"/>
          <w:color w:val="auto"/>
          <w:sz w:val="28"/>
          <w:szCs w:val="28"/>
          <w:lang w:eastAsia="en-US"/>
        </w:rPr>
        <w:t>Божковского сельского поселения</w:t>
      </w:r>
      <w:r w:rsidR="00CC09C9" w:rsidRPr="002B0C53">
        <w:rPr>
          <w:rFonts w:ascii="Times New Roman" w:hAnsi="Times New Roman"/>
          <w:color w:val="auto"/>
          <w:sz w:val="28"/>
          <w:szCs w:val="28"/>
        </w:rPr>
        <w:t xml:space="preserve"> </w:t>
      </w:r>
      <w:r w:rsidR="00827FE0" w:rsidRPr="002B0C53">
        <w:rPr>
          <w:rFonts w:ascii="Times New Roman" w:hAnsi="Times New Roman"/>
          <w:color w:val="auto"/>
          <w:sz w:val="28"/>
          <w:szCs w:val="28"/>
        </w:rPr>
        <w:t>Красносулинского</w:t>
      </w:r>
      <w:r w:rsidR="00CC09C9">
        <w:rPr>
          <w:rFonts w:ascii="Times New Roman" w:hAnsi="Times New Roman"/>
          <w:color w:val="auto"/>
          <w:sz w:val="28"/>
          <w:szCs w:val="28"/>
        </w:rPr>
        <w:t xml:space="preserve"> </w:t>
      </w:r>
      <w:r w:rsidR="00827FE0" w:rsidRPr="002B0C53">
        <w:rPr>
          <w:rFonts w:ascii="Times New Roman" w:hAnsi="Times New Roman"/>
          <w:color w:val="auto"/>
          <w:sz w:val="28"/>
          <w:szCs w:val="28"/>
        </w:rPr>
        <w:t>района</w:t>
      </w:r>
      <w:r w:rsidRPr="002B0C53">
        <w:rPr>
          <w:rFonts w:ascii="Times New Roman" w:hAnsi="Times New Roman"/>
          <w:color w:val="auto"/>
          <w:spacing w:val="-4"/>
          <w:sz w:val="28"/>
          <w:szCs w:val="28"/>
        </w:rPr>
        <w:t xml:space="preserve"> на _____ год и на плановый период ______ и _____ годов»</w:t>
      </w:r>
      <w:r w:rsidR="00827FE0" w:rsidRPr="002B0C53">
        <w:rPr>
          <w:rFonts w:ascii="Times New Roman" w:hAnsi="Times New Roman"/>
          <w:color w:val="auto"/>
          <w:spacing w:val="-4"/>
          <w:sz w:val="28"/>
          <w:szCs w:val="28"/>
        </w:rPr>
        <w:t xml:space="preserve"> составил</w:t>
      </w:r>
      <w:r w:rsidRPr="002B0C53">
        <w:rPr>
          <w:rFonts w:ascii="Times New Roman" w:hAnsi="Times New Roman"/>
          <w:color w:val="auto"/>
          <w:spacing w:val="-4"/>
          <w:sz w:val="28"/>
          <w:szCs w:val="28"/>
        </w:rPr>
        <w:t>________ тыс. рублей.</w:t>
      </w:r>
      <w:r w:rsidR="00827FE0" w:rsidRPr="002B0C53">
        <w:rPr>
          <w:rFonts w:ascii="Times New Roman" w:hAnsi="Times New Roman"/>
          <w:color w:val="auto"/>
          <w:spacing w:val="-4"/>
          <w:sz w:val="28"/>
          <w:szCs w:val="28"/>
        </w:rPr>
        <w:t xml:space="preserve"> В соответствии со сводной бюджетной росписью</w:t>
      </w:r>
      <w:r w:rsidR="00CC09C9">
        <w:rPr>
          <w:rFonts w:ascii="Times New Roman" w:hAnsi="Times New Roman"/>
          <w:color w:val="auto"/>
          <w:sz w:val="28"/>
          <w:szCs w:val="28"/>
        </w:rPr>
        <w:t xml:space="preserve"> </w:t>
      </w:r>
      <w:r w:rsidRPr="002B0C53">
        <w:rPr>
          <w:rFonts w:ascii="Times New Roman" w:hAnsi="Times New Roman"/>
          <w:color w:val="auto"/>
          <w:spacing w:val="-4"/>
          <w:sz w:val="28"/>
          <w:szCs w:val="28"/>
        </w:rPr>
        <w:t>– ______________ тыс. рублей, в том числе по источникам финансирования:</w:t>
      </w:r>
    </w:p>
    <w:p w:rsidR="00CC09C9" w:rsidRDefault="00CC09C9" w:rsidP="009D52F0">
      <w:pPr>
        <w:spacing w:after="0" w:line="240" w:lineRule="auto"/>
        <w:ind w:firstLine="709"/>
        <w:jc w:val="both"/>
        <w:rPr>
          <w:rFonts w:ascii="Times New Roman" w:hAnsi="Times New Roman"/>
          <w:color w:val="auto"/>
          <w:sz w:val="28"/>
          <w:szCs w:val="28"/>
        </w:rPr>
      </w:pPr>
    </w:p>
    <w:p w:rsidR="00827FE0" w:rsidRPr="002B0C53" w:rsidRDefault="00827FE0" w:rsidP="009D52F0">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федеральный бюджет – ___________________ тыс. рублей;</w:t>
      </w:r>
    </w:p>
    <w:p w:rsidR="00827FE0" w:rsidRPr="002B0C53" w:rsidRDefault="00827FE0" w:rsidP="00827FE0">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E52AA1"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плановый объем средств</w:t>
      </w:r>
    </w:p>
    <w:p w:rsidR="0095103A" w:rsidRPr="002B0C53" w:rsidRDefault="0095103A" w:rsidP="00E52AA1">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областной бюджет – ___________________ тыс. рублей;</w:t>
      </w:r>
    </w:p>
    <w:p w:rsidR="00E52AA1" w:rsidRPr="002B0C53" w:rsidRDefault="00E52AA1" w:rsidP="00E52AA1">
      <w:pPr>
        <w:spacing w:after="0" w:line="240" w:lineRule="auto"/>
        <w:ind w:firstLine="709"/>
        <w:jc w:val="both"/>
        <w:rPr>
          <w:rFonts w:ascii="Times New Roman" w:hAnsi="Times New Roman"/>
          <w:color w:val="auto"/>
          <w:sz w:val="28"/>
          <w:szCs w:val="28"/>
        </w:rPr>
      </w:pPr>
      <w:r w:rsidRPr="002B0C53">
        <w:rPr>
          <w:rFonts w:ascii="Times New Roman" w:hAnsi="Times New Roman"/>
          <w:i/>
          <w:color w:val="auto"/>
          <w:sz w:val="28"/>
          <w:szCs w:val="28"/>
          <w:vertAlign w:val="superscript"/>
        </w:rPr>
        <w:t xml:space="preserve">                                                        плановый объем средств</w:t>
      </w:r>
    </w:p>
    <w:p w:rsidR="00827FE0" w:rsidRPr="002B0C53" w:rsidRDefault="00827FE0" w:rsidP="00E52AA1">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бюджет района – ___________________ тыс. рублей;</w:t>
      </w:r>
    </w:p>
    <w:p w:rsidR="00827FE0" w:rsidRDefault="00827FE0" w:rsidP="00827FE0">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E52AA1"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 xml:space="preserve">  плановый объем средств</w:t>
      </w:r>
    </w:p>
    <w:p w:rsidR="00CC09C9" w:rsidRPr="002B0C53" w:rsidRDefault="00CC09C9" w:rsidP="00CC09C9">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бюджет </w:t>
      </w:r>
      <w:r>
        <w:rPr>
          <w:rFonts w:ascii="Times New Roman" w:hAnsi="Times New Roman"/>
          <w:color w:val="auto"/>
          <w:sz w:val="28"/>
          <w:szCs w:val="28"/>
        </w:rPr>
        <w:t>поселения</w:t>
      </w:r>
      <w:r w:rsidRPr="002B0C53">
        <w:rPr>
          <w:rFonts w:ascii="Times New Roman" w:hAnsi="Times New Roman"/>
          <w:color w:val="auto"/>
          <w:sz w:val="28"/>
          <w:szCs w:val="28"/>
        </w:rPr>
        <w:t xml:space="preserve"> – ___________________ тыс. рублей;</w:t>
      </w:r>
    </w:p>
    <w:p w:rsidR="00CC09C9" w:rsidRPr="002B0C53" w:rsidRDefault="00CC09C9" w:rsidP="00CC09C9">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плановый объем средств</w:t>
      </w:r>
    </w:p>
    <w:p w:rsidR="00CC09C9" w:rsidRPr="002B0C53" w:rsidRDefault="00CC09C9" w:rsidP="00827FE0">
      <w:pPr>
        <w:spacing w:after="0" w:line="240" w:lineRule="auto"/>
        <w:jc w:val="both"/>
        <w:rPr>
          <w:rFonts w:ascii="Times New Roman" w:hAnsi="Times New Roman"/>
          <w:i/>
          <w:color w:val="auto"/>
          <w:sz w:val="28"/>
          <w:szCs w:val="28"/>
          <w:vertAlign w:val="superscript"/>
        </w:rPr>
      </w:pPr>
    </w:p>
    <w:p w:rsidR="00E52AA1" w:rsidRPr="002B0C53" w:rsidRDefault="0095103A" w:rsidP="00E52AA1">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Исполнение расходов по </w:t>
      </w:r>
      <w:r w:rsidR="008C6366"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программе составило _______</w:t>
      </w:r>
      <w:r w:rsidR="00784DB1" w:rsidRPr="002B0C53">
        <w:rPr>
          <w:rFonts w:ascii="Times New Roman" w:hAnsi="Times New Roman"/>
          <w:color w:val="auto"/>
          <w:sz w:val="28"/>
          <w:szCs w:val="28"/>
        </w:rPr>
        <w:t>____</w:t>
      </w:r>
      <w:r w:rsidRPr="002B0C53">
        <w:rPr>
          <w:rFonts w:ascii="Times New Roman" w:hAnsi="Times New Roman"/>
          <w:color w:val="auto"/>
          <w:sz w:val="28"/>
          <w:szCs w:val="28"/>
        </w:rPr>
        <w:t xml:space="preserve">_____ тыс. рублей, в том числе по источникам </w:t>
      </w:r>
    </w:p>
    <w:p w:rsidR="00E52AA1" w:rsidRPr="002B0C53" w:rsidRDefault="00E52AA1" w:rsidP="00E52AA1">
      <w:pPr>
        <w:spacing w:after="0" w:line="240" w:lineRule="auto"/>
        <w:jc w:val="both"/>
        <w:rPr>
          <w:rFonts w:ascii="Times New Roman" w:hAnsi="Times New Roman"/>
          <w:color w:val="auto"/>
          <w:sz w:val="28"/>
          <w:szCs w:val="28"/>
        </w:rPr>
      </w:pPr>
      <w:r w:rsidRPr="002B0C53">
        <w:rPr>
          <w:rFonts w:ascii="Times New Roman" w:hAnsi="Times New Roman"/>
          <w:i/>
          <w:color w:val="auto"/>
          <w:sz w:val="28"/>
          <w:szCs w:val="28"/>
          <w:vertAlign w:val="superscript"/>
        </w:rPr>
        <w:t xml:space="preserve">                         фактический объем средств</w:t>
      </w:r>
    </w:p>
    <w:p w:rsidR="008C6366" w:rsidRPr="002B0C53" w:rsidRDefault="00784DB1" w:rsidP="00E52AA1">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финансирования:</w:t>
      </w:r>
    </w:p>
    <w:p w:rsidR="008C6366" w:rsidRPr="002B0C53" w:rsidRDefault="008C6366" w:rsidP="00E52AA1">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федеральный бюджет – ___________________ тыс. рублей;</w:t>
      </w:r>
    </w:p>
    <w:p w:rsidR="008C6366" w:rsidRPr="002B0C53" w:rsidRDefault="008C6366" w:rsidP="008C6366">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E52AA1"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 xml:space="preserve">       фактический объем средств</w:t>
      </w:r>
    </w:p>
    <w:p w:rsidR="008C6366" w:rsidRPr="002B0C53" w:rsidRDefault="008C6366" w:rsidP="00E52AA1">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областной бюджет – ___________________ тыс. рублей;</w:t>
      </w:r>
    </w:p>
    <w:p w:rsidR="008C6366" w:rsidRPr="002B0C53" w:rsidRDefault="008C6366" w:rsidP="008C6366">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lastRenderedPageBreak/>
        <w:t xml:space="preserve">                        </w:t>
      </w:r>
      <w:r w:rsidR="009D52F0"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 xml:space="preserve"> </w:t>
      </w:r>
      <w:r w:rsidR="00E52AA1"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 xml:space="preserve"> фактический объем средств</w:t>
      </w:r>
    </w:p>
    <w:p w:rsidR="008C6366" w:rsidRPr="002B0C53" w:rsidRDefault="008C6366" w:rsidP="00E52AA1">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бюджет района – ___________________ тыс. рублей;</w:t>
      </w:r>
    </w:p>
    <w:p w:rsidR="008C6366" w:rsidRPr="002B0C53" w:rsidRDefault="008C6366" w:rsidP="008C6366">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E52AA1"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 xml:space="preserve">  фактический объем средств</w:t>
      </w:r>
    </w:p>
    <w:p w:rsidR="008C6366" w:rsidRPr="002B0C53" w:rsidRDefault="00CC09C9" w:rsidP="00E52AA1">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бюджет</w:t>
      </w:r>
      <w:r w:rsidR="008C6366" w:rsidRPr="002B0C53">
        <w:rPr>
          <w:rFonts w:ascii="Times New Roman" w:hAnsi="Times New Roman"/>
          <w:color w:val="auto"/>
          <w:sz w:val="28"/>
          <w:szCs w:val="28"/>
        </w:rPr>
        <w:t xml:space="preserve"> поселени</w:t>
      </w:r>
      <w:r>
        <w:rPr>
          <w:rFonts w:ascii="Times New Roman" w:hAnsi="Times New Roman"/>
          <w:color w:val="auto"/>
          <w:sz w:val="28"/>
          <w:szCs w:val="28"/>
        </w:rPr>
        <w:t>я</w:t>
      </w:r>
      <w:r w:rsidR="008C6366" w:rsidRPr="002B0C53">
        <w:rPr>
          <w:rFonts w:ascii="Times New Roman" w:hAnsi="Times New Roman"/>
          <w:color w:val="auto"/>
          <w:sz w:val="28"/>
          <w:szCs w:val="28"/>
        </w:rPr>
        <w:t xml:space="preserve"> – ___________________ тыс. рублей;</w:t>
      </w:r>
    </w:p>
    <w:p w:rsidR="008C6366" w:rsidRPr="002B0C53" w:rsidRDefault="008C6366" w:rsidP="008C6366">
      <w:pPr>
        <w:spacing w:after="0" w:line="240" w:lineRule="auto"/>
        <w:jc w:val="both"/>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E52AA1" w:rsidRPr="002B0C53">
        <w:rPr>
          <w:rFonts w:ascii="Times New Roman" w:hAnsi="Times New Roman"/>
          <w:i/>
          <w:color w:val="auto"/>
          <w:sz w:val="28"/>
          <w:szCs w:val="28"/>
          <w:vertAlign w:val="superscript"/>
        </w:rPr>
        <w:t xml:space="preserve">          </w:t>
      </w:r>
      <w:r w:rsidRPr="002B0C53">
        <w:rPr>
          <w:rFonts w:ascii="Times New Roman" w:hAnsi="Times New Roman"/>
          <w:i/>
          <w:color w:val="auto"/>
          <w:sz w:val="28"/>
          <w:szCs w:val="28"/>
          <w:vertAlign w:val="superscript"/>
        </w:rPr>
        <w:t>фактический объем средств</w:t>
      </w:r>
    </w:p>
    <w:p w:rsidR="008C6366" w:rsidRPr="002B0C53" w:rsidRDefault="008C6366" w:rsidP="00E52AA1">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внебюджетные источники – ______________ тыс. рублей.</w:t>
      </w:r>
    </w:p>
    <w:p w:rsidR="00E52AA1" w:rsidRPr="002B0C53" w:rsidRDefault="00E52AA1" w:rsidP="00E52AA1">
      <w:pPr>
        <w:spacing w:after="0" w:line="240" w:lineRule="auto"/>
        <w:ind w:firstLine="709"/>
        <w:jc w:val="both"/>
        <w:rPr>
          <w:rFonts w:ascii="Times New Roman" w:hAnsi="Times New Roman"/>
          <w:color w:val="auto"/>
          <w:sz w:val="28"/>
          <w:szCs w:val="28"/>
        </w:rPr>
      </w:pPr>
      <w:r w:rsidRPr="002B0C53">
        <w:rPr>
          <w:rFonts w:ascii="Times New Roman" w:hAnsi="Times New Roman"/>
          <w:i/>
          <w:color w:val="auto"/>
          <w:sz w:val="28"/>
          <w:szCs w:val="28"/>
          <w:vertAlign w:val="superscript"/>
        </w:rPr>
        <w:t xml:space="preserve">                                                                 фактический объем средств</w:t>
      </w:r>
    </w:p>
    <w:p w:rsidR="0095103A" w:rsidRPr="002B0C53" w:rsidRDefault="0095103A" w:rsidP="008C6366">
      <w:pPr>
        <w:spacing w:after="0" w:line="240" w:lineRule="auto"/>
        <w:ind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Объем неосвоенных бюджетных ассигнований </w:t>
      </w:r>
      <w:r w:rsidR="00A9402D" w:rsidRPr="002B0C53">
        <w:rPr>
          <w:rFonts w:ascii="Times New Roman" w:eastAsia="Calibri" w:hAnsi="Times New Roman"/>
          <w:color w:val="auto"/>
          <w:sz w:val="28"/>
          <w:szCs w:val="28"/>
          <w:lang w:eastAsia="en-US"/>
        </w:rPr>
        <w:t xml:space="preserve">за </w:t>
      </w:r>
      <w:r w:rsidR="008C6366" w:rsidRPr="002B0C53">
        <w:rPr>
          <w:rFonts w:ascii="Times New Roman" w:eastAsia="Calibri" w:hAnsi="Times New Roman"/>
          <w:color w:val="auto"/>
          <w:sz w:val="28"/>
          <w:szCs w:val="28"/>
          <w:lang w:eastAsia="en-US"/>
        </w:rPr>
        <w:t xml:space="preserve">бюджета </w:t>
      </w:r>
      <w:r w:rsidR="00CC09C9">
        <w:rPr>
          <w:rFonts w:ascii="Times New Roman" w:eastAsia="Calibri" w:hAnsi="Times New Roman"/>
          <w:color w:val="auto"/>
          <w:sz w:val="28"/>
          <w:szCs w:val="28"/>
          <w:lang w:eastAsia="en-US"/>
        </w:rPr>
        <w:t>Божковского сельского поселения</w:t>
      </w:r>
      <w:r w:rsidR="008C6366" w:rsidRPr="002B0C53">
        <w:rPr>
          <w:rFonts w:ascii="Times New Roman" w:eastAsia="Calibri" w:hAnsi="Times New Roman"/>
          <w:color w:val="auto"/>
          <w:sz w:val="28"/>
          <w:szCs w:val="28"/>
          <w:lang w:eastAsia="en-US"/>
        </w:rPr>
        <w:t xml:space="preserve"> </w:t>
      </w:r>
      <w:r w:rsidR="00CC09C9" w:rsidRPr="00CC09C9">
        <w:rPr>
          <w:rFonts w:ascii="Times New Roman" w:eastAsia="Calibri" w:hAnsi="Times New Roman"/>
          <w:color w:val="auto"/>
          <w:sz w:val="28"/>
          <w:szCs w:val="28"/>
          <w:lang w:eastAsia="en-US"/>
        </w:rPr>
        <w:t xml:space="preserve">Красносулинского района </w:t>
      </w:r>
      <w:r w:rsidR="008C6366" w:rsidRPr="002B0C53">
        <w:rPr>
          <w:rFonts w:ascii="Times New Roman" w:eastAsia="Calibri" w:hAnsi="Times New Roman"/>
          <w:color w:val="auto"/>
          <w:sz w:val="28"/>
          <w:szCs w:val="28"/>
          <w:lang w:eastAsia="en-US"/>
        </w:rPr>
        <w:t xml:space="preserve">и безвозмездных поступлений </w:t>
      </w:r>
      <w:r w:rsidRPr="002B0C53">
        <w:rPr>
          <w:rFonts w:ascii="Times New Roman" w:eastAsia="Calibri" w:hAnsi="Times New Roman"/>
          <w:color w:val="auto"/>
          <w:spacing w:val="-4"/>
          <w:sz w:val="28"/>
          <w:szCs w:val="28"/>
          <w:lang w:eastAsia="en-US"/>
        </w:rPr>
        <w:t>в бюджет</w:t>
      </w:r>
      <w:r w:rsidR="00CC09C9" w:rsidRPr="00CC09C9">
        <w:rPr>
          <w:rFonts w:ascii="Times New Roman" w:eastAsia="Calibri" w:hAnsi="Times New Roman"/>
          <w:color w:val="auto"/>
          <w:sz w:val="28"/>
          <w:szCs w:val="28"/>
          <w:lang w:eastAsia="en-US"/>
        </w:rPr>
        <w:t xml:space="preserve"> </w:t>
      </w:r>
      <w:r w:rsidR="00CC09C9">
        <w:rPr>
          <w:rFonts w:ascii="Times New Roman" w:eastAsia="Calibri" w:hAnsi="Times New Roman"/>
          <w:color w:val="auto"/>
          <w:sz w:val="28"/>
          <w:szCs w:val="28"/>
          <w:lang w:eastAsia="en-US"/>
        </w:rPr>
        <w:t>Божковского сельского поселения</w:t>
      </w:r>
      <w:r w:rsidR="008C6366" w:rsidRPr="002B0C53">
        <w:rPr>
          <w:rFonts w:ascii="Times New Roman" w:eastAsia="Calibri" w:hAnsi="Times New Roman"/>
          <w:color w:val="auto"/>
          <w:spacing w:val="-4"/>
          <w:sz w:val="28"/>
          <w:szCs w:val="28"/>
          <w:lang w:eastAsia="en-US"/>
        </w:rPr>
        <w:t xml:space="preserve"> Красносулинского района </w:t>
      </w:r>
      <w:r w:rsidR="00A9402D" w:rsidRPr="002B0C53">
        <w:rPr>
          <w:rFonts w:ascii="Times New Roman" w:eastAsia="Calibri" w:hAnsi="Times New Roman"/>
          <w:color w:val="auto"/>
          <w:spacing w:val="-4"/>
          <w:sz w:val="28"/>
          <w:szCs w:val="28"/>
          <w:lang w:eastAsia="en-US"/>
        </w:rPr>
        <w:t xml:space="preserve">за счет средств федерального бюджета и областного бюджета </w:t>
      </w:r>
      <w:r w:rsidR="008C6366" w:rsidRPr="002B0C53">
        <w:rPr>
          <w:rFonts w:ascii="Times New Roman" w:eastAsia="Calibri" w:hAnsi="Times New Roman"/>
          <w:color w:val="auto"/>
          <w:spacing w:val="-4"/>
          <w:sz w:val="28"/>
          <w:szCs w:val="28"/>
          <w:lang w:eastAsia="en-US"/>
        </w:rPr>
        <w:t xml:space="preserve">составил </w:t>
      </w:r>
      <w:r w:rsidRPr="002B0C53">
        <w:rPr>
          <w:rFonts w:ascii="Times New Roman" w:eastAsia="Calibri" w:hAnsi="Times New Roman"/>
          <w:color w:val="auto"/>
          <w:spacing w:val="-4"/>
          <w:sz w:val="28"/>
          <w:szCs w:val="28"/>
          <w:lang w:eastAsia="en-US"/>
        </w:rPr>
        <w:t>________________тыс. рублей,</w:t>
      </w:r>
      <w:r w:rsidRPr="002B0C53">
        <w:rPr>
          <w:rFonts w:ascii="Times New Roman" w:eastAsia="Calibri" w:hAnsi="Times New Roman"/>
          <w:color w:val="auto"/>
          <w:sz w:val="28"/>
          <w:szCs w:val="28"/>
          <w:lang w:eastAsia="en-US"/>
        </w:rPr>
        <w:t xml:space="preserve"> из них:</w:t>
      </w:r>
    </w:p>
    <w:p w:rsidR="00E52AA1" w:rsidRPr="002B0C53" w:rsidRDefault="00E52AA1" w:rsidP="00CC09C9">
      <w:pPr>
        <w:spacing w:after="0" w:line="240" w:lineRule="auto"/>
        <w:jc w:val="both"/>
        <w:rPr>
          <w:rFonts w:ascii="Times New Roman" w:eastAsia="Calibri" w:hAnsi="Times New Roman"/>
          <w:color w:val="auto"/>
          <w:sz w:val="28"/>
          <w:szCs w:val="28"/>
          <w:lang w:eastAsia="en-US"/>
        </w:rPr>
      </w:pPr>
      <w:r w:rsidRPr="002B0C53">
        <w:rPr>
          <w:rFonts w:ascii="Times New Roman" w:hAnsi="Times New Roman"/>
          <w:i/>
          <w:color w:val="auto"/>
          <w:sz w:val="28"/>
          <w:szCs w:val="28"/>
          <w:vertAlign w:val="superscript"/>
        </w:rPr>
        <w:t xml:space="preserve">  объем неосвоенных средств</w:t>
      </w:r>
    </w:p>
    <w:p w:rsidR="0095103A" w:rsidRPr="002B0C53" w:rsidRDefault="0095103A" w:rsidP="0095103A">
      <w:pPr>
        <w:spacing w:after="0" w:line="240" w:lineRule="auto"/>
        <w:jc w:val="both"/>
        <w:rPr>
          <w:rFonts w:ascii="Times New Roman" w:eastAsia="Calibri" w:hAnsi="Times New Roman"/>
          <w:color w:val="auto"/>
          <w:sz w:val="2"/>
          <w:szCs w:val="2"/>
          <w:lang w:eastAsia="en-US"/>
        </w:rPr>
      </w:pPr>
      <w:r w:rsidRPr="002B0C53">
        <w:rPr>
          <w:rFonts w:ascii="Times New Roman" w:eastAsia="Calibri" w:hAnsi="Times New Roman"/>
          <w:color w:val="auto"/>
          <w:sz w:val="28"/>
          <w:szCs w:val="28"/>
          <w:lang w:eastAsia="en-US"/>
        </w:rPr>
        <w:t xml:space="preserve"> </w:t>
      </w:r>
    </w:p>
    <w:p w:rsidR="0095103A" w:rsidRPr="002B0C53" w:rsidRDefault="0095103A" w:rsidP="0095103A">
      <w:pPr>
        <w:spacing w:after="0" w:line="240" w:lineRule="auto"/>
        <w:jc w:val="both"/>
        <w:rPr>
          <w:rFonts w:ascii="Times New Roman" w:eastAsia="Calibri" w:hAnsi="Times New Roman"/>
          <w:color w:val="auto"/>
          <w:sz w:val="2"/>
          <w:szCs w:val="2"/>
          <w:lang w:eastAsia="en-US"/>
        </w:rPr>
      </w:pPr>
      <w:r w:rsidRPr="002B0C53">
        <w:rPr>
          <w:rFonts w:ascii="Times New Roman" w:eastAsia="Calibri" w:hAnsi="Times New Roman"/>
          <w:color w:val="auto"/>
          <w:spacing w:val="-4"/>
          <w:sz w:val="28"/>
          <w:szCs w:val="28"/>
          <w:lang w:eastAsia="en-US"/>
        </w:rPr>
        <w:t xml:space="preserve">_________________ тыс. рублей </w:t>
      </w:r>
      <w:r w:rsidRPr="002B0C53">
        <w:rPr>
          <w:rFonts w:ascii="Times New Roman" w:eastAsia="Calibri" w:hAnsi="Times New Roman"/>
          <w:color w:val="auto"/>
          <w:sz w:val="28"/>
          <w:szCs w:val="28"/>
          <w:lang w:eastAsia="en-US"/>
        </w:rPr>
        <w:t xml:space="preserve">– </w:t>
      </w:r>
      <w:r w:rsidRPr="002B0C53">
        <w:rPr>
          <w:rFonts w:ascii="Times New Roman" w:eastAsia="Calibri" w:hAnsi="Times New Roman"/>
          <w:i/>
          <w:color w:val="auto"/>
          <w:sz w:val="28"/>
          <w:szCs w:val="28"/>
          <w:lang w:eastAsia="en-US"/>
        </w:rPr>
        <w:t xml:space="preserve">причина 1 (например, неисполнение </w:t>
      </w:r>
      <w:r w:rsidRPr="002B0C53">
        <w:rPr>
          <w:rFonts w:ascii="Times New Roman" w:eastAsia="Calibri" w:hAnsi="Times New Roman"/>
          <w:i/>
          <w:color w:val="auto"/>
          <w:sz w:val="28"/>
          <w:szCs w:val="28"/>
          <w:lang w:eastAsia="en-US"/>
        </w:rPr>
        <w:br/>
      </w:r>
      <w:r w:rsidRPr="002B0C53">
        <w:rPr>
          <w:rFonts w:ascii="Times New Roman" w:eastAsia="Calibri" w:hAnsi="Times New Roman"/>
          <w:color w:val="auto"/>
          <w:sz w:val="28"/>
          <w:szCs w:val="28"/>
          <w:lang w:eastAsia="en-US"/>
        </w:rPr>
        <w:t xml:space="preserve"> </w:t>
      </w:r>
    </w:p>
    <w:tbl>
      <w:tblPr>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95103A" w:rsidRPr="002B0C53" w:rsidTr="008C6366">
        <w:trPr>
          <w:trHeight w:hRule="exact" w:val="308"/>
        </w:trPr>
        <w:tc>
          <w:tcPr>
            <w:tcW w:w="2552" w:type="dxa"/>
            <w:tcBorders>
              <w:top w:val="nil"/>
              <w:left w:val="nil"/>
              <w:bottom w:val="nil"/>
              <w:right w:val="nil"/>
            </w:tcBorders>
            <w:shd w:val="clear" w:color="auto" w:fill="auto"/>
          </w:tcPr>
          <w:p w:rsidR="0095103A" w:rsidRPr="002B0C53" w:rsidRDefault="0095103A" w:rsidP="0095103A">
            <w:pPr>
              <w:spacing w:before="100" w:after="10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объем неосвоенных средств</w:t>
            </w:r>
          </w:p>
        </w:tc>
      </w:tr>
    </w:tbl>
    <w:p w:rsidR="0095103A" w:rsidRPr="002B0C53" w:rsidRDefault="0095103A" w:rsidP="0095103A">
      <w:pPr>
        <w:spacing w:after="0" w:line="240" w:lineRule="auto"/>
        <w:jc w:val="both"/>
        <w:rPr>
          <w:rFonts w:ascii="Times New Roman" w:eastAsia="Calibri" w:hAnsi="Times New Roman"/>
          <w:i/>
          <w:color w:val="auto"/>
          <w:sz w:val="28"/>
          <w:szCs w:val="28"/>
          <w:lang w:eastAsia="en-US"/>
        </w:rPr>
      </w:pPr>
      <w:r w:rsidRPr="002B0C53">
        <w:rPr>
          <w:rFonts w:ascii="Times New Roman" w:eastAsia="Calibri" w:hAnsi="Times New Roman"/>
          <w:i/>
          <w:color w:val="auto"/>
          <w:sz w:val="28"/>
          <w:szCs w:val="28"/>
          <w:lang w:eastAsia="en-US"/>
        </w:rPr>
        <w:t>подрядными организациями условий контрактов);</w:t>
      </w:r>
    </w:p>
    <w:p w:rsidR="0095103A" w:rsidRPr="002B0C53" w:rsidRDefault="0095103A" w:rsidP="0095103A">
      <w:pPr>
        <w:spacing w:after="0" w:line="240" w:lineRule="auto"/>
        <w:jc w:val="both"/>
        <w:rPr>
          <w:rFonts w:ascii="Times New Roman" w:eastAsia="Calibri" w:hAnsi="Times New Roman"/>
          <w:color w:val="auto"/>
          <w:sz w:val="2"/>
          <w:szCs w:val="2"/>
          <w:lang w:eastAsia="en-US"/>
        </w:rPr>
      </w:pPr>
      <w:r w:rsidRPr="002B0C53">
        <w:rPr>
          <w:rFonts w:ascii="Times New Roman" w:eastAsia="Calibri" w:hAnsi="Times New Roman"/>
          <w:color w:val="auto"/>
          <w:spacing w:val="-4"/>
          <w:sz w:val="28"/>
          <w:szCs w:val="28"/>
          <w:lang w:eastAsia="en-US"/>
        </w:rPr>
        <w:t xml:space="preserve">_________________ тыс. рублей </w:t>
      </w:r>
      <w:r w:rsidRPr="002B0C53">
        <w:rPr>
          <w:rFonts w:ascii="Times New Roman" w:eastAsia="Calibri" w:hAnsi="Times New Roman"/>
          <w:color w:val="auto"/>
          <w:sz w:val="28"/>
          <w:szCs w:val="28"/>
          <w:lang w:eastAsia="en-US"/>
        </w:rPr>
        <w:t xml:space="preserve">– </w:t>
      </w:r>
      <w:r w:rsidRPr="002B0C53">
        <w:rPr>
          <w:rFonts w:ascii="Times New Roman" w:eastAsia="Calibri" w:hAnsi="Times New Roman"/>
          <w:i/>
          <w:color w:val="auto"/>
          <w:sz w:val="28"/>
          <w:szCs w:val="28"/>
          <w:lang w:eastAsia="en-US"/>
        </w:rPr>
        <w:t xml:space="preserve">причина 2 (например, экономия </w:t>
      </w:r>
      <w:r w:rsidRPr="002B0C53">
        <w:rPr>
          <w:rFonts w:ascii="Times New Roman" w:eastAsia="Calibri" w:hAnsi="Times New Roman"/>
          <w:i/>
          <w:color w:val="auto"/>
          <w:sz w:val="28"/>
          <w:szCs w:val="28"/>
          <w:lang w:eastAsia="en-US"/>
        </w:rPr>
        <w:br/>
      </w:r>
      <w:r w:rsidRPr="002B0C53">
        <w:rPr>
          <w:rFonts w:ascii="Times New Roman" w:eastAsia="Calibri" w:hAnsi="Times New Roman"/>
          <w:color w:val="auto"/>
          <w:sz w:val="28"/>
          <w:szCs w:val="28"/>
          <w:lang w:eastAsia="en-US"/>
        </w:rPr>
        <w:t xml:space="preserve"> </w:t>
      </w:r>
    </w:p>
    <w:tbl>
      <w:tblPr>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95103A" w:rsidRPr="002B0C53" w:rsidTr="008C6366">
        <w:trPr>
          <w:trHeight w:hRule="exact" w:val="308"/>
        </w:trPr>
        <w:tc>
          <w:tcPr>
            <w:tcW w:w="2552" w:type="dxa"/>
            <w:tcBorders>
              <w:top w:val="nil"/>
              <w:left w:val="nil"/>
              <w:bottom w:val="nil"/>
              <w:right w:val="nil"/>
            </w:tcBorders>
            <w:shd w:val="clear" w:color="auto" w:fill="auto"/>
          </w:tcPr>
          <w:p w:rsidR="0095103A" w:rsidRPr="002B0C53" w:rsidRDefault="0095103A" w:rsidP="0095103A">
            <w:pPr>
              <w:spacing w:before="100" w:after="10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объем неосвоенных средств</w:t>
            </w:r>
          </w:p>
        </w:tc>
      </w:tr>
    </w:tbl>
    <w:p w:rsidR="0095103A" w:rsidRPr="002B0C53" w:rsidRDefault="0095103A" w:rsidP="0095103A">
      <w:pPr>
        <w:spacing w:after="0" w:line="240" w:lineRule="auto"/>
        <w:jc w:val="both"/>
        <w:rPr>
          <w:rFonts w:ascii="Times New Roman" w:eastAsia="Calibri" w:hAnsi="Times New Roman"/>
          <w:color w:val="auto"/>
          <w:sz w:val="28"/>
          <w:szCs w:val="28"/>
          <w:lang w:eastAsia="en-US"/>
        </w:rPr>
      </w:pPr>
      <w:r w:rsidRPr="002B0C53">
        <w:rPr>
          <w:rFonts w:ascii="Times New Roman" w:eastAsia="Calibri" w:hAnsi="Times New Roman"/>
          <w:i/>
          <w:color w:val="auto"/>
          <w:sz w:val="28"/>
          <w:szCs w:val="28"/>
          <w:lang w:eastAsia="en-US"/>
        </w:rPr>
        <w:t>по факту выполненных работ</w:t>
      </w:r>
      <w:r w:rsidRPr="002B0C53">
        <w:rPr>
          <w:rFonts w:ascii="Times New Roman" w:eastAsia="Calibri" w:hAnsi="Times New Roman"/>
          <w:color w:val="auto"/>
          <w:sz w:val="28"/>
          <w:szCs w:val="28"/>
          <w:lang w:eastAsia="en-US"/>
        </w:rPr>
        <w:t>);</w:t>
      </w:r>
    </w:p>
    <w:p w:rsidR="0095103A" w:rsidRPr="002B0C53" w:rsidRDefault="0095103A" w:rsidP="0095103A">
      <w:pPr>
        <w:spacing w:after="0" w:line="240" w:lineRule="auto"/>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w:t>
      </w:r>
    </w:p>
    <w:p w:rsidR="008C6366" w:rsidRPr="002B0C53" w:rsidRDefault="0095103A" w:rsidP="008C6366">
      <w:pPr>
        <w:spacing w:after="0" w:line="240" w:lineRule="auto"/>
        <w:ind w:firstLine="284"/>
        <w:jc w:val="both"/>
        <w:rPr>
          <w:rFonts w:ascii="Times New Roman" w:hAnsi="Times New Roman"/>
          <w:color w:val="auto"/>
          <w:sz w:val="28"/>
          <w:szCs w:val="28"/>
        </w:rPr>
      </w:pPr>
      <w:r w:rsidRPr="002B0C53">
        <w:rPr>
          <w:rFonts w:ascii="Times New Roman" w:eastAsia="Calibri" w:hAnsi="Times New Roman"/>
          <w:color w:val="auto"/>
          <w:sz w:val="28"/>
          <w:szCs w:val="28"/>
          <w:lang w:eastAsia="en-US"/>
        </w:rPr>
        <w:t xml:space="preserve">Сведения об использовании бюджетных ассигнований и внебюджетных средств на реализацию </w:t>
      </w:r>
      <w:r w:rsidR="008C636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w:t>
      </w:r>
      <w:r w:rsidRPr="002B0C53">
        <w:rPr>
          <w:rFonts w:ascii="Times New Roman" w:hAnsi="Times New Roman"/>
          <w:color w:val="auto"/>
          <w:sz w:val="28"/>
          <w:szCs w:val="28"/>
        </w:rPr>
        <w:t>рограммы за</w:t>
      </w:r>
      <w:r w:rsidRPr="002B0C53">
        <w:rPr>
          <w:rFonts w:ascii="Times New Roman" w:eastAsia="Calibri" w:hAnsi="Times New Roman"/>
          <w:color w:val="auto"/>
          <w:sz w:val="28"/>
          <w:szCs w:val="28"/>
          <w:lang w:eastAsia="en-US"/>
        </w:rPr>
        <w:t xml:space="preserve"> </w:t>
      </w:r>
      <w:r w:rsidRPr="002B0C53">
        <w:rPr>
          <w:rFonts w:ascii="Times New Roman" w:eastAsia="TimesNewRoman" w:hAnsi="Times New Roman"/>
          <w:color w:val="auto"/>
          <w:sz w:val="28"/>
          <w:szCs w:val="28"/>
        </w:rPr>
        <w:t>__</w:t>
      </w:r>
      <w:r w:rsidR="00784DB1" w:rsidRPr="002B0C53">
        <w:rPr>
          <w:rFonts w:ascii="Times New Roman" w:eastAsia="TimesNewRoman" w:hAnsi="Times New Roman"/>
          <w:color w:val="auto"/>
          <w:sz w:val="28"/>
          <w:szCs w:val="28"/>
        </w:rPr>
        <w:t>__</w:t>
      </w:r>
      <w:r w:rsidRPr="002B0C53">
        <w:rPr>
          <w:rFonts w:ascii="Times New Roman" w:eastAsia="TimesNewRoman" w:hAnsi="Times New Roman"/>
          <w:color w:val="auto"/>
          <w:sz w:val="28"/>
          <w:szCs w:val="28"/>
        </w:rPr>
        <w:t>_</w:t>
      </w:r>
      <w:r w:rsidRPr="002B0C53">
        <w:rPr>
          <w:rFonts w:ascii="Times New Roman" w:hAnsi="Times New Roman"/>
          <w:color w:val="auto"/>
          <w:sz w:val="28"/>
          <w:szCs w:val="28"/>
        </w:rPr>
        <w:t xml:space="preserve"> </w:t>
      </w:r>
      <w:r w:rsidR="008C6366" w:rsidRPr="002B0C53">
        <w:rPr>
          <w:rFonts w:ascii="Times New Roman" w:hAnsi="Times New Roman"/>
          <w:color w:val="auto"/>
          <w:sz w:val="28"/>
          <w:szCs w:val="28"/>
        </w:rPr>
        <w:t>год</w:t>
      </w:r>
    </w:p>
    <w:tbl>
      <w:tblPr>
        <w:tblpPr w:leftFromText="180" w:rightFromText="180" w:vertAnchor="text" w:horzAnchor="page" w:tblpX="9159"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784DB1" w:rsidRPr="002B0C53" w:rsidTr="00784DB1">
        <w:trPr>
          <w:trHeight w:hRule="exact" w:val="187"/>
        </w:trPr>
        <w:tc>
          <w:tcPr>
            <w:tcW w:w="2093" w:type="dxa"/>
            <w:tcBorders>
              <w:top w:val="nil"/>
              <w:left w:val="nil"/>
              <w:bottom w:val="nil"/>
              <w:right w:val="nil"/>
            </w:tcBorders>
            <w:shd w:val="clear" w:color="auto" w:fill="auto"/>
          </w:tcPr>
          <w:p w:rsidR="00784DB1" w:rsidRPr="002B0C53" w:rsidRDefault="00784DB1" w:rsidP="00784DB1">
            <w:pPr>
              <w:spacing w:after="0" w:line="240" w:lineRule="auto"/>
              <w:ind w:left="567"/>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отчетный год</w:t>
            </w:r>
          </w:p>
        </w:tc>
      </w:tr>
    </w:tbl>
    <w:p w:rsidR="0095103A" w:rsidRPr="002B0C53" w:rsidRDefault="0095103A" w:rsidP="0095103A">
      <w:pPr>
        <w:spacing w:after="0" w:line="240" w:lineRule="auto"/>
        <w:jc w:val="both"/>
        <w:rPr>
          <w:rFonts w:ascii="Times New Roman" w:hAnsi="Times New Roman"/>
          <w:color w:val="auto"/>
          <w:sz w:val="28"/>
          <w:szCs w:val="28"/>
        </w:rPr>
      </w:pPr>
    </w:p>
    <w:p w:rsidR="0095103A" w:rsidRPr="002B0C53" w:rsidRDefault="0095103A" w:rsidP="0095103A">
      <w:pPr>
        <w:spacing w:after="0" w:line="240" w:lineRule="auto"/>
        <w:jc w:val="both"/>
        <w:rPr>
          <w:rFonts w:ascii="Times New Roman" w:hAnsi="Times New Roman"/>
          <w:color w:val="auto"/>
          <w:sz w:val="2"/>
          <w:szCs w:val="2"/>
        </w:rPr>
      </w:pPr>
      <w:r w:rsidRPr="002B0C53">
        <w:rPr>
          <w:rFonts w:ascii="Times New Roman" w:eastAsia="Calibri" w:hAnsi="Times New Roman"/>
          <w:color w:val="auto"/>
          <w:sz w:val="28"/>
          <w:szCs w:val="28"/>
          <w:lang w:eastAsia="en-US"/>
        </w:rPr>
        <w:t xml:space="preserve">приведены в приложении № 2 к отчету о реализации </w:t>
      </w:r>
      <w:r w:rsidR="008C6366"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w:t>
      </w:r>
    </w:p>
    <w:p w:rsidR="0095103A" w:rsidRPr="002B0C53" w:rsidRDefault="0095103A" w:rsidP="0095103A">
      <w:pPr>
        <w:spacing w:after="0" w:line="240" w:lineRule="auto"/>
        <w:jc w:val="both"/>
        <w:rPr>
          <w:rFonts w:ascii="Times New Roman" w:hAnsi="Times New Roman"/>
          <w:color w:val="auto"/>
          <w:sz w:val="28"/>
          <w:szCs w:val="28"/>
        </w:rPr>
      </w:pPr>
    </w:p>
    <w:p w:rsidR="0095103A" w:rsidRPr="002B0C53" w:rsidRDefault="0095103A" w:rsidP="0095103A">
      <w:pPr>
        <w:spacing w:after="160" w:line="259" w:lineRule="auto"/>
        <w:rPr>
          <w:rFonts w:ascii="Times New Roman" w:hAnsi="Times New Roman"/>
          <w:color w:val="auto"/>
          <w:sz w:val="28"/>
          <w:szCs w:val="28"/>
        </w:rPr>
      </w:pPr>
      <w:r w:rsidRPr="002B0C53">
        <w:rPr>
          <w:rFonts w:ascii="Times New Roman" w:hAnsi="Times New Roman"/>
          <w:color w:val="auto"/>
          <w:sz w:val="28"/>
          <w:szCs w:val="28"/>
        </w:rPr>
        <w:br w:type="page"/>
      </w:r>
    </w:p>
    <w:p w:rsidR="0095103A" w:rsidRPr="002B0C53" w:rsidRDefault="0095103A" w:rsidP="0095103A">
      <w:pPr>
        <w:spacing w:after="0" w:line="240" w:lineRule="auto"/>
        <w:contextualSpacing/>
        <w:jc w:val="center"/>
        <w:rPr>
          <w:rFonts w:ascii="Times New Roman" w:hAnsi="Times New Roman"/>
          <w:color w:val="auto"/>
          <w:sz w:val="28"/>
          <w:szCs w:val="28"/>
        </w:rPr>
      </w:pPr>
      <w:r w:rsidRPr="002B0C53">
        <w:rPr>
          <w:rFonts w:ascii="Times New Roman" w:hAnsi="Times New Roman"/>
          <w:color w:val="auto"/>
          <w:sz w:val="28"/>
          <w:szCs w:val="28"/>
        </w:rPr>
        <w:lastRenderedPageBreak/>
        <w:t xml:space="preserve">Раздел 5. Сведения о достижении плановых и фактических значений показателей </w:t>
      </w:r>
      <w:r w:rsidR="008C6366"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и ее структурных элементов за отчетный год </w:t>
      </w:r>
    </w:p>
    <w:p w:rsidR="0095103A" w:rsidRPr="002B0C53" w:rsidRDefault="0095103A" w:rsidP="0095103A">
      <w:pPr>
        <w:spacing w:after="0" w:line="240" w:lineRule="auto"/>
        <w:contextualSpacing/>
        <w:jc w:val="center"/>
        <w:rPr>
          <w:rFonts w:ascii="Times New Roman" w:hAnsi="Times New Roman"/>
          <w:color w:val="auto"/>
          <w:sz w:val="28"/>
          <w:szCs w:val="28"/>
        </w:rPr>
      </w:pPr>
    </w:p>
    <w:p w:rsidR="0095103A" w:rsidRPr="002B0C53" w:rsidRDefault="008C6366" w:rsidP="008C6366">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программой и структурными элементами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предусмотрено:</w:t>
      </w:r>
    </w:p>
    <w:p w:rsidR="0095103A" w:rsidRPr="002B0C53" w:rsidRDefault="0095103A" w:rsidP="0095103A">
      <w:pPr>
        <w:spacing w:after="0" w:line="240" w:lineRule="auto"/>
        <w:jc w:val="both"/>
        <w:rPr>
          <w:rFonts w:ascii="Times New Roman" w:hAnsi="Times New Roman"/>
          <w:color w:val="auto"/>
          <w:sz w:val="2"/>
          <w:szCs w:val="2"/>
        </w:rPr>
      </w:pPr>
      <w:r w:rsidRPr="002B0C53">
        <w:rPr>
          <w:rFonts w:ascii="Times New Roman" w:hAnsi="Times New Roman"/>
          <w:color w:val="auto"/>
          <w:sz w:val="28"/>
          <w:szCs w:val="28"/>
        </w:rPr>
        <w:t xml:space="preserve">         </w:t>
      </w:r>
      <w:r w:rsidR="008C6366" w:rsidRPr="002B0C53">
        <w:rPr>
          <w:rFonts w:ascii="Times New Roman" w:hAnsi="Times New Roman"/>
          <w:color w:val="auto"/>
          <w:sz w:val="28"/>
          <w:szCs w:val="28"/>
        </w:rPr>
        <w:t>_______ показателей</w:t>
      </w:r>
      <w:r w:rsidRPr="002B0C53">
        <w:rPr>
          <w:rFonts w:ascii="Times New Roman" w:hAnsi="Times New Roman"/>
          <w:color w:val="auto"/>
          <w:sz w:val="28"/>
          <w:szCs w:val="28"/>
        </w:rPr>
        <w:t xml:space="preserve">, по _______ из которых </w:t>
      </w:r>
      <w:r w:rsidR="008C6366" w:rsidRPr="002B0C53">
        <w:rPr>
          <w:rFonts w:ascii="Times New Roman" w:hAnsi="Times New Roman"/>
          <w:color w:val="auto"/>
          <w:sz w:val="28"/>
          <w:szCs w:val="28"/>
        </w:rPr>
        <w:t>фактические</w:t>
      </w:r>
      <w:r w:rsidRPr="002B0C53">
        <w:rPr>
          <w:rFonts w:ascii="Times New Roman" w:hAnsi="Times New Roman"/>
          <w:color w:val="auto"/>
          <w:sz w:val="28"/>
          <w:szCs w:val="28"/>
        </w:rPr>
        <w:br/>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5245"/>
      </w:tblGrid>
      <w:tr w:rsidR="0095103A" w:rsidRPr="002B0C53" w:rsidTr="0095103A">
        <w:trPr>
          <w:trHeight w:val="215"/>
        </w:trPr>
        <w:tc>
          <w:tcPr>
            <w:tcW w:w="2268"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количество</w:t>
            </w:r>
          </w:p>
        </w:tc>
        <w:tc>
          <w:tcPr>
            <w:tcW w:w="1276"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p>
        </w:tc>
        <w:tc>
          <w:tcPr>
            <w:tcW w:w="5245" w:type="dxa"/>
            <w:tcBorders>
              <w:top w:val="nil"/>
              <w:left w:val="nil"/>
              <w:bottom w:val="nil"/>
              <w:right w:val="nil"/>
            </w:tcBorders>
            <w:shd w:val="clear" w:color="auto" w:fill="auto"/>
          </w:tcPr>
          <w:p w:rsidR="0095103A" w:rsidRPr="002B0C53" w:rsidRDefault="008C6366" w:rsidP="008C6366">
            <w:pPr>
              <w:spacing w:after="0" w:line="240" w:lineRule="auto"/>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 xml:space="preserve">                        </w:t>
            </w:r>
            <w:r w:rsidR="0095103A" w:rsidRPr="002B0C53">
              <w:rPr>
                <w:rFonts w:ascii="Times New Roman" w:hAnsi="Times New Roman"/>
                <w:i/>
                <w:color w:val="auto"/>
                <w:sz w:val="28"/>
                <w:szCs w:val="28"/>
                <w:vertAlign w:val="superscript"/>
              </w:rPr>
              <w:t>количество</w:t>
            </w:r>
          </w:p>
        </w:tc>
      </w:tr>
    </w:tbl>
    <w:p w:rsidR="0095103A" w:rsidRPr="002B0C53" w:rsidRDefault="0095103A" w:rsidP="0095103A">
      <w:pPr>
        <w:spacing w:after="0" w:line="240" w:lineRule="auto"/>
        <w:jc w:val="both"/>
        <w:rPr>
          <w:rFonts w:ascii="Times New Roman" w:hAnsi="Times New Roman"/>
          <w:color w:val="auto"/>
          <w:sz w:val="2"/>
          <w:szCs w:val="2"/>
        </w:rPr>
      </w:pPr>
      <w:r w:rsidRPr="002B0C53">
        <w:rPr>
          <w:rFonts w:ascii="Times New Roman" w:hAnsi="Times New Roman"/>
          <w:color w:val="auto"/>
          <w:sz w:val="28"/>
          <w:szCs w:val="28"/>
        </w:rPr>
        <w:t xml:space="preserve">значения соответствуют плановым, по _______ показателям </w:t>
      </w:r>
      <w:r w:rsidRPr="002B0C53">
        <w:rPr>
          <w:rFonts w:ascii="Times New Roman" w:hAnsi="Times New Roman"/>
          <w:color w:val="auto"/>
          <w:sz w:val="28"/>
          <w:szCs w:val="28"/>
        </w:rPr>
        <w:br/>
      </w:r>
    </w:p>
    <w:tbl>
      <w:tblPr>
        <w:tblW w:w="0" w:type="auto"/>
        <w:tblInd w:w="6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95103A" w:rsidRPr="002B0C53" w:rsidTr="008C6366">
        <w:trPr>
          <w:trHeight w:val="215"/>
        </w:trPr>
        <w:tc>
          <w:tcPr>
            <w:tcW w:w="1134"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количество</w:t>
            </w:r>
          </w:p>
        </w:tc>
      </w:tr>
    </w:tbl>
    <w:p w:rsidR="0095103A" w:rsidRPr="002B0C53" w:rsidRDefault="0095103A" w:rsidP="0095103A">
      <w:pPr>
        <w:spacing w:after="0" w:line="240" w:lineRule="auto"/>
        <w:jc w:val="both"/>
        <w:rPr>
          <w:rFonts w:ascii="Times New Roman" w:hAnsi="Times New Roman"/>
          <w:color w:val="auto"/>
          <w:sz w:val="2"/>
          <w:szCs w:val="2"/>
        </w:rPr>
      </w:pPr>
      <w:r w:rsidRPr="002B0C53">
        <w:rPr>
          <w:rFonts w:ascii="Times New Roman" w:hAnsi="Times New Roman"/>
          <w:color w:val="auto"/>
          <w:sz w:val="28"/>
          <w:szCs w:val="28"/>
        </w:rPr>
        <w:t xml:space="preserve">фактические значения превышают плановые, по _______ показателям </w:t>
      </w:r>
      <w:r w:rsidRPr="002B0C53">
        <w:rPr>
          <w:rFonts w:ascii="Times New Roman" w:hAnsi="Times New Roman"/>
          <w:color w:val="auto"/>
          <w:sz w:val="28"/>
          <w:szCs w:val="28"/>
        </w:rPr>
        <w:br/>
      </w:r>
    </w:p>
    <w:tbl>
      <w:tblPr>
        <w:tblW w:w="0" w:type="auto"/>
        <w:tblInd w:w="6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95103A" w:rsidRPr="002B0C53" w:rsidTr="008C6366">
        <w:trPr>
          <w:trHeight w:val="215"/>
        </w:trPr>
        <w:tc>
          <w:tcPr>
            <w:tcW w:w="1134"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количество</w:t>
            </w:r>
          </w:p>
        </w:tc>
      </w:tr>
    </w:tbl>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не достигнуты плановые значения.</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ab/>
        <w:t xml:space="preserve">Показатель 1 «____________» – </w:t>
      </w:r>
      <w:r w:rsidRPr="002B0C53">
        <w:rPr>
          <w:rFonts w:ascii="Times New Roman" w:hAnsi="Times New Roman"/>
          <w:i/>
          <w:color w:val="auto"/>
          <w:sz w:val="28"/>
          <w:szCs w:val="28"/>
        </w:rPr>
        <w:t xml:space="preserve">плановое значение, фактическое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5103A" w:rsidRPr="002B0C53" w:rsidTr="0095103A">
        <w:trPr>
          <w:trHeight w:val="215"/>
        </w:trPr>
        <w:tc>
          <w:tcPr>
            <w:tcW w:w="1701"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наименование</w:t>
            </w:r>
          </w:p>
        </w:tc>
      </w:tr>
    </w:tbl>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i/>
          <w:color w:val="auto"/>
          <w:sz w:val="28"/>
          <w:szCs w:val="28"/>
        </w:rPr>
        <w:t>(в случае недостижения либо значительного перевыполнения указать причины)</w:t>
      </w:r>
      <w:r w:rsidRPr="002B0C53">
        <w:rPr>
          <w:rFonts w:ascii="Times New Roman" w:hAnsi="Times New Roman"/>
          <w:color w:val="auto"/>
          <w:sz w:val="28"/>
          <w:szCs w:val="28"/>
        </w:rPr>
        <w:t>.</w:t>
      </w:r>
    </w:p>
    <w:p w:rsidR="0095103A" w:rsidRPr="002B0C53" w:rsidRDefault="0095103A" w:rsidP="008C6366">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Показатель 2 «____________» – </w:t>
      </w:r>
      <w:r w:rsidRPr="002B0C53">
        <w:rPr>
          <w:rFonts w:ascii="Times New Roman" w:hAnsi="Times New Roman"/>
          <w:i/>
          <w:color w:val="auto"/>
          <w:sz w:val="28"/>
          <w:szCs w:val="28"/>
        </w:rPr>
        <w:t xml:space="preserve">плановое значение, фактическое </w:t>
      </w:r>
    </w:p>
    <w:tbl>
      <w:tblPr>
        <w:tblW w:w="0" w:type="auto"/>
        <w:tblInd w:w="2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95103A" w:rsidRPr="002B0C53" w:rsidTr="00DF6C05">
        <w:trPr>
          <w:trHeight w:val="215"/>
        </w:trPr>
        <w:tc>
          <w:tcPr>
            <w:tcW w:w="1701" w:type="dxa"/>
            <w:tcBorders>
              <w:top w:val="nil"/>
              <w:left w:val="nil"/>
              <w:bottom w:val="nil"/>
              <w:right w:val="nil"/>
            </w:tcBorders>
            <w:shd w:val="clear" w:color="auto" w:fill="auto"/>
          </w:tcPr>
          <w:p w:rsidR="0095103A" w:rsidRPr="002B0C53" w:rsidRDefault="0095103A" w:rsidP="0095103A">
            <w:pPr>
              <w:spacing w:after="0" w:line="240" w:lineRule="auto"/>
              <w:jc w:val="center"/>
              <w:rPr>
                <w:rFonts w:ascii="Times New Roman" w:hAnsi="Times New Roman"/>
                <w:i/>
                <w:color w:val="auto"/>
                <w:sz w:val="28"/>
                <w:szCs w:val="28"/>
                <w:vertAlign w:val="superscript"/>
              </w:rPr>
            </w:pPr>
            <w:r w:rsidRPr="002B0C53">
              <w:rPr>
                <w:rFonts w:ascii="Times New Roman" w:hAnsi="Times New Roman"/>
                <w:i/>
                <w:color w:val="auto"/>
                <w:sz w:val="28"/>
                <w:szCs w:val="28"/>
                <w:vertAlign w:val="superscript"/>
              </w:rPr>
              <w:t>наименование</w:t>
            </w:r>
          </w:p>
        </w:tc>
      </w:tr>
    </w:tbl>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i/>
          <w:color w:val="auto"/>
          <w:sz w:val="28"/>
          <w:szCs w:val="28"/>
        </w:rPr>
        <w:t>значение (в случае недостижения либо значительного перевыполнения указать причины)</w:t>
      </w:r>
      <w:r w:rsidRPr="002B0C53">
        <w:rPr>
          <w:rFonts w:ascii="Times New Roman" w:hAnsi="Times New Roman"/>
          <w:color w:val="auto"/>
          <w:sz w:val="28"/>
          <w:szCs w:val="28"/>
        </w:rPr>
        <w:t>.</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ab/>
        <w:t>….</w:t>
      </w:r>
    </w:p>
    <w:p w:rsidR="0095103A" w:rsidRPr="002B0C53" w:rsidRDefault="00DF6C05" w:rsidP="00DF6C05">
      <w:pPr>
        <w:spacing w:after="0" w:line="240" w:lineRule="auto"/>
        <w:ind w:firstLine="709"/>
        <w:jc w:val="both"/>
        <w:rPr>
          <w:rFonts w:ascii="Times New Roman" w:hAnsi="Times New Roman"/>
          <w:i/>
          <w:color w:val="auto"/>
          <w:sz w:val="28"/>
          <w:szCs w:val="28"/>
          <w:vertAlign w:val="superscript"/>
        </w:rPr>
      </w:pPr>
      <w:r w:rsidRPr="002B0C53">
        <w:rPr>
          <w:rFonts w:ascii="Times New Roman" w:hAnsi="Times New Roman"/>
          <w:color w:val="auto"/>
          <w:sz w:val="28"/>
          <w:szCs w:val="28"/>
        </w:rPr>
        <w:t xml:space="preserve"> </w:t>
      </w:r>
      <w:r w:rsidR="0095103A" w:rsidRPr="002B0C53">
        <w:rPr>
          <w:rFonts w:ascii="Times New Roman" w:hAnsi="Times New Roman"/>
          <w:color w:val="auto"/>
          <w:sz w:val="28"/>
          <w:szCs w:val="28"/>
        </w:rPr>
        <w:t>Показатель 1.1 «______</w:t>
      </w:r>
      <w:r w:rsidRPr="002B0C53">
        <w:rPr>
          <w:rFonts w:ascii="Times New Roman" w:hAnsi="Times New Roman"/>
          <w:color w:val="auto"/>
          <w:sz w:val="28"/>
          <w:szCs w:val="28"/>
        </w:rPr>
        <w:t>______</w:t>
      </w:r>
      <w:r w:rsidR="0095103A" w:rsidRPr="002B0C53">
        <w:rPr>
          <w:rFonts w:ascii="Times New Roman" w:hAnsi="Times New Roman"/>
          <w:color w:val="auto"/>
          <w:sz w:val="28"/>
          <w:szCs w:val="28"/>
        </w:rPr>
        <w:t xml:space="preserve">______» – </w:t>
      </w:r>
      <w:r w:rsidR="0095103A" w:rsidRPr="002B0C53">
        <w:rPr>
          <w:rFonts w:ascii="Times New Roman" w:hAnsi="Times New Roman"/>
          <w:i/>
          <w:color w:val="auto"/>
          <w:sz w:val="28"/>
          <w:szCs w:val="28"/>
        </w:rPr>
        <w:t xml:space="preserve">плановое значение, </w:t>
      </w:r>
      <w:r w:rsidR="0095103A" w:rsidRPr="002B0C53">
        <w:rPr>
          <w:rFonts w:ascii="Times New Roman" w:hAnsi="Times New Roman"/>
          <w:i/>
          <w:color w:val="auto"/>
          <w:sz w:val="28"/>
          <w:szCs w:val="28"/>
        </w:rPr>
        <w:br/>
      </w:r>
      <w:r w:rsidRPr="002B0C53">
        <w:rPr>
          <w:rFonts w:ascii="Times New Roman" w:hAnsi="Times New Roman"/>
          <w:i/>
          <w:color w:val="auto"/>
          <w:sz w:val="28"/>
          <w:szCs w:val="28"/>
          <w:vertAlign w:val="superscript"/>
        </w:rPr>
        <w:t xml:space="preserve">                                                                                наименование</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i/>
          <w:color w:val="auto"/>
          <w:sz w:val="28"/>
          <w:szCs w:val="28"/>
        </w:rPr>
        <w:t>фактическое значение (в случае недостижения либо значительного перевыполнения указать причины)</w:t>
      </w:r>
      <w:r w:rsidRPr="002B0C53">
        <w:rPr>
          <w:rFonts w:ascii="Times New Roman" w:hAnsi="Times New Roman"/>
          <w:color w:val="auto"/>
          <w:sz w:val="28"/>
          <w:szCs w:val="28"/>
        </w:rPr>
        <w:t>.</w:t>
      </w:r>
    </w:p>
    <w:p w:rsidR="0095103A" w:rsidRPr="002B0C53" w:rsidRDefault="0095103A" w:rsidP="00DF6C05">
      <w:pPr>
        <w:spacing w:after="0" w:line="240" w:lineRule="auto"/>
        <w:jc w:val="both"/>
        <w:rPr>
          <w:rFonts w:ascii="Times New Roman" w:hAnsi="Times New Roman"/>
          <w:i/>
          <w:color w:val="auto"/>
          <w:sz w:val="28"/>
          <w:szCs w:val="28"/>
          <w:vertAlign w:val="superscript"/>
        </w:rPr>
      </w:pPr>
      <w:r w:rsidRPr="002B0C53">
        <w:rPr>
          <w:rFonts w:ascii="Times New Roman" w:hAnsi="Times New Roman"/>
          <w:color w:val="auto"/>
          <w:sz w:val="28"/>
          <w:szCs w:val="28"/>
        </w:rPr>
        <w:t>Показатель 1.2 «___</w:t>
      </w:r>
      <w:r w:rsidR="00DF6C05" w:rsidRPr="002B0C53">
        <w:rPr>
          <w:rFonts w:ascii="Times New Roman" w:hAnsi="Times New Roman"/>
          <w:color w:val="auto"/>
          <w:sz w:val="28"/>
          <w:szCs w:val="28"/>
        </w:rPr>
        <w:t>_______</w:t>
      </w:r>
      <w:r w:rsidRPr="002B0C53">
        <w:rPr>
          <w:rFonts w:ascii="Times New Roman" w:hAnsi="Times New Roman"/>
          <w:color w:val="auto"/>
          <w:sz w:val="28"/>
          <w:szCs w:val="28"/>
        </w:rPr>
        <w:t xml:space="preserve">_________» – </w:t>
      </w:r>
      <w:r w:rsidRPr="002B0C53">
        <w:rPr>
          <w:rFonts w:ascii="Times New Roman" w:hAnsi="Times New Roman"/>
          <w:i/>
          <w:color w:val="auto"/>
          <w:sz w:val="28"/>
          <w:szCs w:val="28"/>
        </w:rPr>
        <w:t xml:space="preserve">плановое значение, </w:t>
      </w:r>
      <w:r w:rsidRPr="002B0C53">
        <w:rPr>
          <w:rFonts w:ascii="Times New Roman" w:hAnsi="Times New Roman"/>
          <w:i/>
          <w:color w:val="auto"/>
          <w:sz w:val="28"/>
          <w:szCs w:val="28"/>
        </w:rPr>
        <w:br/>
      </w:r>
      <w:r w:rsidR="00DF6C05" w:rsidRPr="002B0C53">
        <w:rPr>
          <w:rFonts w:ascii="Times New Roman" w:hAnsi="Times New Roman"/>
          <w:i/>
          <w:color w:val="auto"/>
          <w:sz w:val="28"/>
          <w:szCs w:val="28"/>
          <w:vertAlign w:val="superscript"/>
        </w:rPr>
        <w:t xml:space="preserve">                                                                     наименование</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i/>
          <w:color w:val="auto"/>
          <w:sz w:val="28"/>
          <w:szCs w:val="28"/>
        </w:rPr>
        <w:t>фактическое значе</w:t>
      </w:r>
      <w:r w:rsidR="00DF6C05" w:rsidRPr="002B0C53">
        <w:rPr>
          <w:rFonts w:ascii="Times New Roman" w:hAnsi="Times New Roman"/>
          <w:i/>
          <w:color w:val="auto"/>
          <w:sz w:val="28"/>
          <w:szCs w:val="28"/>
        </w:rPr>
        <w:t xml:space="preserve">ние (в случае недостижения либо </w:t>
      </w:r>
      <w:r w:rsidRPr="002B0C53">
        <w:rPr>
          <w:rFonts w:ascii="Times New Roman" w:hAnsi="Times New Roman"/>
          <w:i/>
          <w:color w:val="auto"/>
          <w:sz w:val="28"/>
          <w:szCs w:val="28"/>
        </w:rPr>
        <w:t>значительного перевыполнения указать причины)</w:t>
      </w:r>
      <w:r w:rsidRPr="002B0C53">
        <w:rPr>
          <w:rFonts w:ascii="Times New Roman" w:hAnsi="Times New Roman"/>
          <w:color w:val="auto"/>
          <w:sz w:val="28"/>
          <w:szCs w:val="28"/>
        </w:rPr>
        <w:t>.</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w:t>
      </w:r>
    </w:p>
    <w:p w:rsidR="0095103A" w:rsidRPr="002B0C53" w:rsidRDefault="0095103A" w:rsidP="0095103A">
      <w:pPr>
        <w:spacing w:after="0" w:line="240" w:lineRule="auto"/>
        <w:jc w:val="both"/>
        <w:rPr>
          <w:rFonts w:ascii="Times New Roman" w:hAnsi="Times New Roman"/>
          <w:color w:val="auto"/>
          <w:sz w:val="24"/>
          <w:szCs w:val="24"/>
        </w:rPr>
      </w:pPr>
      <w:r w:rsidRPr="002B0C53">
        <w:rPr>
          <w:rFonts w:ascii="Times New Roman" w:hAnsi="Times New Roman"/>
          <w:color w:val="auto"/>
          <w:sz w:val="28"/>
          <w:szCs w:val="28"/>
        </w:rPr>
        <w:tab/>
        <w:t xml:space="preserve">Сведения о достижении значений показателей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структурных элементов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с обоснованием отклонений по показателям приведены в приложении № 3 к отчету о реализации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ab/>
      </w:r>
    </w:p>
    <w:p w:rsidR="0095103A" w:rsidRPr="002B0C53" w:rsidRDefault="0095103A" w:rsidP="0095103A">
      <w:pPr>
        <w:tabs>
          <w:tab w:val="left" w:pos="1276"/>
        </w:tabs>
        <w:spacing w:after="0" w:line="240" w:lineRule="auto"/>
        <w:jc w:val="center"/>
        <w:rPr>
          <w:rFonts w:ascii="Times New Roman" w:hAnsi="Times New Roman"/>
          <w:color w:val="auto"/>
          <w:sz w:val="28"/>
          <w:szCs w:val="28"/>
        </w:rPr>
      </w:pPr>
    </w:p>
    <w:p w:rsidR="0095103A" w:rsidRPr="002B0C53" w:rsidRDefault="0095103A" w:rsidP="0095103A">
      <w:pPr>
        <w:spacing w:after="160" w:line="259" w:lineRule="auto"/>
        <w:rPr>
          <w:rFonts w:ascii="Times New Roman" w:hAnsi="Times New Roman"/>
          <w:color w:val="auto"/>
          <w:sz w:val="28"/>
          <w:szCs w:val="28"/>
        </w:rPr>
      </w:pPr>
      <w:r w:rsidRPr="002B0C53">
        <w:rPr>
          <w:rFonts w:ascii="Times New Roman" w:hAnsi="Times New Roman"/>
          <w:color w:val="auto"/>
          <w:sz w:val="28"/>
          <w:szCs w:val="28"/>
        </w:rPr>
        <w:br w:type="page"/>
      </w:r>
    </w:p>
    <w:p w:rsidR="0095103A" w:rsidRPr="002B0C53" w:rsidRDefault="0095103A" w:rsidP="0095103A">
      <w:pPr>
        <w:tabs>
          <w:tab w:val="left" w:pos="1276"/>
        </w:tabs>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lastRenderedPageBreak/>
        <w:t xml:space="preserve">Раздел 6. Результаты оценки </w:t>
      </w:r>
      <w:r w:rsidRPr="002B0C53">
        <w:rPr>
          <w:rFonts w:ascii="Times New Roman" w:hAnsi="Times New Roman"/>
          <w:color w:val="auto"/>
          <w:sz w:val="28"/>
          <w:szCs w:val="28"/>
        </w:rPr>
        <w:br/>
        <w:t xml:space="preserve">эффективности реализации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95103A" w:rsidP="0095103A">
      <w:pPr>
        <w:tabs>
          <w:tab w:val="left" w:pos="1276"/>
        </w:tabs>
        <w:spacing w:after="0" w:line="240" w:lineRule="auto"/>
        <w:jc w:val="both"/>
        <w:rPr>
          <w:rFonts w:ascii="Times New Roman" w:hAnsi="Times New Roman"/>
          <w:color w:val="auto"/>
          <w:sz w:val="28"/>
          <w:szCs w:val="28"/>
        </w:rPr>
      </w:pPr>
    </w:p>
    <w:p w:rsidR="0095103A" w:rsidRPr="002B0C53" w:rsidRDefault="0095103A" w:rsidP="00DF6C05">
      <w:pPr>
        <w:tabs>
          <w:tab w:val="left" w:pos="1276"/>
        </w:tabs>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Эффективность </w:t>
      </w:r>
      <w:r w:rsidR="00DF6C05" w:rsidRPr="002B0C53">
        <w:rPr>
          <w:rFonts w:ascii="Times New Roman" w:hAnsi="Times New Roman"/>
          <w:color w:val="auto"/>
          <w:sz w:val="28"/>
          <w:szCs w:val="28"/>
        </w:rPr>
        <w:t xml:space="preserve">муниципальной (комплексной) программы </w:t>
      </w:r>
      <w:r w:rsidRPr="002B0C53">
        <w:rPr>
          <w:rFonts w:ascii="Times New Roman" w:hAnsi="Times New Roman"/>
          <w:color w:val="auto"/>
          <w:sz w:val="28"/>
          <w:szCs w:val="28"/>
        </w:rPr>
        <w:t xml:space="preserve">(интегральная оценка хода реализации и эффективности </w:t>
      </w:r>
      <w:r w:rsidR="00DF6C05" w:rsidRPr="002B0C53">
        <w:rPr>
          <w:rFonts w:ascii="Times New Roman" w:hAnsi="Times New Roman"/>
          <w:color w:val="auto"/>
          <w:sz w:val="28"/>
          <w:szCs w:val="28"/>
        </w:rPr>
        <w:t xml:space="preserve">муниципальной </w:t>
      </w:r>
      <w:r w:rsidRPr="002B0C53">
        <w:rPr>
          <w:rFonts w:ascii="Times New Roman" w:hAnsi="Times New Roman"/>
          <w:color w:val="auto"/>
          <w:sz w:val="28"/>
          <w:szCs w:val="28"/>
        </w:rPr>
        <w:t xml:space="preserve">(комплексной) программы) рассчитывается как средневзвешенная оценки уровня достижения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в отчетном году (10 процентов интегральной оценки). </w:t>
      </w:r>
    </w:p>
    <w:p w:rsidR="0095103A" w:rsidRPr="002B0C53" w:rsidRDefault="0095103A" w:rsidP="0095103A">
      <w:pPr>
        <w:tabs>
          <w:tab w:val="left" w:pos="1276"/>
        </w:tabs>
        <w:spacing w:after="0" w:line="240" w:lineRule="auto"/>
        <w:jc w:val="both"/>
        <w:rPr>
          <w:rFonts w:ascii="Times New Roman" w:hAnsi="Times New Roman"/>
          <w:color w:val="auto"/>
          <w:sz w:val="28"/>
          <w:szCs w:val="28"/>
        </w:rPr>
      </w:pPr>
    </w:p>
    <w:p w:rsidR="0095103A" w:rsidRPr="002B0C53" w:rsidRDefault="0095103A" w:rsidP="0095103A">
      <w:pPr>
        <w:spacing w:after="0" w:line="240" w:lineRule="auto"/>
        <w:jc w:val="both"/>
        <w:rPr>
          <w:rFonts w:ascii="Times New Roman" w:hAnsi="Times New Roman"/>
          <w:color w:val="auto"/>
          <w:sz w:val="28"/>
          <w:szCs w:val="28"/>
          <w:lang w:eastAsia="en-US"/>
        </w:rPr>
      </w:pPr>
      <w:r w:rsidRPr="002B0C53">
        <w:rPr>
          <w:rFonts w:ascii="Times New Roman" w:hAnsi="Times New Roman"/>
          <w:b/>
          <w:color w:val="auto"/>
          <w:sz w:val="28"/>
          <w:szCs w:val="28"/>
          <w:lang w:eastAsia="en-US"/>
        </w:rPr>
        <w:tab/>
        <w:t>1. Уровень достижения</w:t>
      </w:r>
      <w:r w:rsidRPr="002B0C53">
        <w:rPr>
          <w:rFonts w:ascii="Times New Roman" w:hAnsi="Times New Roman"/>
          <w:color w:val="auto"/>
          <w:sz w:val="28"/>
          <w:szCs w:val="28"/>
          <w:lang w:eastAsia="en-US"/>
        </w:rPr>
        <w:t xml:space="preserve">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lang w:eastAsia="en-US"/>
        </w:rPr>
        <w:t xml:space="preserve"> (комплексной) программы за отчетный период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e>
        </m:d>
      </m:oMath>
      <w:r w:rsidRPr="002B0C53">
        <w:rPr>
          <w:rFonts w:ascii="Times New Roman" w:hAnsi="Times New Roman"/>
          <w:color w:val="auto"/>
          <w:sz w:val="28"/>
          <w:szCs w:val="28"/>
          <w:lang w:eastAsia="en-US"/>
        </w:rPr>
        <w:t xml:space="preserve"> рассчитывается по формуле: </w:t>
      </w:r>
    </w:p>
    <w:p w:rsidR="0095103A" w:rsidRPr="002B0C53" w:rsidRDefault="0095103A" w:rsidP="0095103A">
      <w:pPr>
        <w:spacing w:after="0" w:line="240" w:lineRule="auto"/>
        <w:jc w:val="both"/>
        <w:rPr>
          <w:rFonts w:ascii="Times New Roman" w:hAnsi="Times New Roman"/>
          <w:color w:val="auto"/>
          <w:sz w:val="28"/>
          <w:szCs w:val="28"/>
          <w:lang w:eastAsia="en-US"/>
        </w:rPr>
      </w:pPr>
    </w:p>
    <w:p w:rsidR="0095103A" w:rsidRPr="002B0C53" w:rsidRDefault="005F1DF9" w:rsidP="0095103A">
      <w:pPr>
        <w:spacing w:after="0" w:line="240" w:lineRule="auto"/>
        <w:jc w:val="both"/>
        <w:rPr>
          <w:rFonts w:ascii="Times New Roman" w:hAnsi="Times New Roman"/>
          <w:color w:val="auto"/>
          <w:sz w:val="28"/>
          <w:szCs w:val="28"/>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m:oMathPara>
    </w:p>
    <w:p w:rsidR="0095103A" w:rsidRPr="002B0C53" w:rsidRDefault="0095103A" w:rsidP="0095103A">
      <w:pPr>
        <w:spacing w:after="0" w:line="240" w:lineRule="auto"/>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95103A" w:rsidP="0095103A">
      <w:pPr>
        <w:spacing w:after="0" w:line="240" w:lineRule="auto"/>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ab/>
      </w: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oMath>
      <w:r w:rsidRPr="002B0C53">
        <w:rPr>
          <w:rFonts w:ascii="Times New Roman" w:hAnsi="Times New Roman"/>
          <w:color w:val="auto"/>
          <w:sz w:val="28"/>
          <w:szCs w:val="28"/>
          <w:lang w:eastAsia="en-US"/>
        </w:rPr>
        <w:t xml:space="preserve"> – уровень достижения показателей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lang w:eastAsia="en-US"/>
        </w:rPr>
        <w:t xml:space="preserve"> (комплексной) программы в отчетном периоде; </w:t>
      </w:r>
    </w:p>
    <w:p w:rsidR="0095103A" w:rsidRPr="002B0C53" w:rsidRDefault="0095103A" w:rsidP="0095103A">
      <w:pPr>
        <w:spacing w:after="0" w:line="240" w:lineRule="auto"/>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ab/>
      </w: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w:r w:rsidRPr="002B0C53">
        <w:rPr>
          <w:rFonts w:ascii="Times New Roman" w:hAnsi="Times New Roman"/>
          <w:color w:val="auto"/>
          <w:sz w:val="28"/>
          <w:szCs w:val="28"/>
          <w:lang w:eastAsia="en-US"/>
        </w:rPr>
        <w:t xml:space="preserve"> – уровень достижения структурных элементов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lang w:eastAsia="en-US"/>
        </w:rPr>
        <w:t xml:space="preserve"> </w:t>
      </w:r>
      <w:r w:rsidRPr="002B0C53">
        <w:rPr>
          <w:rFonts w:ascii="Times New Roman" w:hAnsi="Times New Roman"/>
          <w:color w:val="auto"/>
          <w:sz w:val="28"/>
          <w:szCs w:val="28"/>
        </w:rPr>
        <w:t>(комплексной)</w:t>
      </w:r>
      <w:r w:rsidRPr="002B0C53">
        <w:rPr>
          <w:rFonts w:ascii="Times New Roman" w:hAnsi="Times New Roman"/>
          <w:color w:val="auto"/>
          <w:sz w:val="28"/>
          <w:szCs w:val="28"/>
          <w:lang w:eastAsia="en-US"/>
        </w:rPr>
        <w:t xml:space="preserve"> программы в отчетном периоде. </w:t>
      </w:r>
    </w:p>
    <w:p w:rsidR="0095103A" w:rsidRPr="002B0C53" w:rsidRDefault="0095103A" w:rsidP="0095103A">
      <w:pPr>
        <w:spacing w:after="0" w:line="240" w:lineRule="auto"/>
        <w:jc w:val="both"/>
        <w:rPr>
          <w:rFonts w:ascii="Times New Roman" w:hAnsi="Times New Roman"/>
          <w:color w:val="auto"/>
          <w:sz w:val="16"/>
          <w:szCs w:val="16"/>
          <w:lang w:eastAsia="en-US"/>
        </w:rPr>
      </w:pPr>
    </w:p>
    <w:p w:rsidR="0095103A" w:rsidRPr="002B0C53" w:rsidRDefault="0095103A" w:rsidP="0095103A">
      <w:pPr>
        <w:spacing w:after="0" w:line="240" w:lineRule="auto"/>
        <w:jc w:val="both"/>
        <w:rPr>
          <w:rFonts w:ascii="Times New Roman" w:hAnsi="Times New Roman"/>
          <w:color w:val="auto"/>
          <w:sz w:val="16"/>
          <w:szCs w:val="16"/>
          <w:lang w:eastAsia="en-US"/>
        </w:rPr>
      </w:pP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b/>
          <w:color w:val="auto"/>
          <w:sz w:val="28"/>
          <w:szCs w:val="28"/>
        </w:rPr>
        <w:tab/>
        <w:t>2. Оценка динамики прироста значений показателей</w:t>
      </w:r>
      <w:r w:rsidRPr="002B0C53">
        <w:rPr>
          <w:rFonts w:ascii="Times New Roman" w:hAnsi="Times New Roman"/>
          <w:color w:val="auto"/>
          <w:sz w:val="28"/>
          <w:szCs w:val="28"/>
        </w:rPr>
        <w:t xml:space="preserve"> в отчетном периоде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e>
        </m:d>
      </m:oMath>
      <w:r w:rsidRPr="002B0C53">
        <w:rPr>
          <w:rFonts w:ascii="Times New Roman" w:hAnsi="Times New Roman"/>
          <w:color w:val="auto"/>
          <w:sz w:val="28"/>
          <w:szCs w:val="28"/>
        </w:rPr>
        <w:t xml:space="preserve"> рассчитывается по формуле:</w:t>
      </w:r>
    </w:p>
    <w:p w:rsidR="0095103A" w:rsidRPr="002B0C53" w:rsidRDefault="0095103A" w:rsidP="0095103A">
      <w:pPr>
        <w:spacing w:after="0" w:line="240" w:lineRule="auto"/>
        <w:rPr>
          <w:rFonts w:ascii="Times New Roman" w:hAnsi="Times New Roman"/>
          <w:color w:val="auto"/>
          <w:sz w:val="28"/>
          <w:szCs w:val="28"/>
        </w:rPr>
      </w:pPr>
    </w:p>
    <w:p w:rsidR="0095103A" w:rsidRPr="002B0C53" w:rsidRDefault="005F1DF9" w:rsidP="0095103A">
      <w:pPr>
        <w:spacing w:after="0" w:line="24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r>
            <w:rPr>
              <w:rFonts w:ascii="Cambria Math" w:hAnsi="Cambria Math"/>
              <w:color w:val="auto"/>
              <w:sz w:val="28"/>
              <w:szCs w:val="28"/>
            </w:rPr>
            <m:t>=0,7∙</m:t>
          </m:r>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r>
            <w:rPr>
              <w:rFonts w:ascii="Cambria Math" w:hAnsi="Cambria Math"/>
              <w:color w:val="auto"/>
              <w:sz w:val="28"/>
              <w:szCs w:val="28"/>
            </w:rPr>
            <m:t>+0,3∙</m:t>
          </m:r>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oMath>
      </m:oMathPara>
    </w:p>
    <w:p w:rsidR="0095103A" w:rsidRPr="002B0C53" w:rsidRDefault="0095103A" w:rsidP="0095103A">
      <w:pPr>
        <w:spacing w:after="0" w:line="240" w:lineRule="auto"/>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95103A" w:rsidP="0095103A">
      <w:pPr>
        <w:spacing w:after="0" w:line="240" w:lineRule="auto"/>
        <w:jc w:val="both"/>
        <w:rPr>
          <w:rFonts w:ascii="Times New Roman" w:hAnsi="Times New Roman"/>
          <w:color w:val="auto"/>
          <w:sz w:val="28"/>
          <w:szCs w:val="28"/>
        </w:rPr>
      </w:pPr>
      <w:r w:rsidRPr="002B0C53">
        <w:rPr>
          <w:rFonts w:ascii="Times New Roman" w:hAnsi="Times New Roman"/>
          <w:color w:val="auto"/>
          <w:sz w:val="28"/>
          <w:szCs w:val="28"/>
        </w:rPr>
        <w:tab/>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oMath>
      <w:r w:rsidRPr="002B0C53">
        <w:rPr>
          <w:rFonts w:ascii="Times New Roman" w:hAnsi="Times New Roman"/>
          <w:color w:val="auto"/>
          <w:sz w:val="28"/>
          <w:szCs w:val="28"/>
        </w:rPr>
        <w:t xml:space="preserve"> </w:t>
      </w:r>
      <w:r w:rsidR="00E52AA1" w:rsidRPr="002B0C53">
        <w:rPr>
          <w:rFonts w:ascii="Times New Roman" w:hAnsi="Times New Roman"/>
          <w:color w:val="auto"/>
          <w:sz w:val="28"/>
          <w:szCs w:val="28"/>
          <w:lang w:eastAsia="en-US"/>
        </w:rPr>
        <w:t>–</w:t>
      </w:r>
      <w:r w:rsidRPr="002B0C53">
        <w:rPr>
          <w:rFonts w:ascii="Times New Roman" w:hAnsi="Times New Roman"/>
          <w:color w:val="auto"/>
          <w:sz w:val="28"/>
          <w:szCs w:val="28"/>
          <w:vertAlign w:val="subscript"/>
        </w:rPr>
        <w:t xml:space="preserve"> </w:t>
      </w:r>
      <w:r w:rsidRPr="002B0C53">
        <w:rPr>
          <w:rFonts w:ascii="Times New Roman" w:hAnsi="Times New Roman"/>
          <w:color w:val="auto"/>
          <w:sz w:val="28"/>
          <w:szCs w:val="28"/>
        </w:rPr>
        <w:t xml:space="preserve">оценка динамики прироста значений показателей уровня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40" w:lineRule="auto"/>
        <w:jc w:val="both"/>
        <w:rPr>
          <w:rFonts w:ascii="Times New Roman" w:hAnsi="Times New Roman"/>
          <w:color w:val="auto"/>
          <w:sz w:val="28"/>
          <w:szCs w:val="28"/>
        </w:rPr>
      </w:pPr>
      <w:r w:rsidRPr="002B0C53">
        <w:rPr>
          <w:color w:val="auto"/>
        </w:rPr>
        <w:tab/>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oMath>
      <w:r w:rsidRPr="002B0C53">
        <w:rPr>
          <w:rFonts w:ascii="Times New Roman" w:hAnsi="Times New Roman"/>
          <w:color w:val="auto"/>
          <w:sz w:val="28"/>
          <w:szCs w:val="28"/>
        </w:rPr>
        <w:t xml:space="preserve"> </w:t>
      </w:r>
      <w:r w:rsidR="00E52AA1" w:rsidRPr="002B0C53">
        <w:rPr>
          <w:rFonts w:ascii="Times New Roman" w:hAnsi="Times New Roman"/>
          <w:color w:val="auto"/>
          <w:sz w:val="28"/>
          <w:szCs w:val="28"/>
          <w:lang w:eastAsia="en-US"/>
        </w:rPr>
        <w:t>–</w:t>
      </w:r>
      <w:r w:rsidRPr="002B0C53">
        <w:rPr>
          <w:rFonts w:ascii="Times New Roman" w:hAnsi="Times New Roman"/>
          <w:color w:val="auto"/>
          <w:sz w:val="28"/>
          <w:szCs w:val="28"/>
        </w:rPr>
        <w:t xml:space="preserve"> оценка динамики прироста значений показателей уровня структурных элементов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40" w:lineRule="auto"/>
        <w:jc w:val="both"/>
        <w:rPr>
          <w:rFonts w:ascii="Times New Roman" w:hAnsi="Times New Roman"/>
          <w:color w:val="auto"/>
          <w:sz w:val="28"/>
        </w:rPr>
      </w:pPr>
      <w:r w:rsidRPr="002B0C53">
        <w:rPr>
          <w:rFonts w:ascii="Times New Roman" w:hAnsi="Times New Roman"/>
          <w:b/>
          <w:color w:val="auto"/>
          <w:sz w:val="28"/>
          <w:szCs w:val="28"/>
        </w:rPr>
        <w:tab/>
        <w:t xml:space="preserve">3. Оценка качества финансового управления </w:t>
      </w:r>
      <w:r w:rsidRPr="002B0C53">
        <w:rPr>
          <w:rFonts w:ascii="Times New Roman" w:hAnsi="Times New Roman"/>
          <w:color w:val="auto"/>
          <w:sz w:val="28"/>
          <w:szCs w:val="28"/>
        </w:rPr>
        <w:t>в отчетном периоде</w:t>
      </w:r>
      <w:r w:rsidRPr="002B0C53">
        <w:rPr>
          <w:rFonts w:ascii="Times New Roman" w:hAnsi="Times New Roman"/>
          <w:b/>
          <w:color w:val="auto"/>
          <w:sz w:val="28"/>
          <w:szCs w:val="28"/>
        </w:rPr>
        <w:t xml:space="preserve"> </w:t>
      </w:r>
      <w:r w:rsidRPr="002B0C53">
        <w:rPr>
          <w:rFonts w:ascii="Times New Roman" w:hAnsi="Times New Roman"/>
          <w:color w:val="auto"/>
          <w:sz w:val="28"/>
          <w:szCs w:val="28"/>
        </w:rPr>
        <w:t>рассчитывается по формуле</w:t>
      </w:r>
      <w:r w:rsidRPr="002B0C53">
        <w:rPr>
          <w:rFonts w:ascii="Times New Roman" w:hAnsi="Times New Roman"/>
          <w:color w:val="auto"/>
          <w:sz w:val="28"/>
        </w:rPr>
        <w:t>:</w:t>
      </w:r>
    </w:p>
    <w:p w:rsidR="0095103A" w:rsidRPr="002B0C53" w:rsidRDefault="0095103A" w:rsidP="0095103A">
      <w:pPr>
        <w:spacing w:after="0" w:line="240" w:lineRule="auto"/>
        <w:jc w:val="both"/>
        <w:rPr>
          <w:rFonts w:ascii="Times New Roman" w:hAnsi="Times New Roman"/>
          <w:color w:val="auto"/>
          <w:sz w:val="28"/>
          <w:szCs w:val="28"/>
        </w:rPr>
      </w:pPr>
    </w:p>
    <w:p w:rsidR="0095103A" w:rsidRPr="002B0C53" w:rsidRDefault="0095103A" w:rsidP="0095103A">
      <w:pPr>
        <w:spacing w:after="0" w:line="240" w:lineRule="auto"/>
        <w:jc w:val="both"/>
        <w:rPr>
          <w:rFonts w:ascii="Times New Roman" w:hAnsi="Times New Roman"/>
          <w:color w:val="auto"/>
          <w:sz w:val="28"/>
          <w:szCs w:val="28"/>
        </w:rPr>
      </w:pPr>
      <m:oMathPara>
        <m:oMath>
          <m:r>
            <w:rPr>
              <w:rFonts w:ascii="Cambria Math" w:hAnsi="Cambria Math"/>
              <w:color w:val="auto"/>
              <w:sz w:val="28"/>
              <w:szCs w:val="28"/>
            </w:rPr>
            <m:t>ФинУп=</m:t>
          </m:r>
          <m:nary>
            <m:naryPr>
              <m:chr m:val="∑"/>
              <m:limLoc m:val="undOvr"/>
              <m:ctrlPr>
                <w:rPr>
                  <w:rFonts w:ascii="Cambria Math" w:hAnsi="Cambria Math"/>
                  <w:i/>
                  <w:color w:val="auto"/>
                  <w:sz w:val="28"/>
                  <w:szCs w:val="28"/>
                </w:rPr>
              </m:ctrlPr>
            </m:naryPr>
            <m:sub>
              <m:r>
                <w:rPr>
                  <w:rFonts w:ascii="Cambria Math" w:hAnsi="Cambria Math"/>
                  <w:color w:val="auto"/>
                  <w:sz w:val="28"/>
                  <w:szCs w:val="28"/>
                  <w:lang w:val="en-US"/>
                </w:rPr>
                <m:t>i=1</m:t>
              </m:r>
            </m:sub>
            <m:sup>
              <m:r>
                <w:rPr>
                  <w:rFonts w:ascii="Cambria Math" w:hAnsi="Cambria Math"/>
                  <w:color w:val="auto"/>
                  <w:sz w:val="28"/>
                  <w:szCs w:val="28"/>
                </w:rPr>
                <m:t>N</m:t>
              </m:r>
            </m:sup>
            <m:e>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i</m:t>
                  </m:r>
                </m:sub>
              </m:sSub>
              <m:r>
                <w:rPr>
                  <w:rFonts w:ascii="Cambria Math" w:hAnsi="Cambria Math"/>
                  <w:color w:val="auto"/>
                  <w:sz w:val="28"/>
                  <w:szCs w:val="28"/>
                </w:rPr>
                <m:t>∙E</m:t>
              </m:r>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i</m:t>
                      </m:r>
                    </m:sub>
                  </m:sSub>
                </m:e>
              </m:d>
              <m:r>
                <w:rPr>
                  <w:rFonts w:ascii="Cambria Math" w:hAnsi="Cambria Math"/>
                  <w:color w:val="auto"/>
                  <w:sz w:val="28"/>
                  <w:szCs w:val="28"/>
                </w:rPr>
                <m:t>∙100</m:t>
              </m:r>
            </m:e>
          </m:nary>
        </m:oMath>
      </m:oMathPara>
    </w:p>
    <w:p w:rsidR="0095103A" w:rsidRPr="002B0C53" w:rsidRDefault="0095103A" w:rsidP="0095103A">
      <w:pPr>
        <w:widowControl w:val="0"/>
        <w:spacing w:after="0" w:line="240" w:lineRule="auto"/>
        <w:rPr>
          <w:rFonts w:ascii="Times New Roman" w:hAnsi="Times New Roman"/>
          <w:color w:val="auto"/>
          <w:sz w:val="28"/>
        </w:rPr>
      </w:pPr>
      <w:r w:rsidRPr="002B0C53">
        <w:rPr>
          <w:rFonts w:ascii="Times New Roman" w:hAnsi="Times New Roman"/>
          <w:color w:val="auto"/>
          <w:spacing w:val="-4"/>
          <w:sz w:val="28"/>
        </w:rPr>
        <w:t>где:</w:t>
      </w:r>
    </w:p>
    <w:p w:rsidR="0095103A" w:rsidRPr="002B0C53" w:rsidRDefault="0095103A" w:rsidP="0095103A">
      <w:pPr>
        <w:widowControl w:val="0"/>
        <w:tabs>
          <w:tab w:val="left" w:pos="2540"/>
          <w:tab w:val="left" w:pos="3941"/>
          <w:tab w:val="left" w:pos="5866"/>
          <w:tab w:val="left" w:pos="7616"/>
          <w:tab w:val="left" w:pos="8429"/>
        </w:tabs>
        <w:spacing w:before="48" w:after="0"/>
        <w:ind w:left="152" w:right="153" w:firstLine="708"/>
        <w:jc w:val="both"/>
        <w:rPr>
          <w:rFonts w:ascii="Times New Roman" w:hAnsi="Times New Roman"/>
          <w:color w:val="auto"/>
          <w:sz w:val="28"/>
        </w:rPr>
      </w:pPr>
      <m:oMath>
        <m:r>
          <w:rPr>
            <w:rFonts w:ascii="Cambria Math" w:hAnsi="Cambria Math"/>
            <w:color w:val="auto"/>
            <w:sz w:val="28"/>
            <w:szCs w:val="28"/>
          </w:rPr>
          <m:t>ФинУп</m:t>
        </m:r>
      </m:oMath>
      <w:r w:rsidRPr="002B0C53">
        <w:rPr>
          <w:rFonts w:ascii="Times New Roman" w:hAnsi="Times New Roman"/>
          <w:color w:val="auto"/>
          <w:sz w:val="28"/>
        </w:rPr>
        <w:t xml:space="preserve"> – оценка </w:t>
      </w:r>
      <w:r w:rsidRPr="002B0C53">
        <w:rPr>
          <w:rFonts w:ascii="Times New Roman" w:hAnsi="Times New Roman"/>
          <w:color w:val="auto"/>
          <w:spacing w:val="-2"/>
          <w:sz w:val="28"/>
        </w:rPr>
        <w:t>качества</w:t>
      </w:r>
      <w:r w:rsidRPr="002B0C53">
        <w:rPr>
          <w:rFonts w:ascii="Times New Roman" w:hAnsi="Times New Roman"/>
          <w:color w:val="auto"/>
          <w:sz w:val="28"/>
        </w:rPr>
        <w:t xml:space="preserve"> </w:t>
      </w:r>
      <w:r w:rsidRPr="002B0C53">
        <w:rPr>
          <w:rFonts w:ascii="Times New Roman" w:hAnsi="Times New Roman"/>
          <w:color w:val="auto"/>
          <w:spacing w:val="-2"/>
          <w:sz w:val="28"/>
        </w:rPr>
        <w:t>финансового</w:t>
      </w:r>
      <w:r w:rsidRPr="002B0C53">
        <w:rPr>
          <w:rFonts w:ascii="Times New Roman" w:hAnsi="Times New Roman"/>
          <w:color w:val="auto"/>
          <w:sz w:val="28"/>
        </w:rPr>
        <w:t xml:space="preserve"> </w:t>
      </w:r>
      <w:r w:rsidRPr="002B0C53">
        <w:rPr>
          <w:rFonts w:ascii="Times New Roman" w:hAnsi="Times New Roman"/>
          <w:color w:val="auto"/>
          <w:spacing w:val="-2"/>
          <w:sz w:val="28"/>
        </w:rPr>
        <w:t>управления</w:t>
      </w:r>
      <w:r w:rsidRPr="002B0C53">
        <w:rPr>
          <w:rFonts w:ascii="Times New Roman" w:hAnsi="Times New Roman"/>
          <w:color w:val="auto"/>
          <w:sz w:val="28"/>
        </w:rPr>
        <w:t xml:space="preserve"> </w:t>
      </w:r>
      <w:r w:rsidRPr="002B0C53">
        <w:rPr>
          <w:rFonts w:ascii="Times New Roman" w:hAnsi="Times New Roman"/>
          <w:color w:val="auto"/>
          <w:spacing w:val="-4"/>
          <w:sz w:val="28"/>
        </w:rPr>
        <w:t>при</w:t>
      </w:r>
      <w:r w:rsidRPr="002B0C53">
        <w:rPr>
          <w:rFonts w:ascii="Times New Roman" w:hAnsi="Times New Roman"/>
          <w:color w:val="auto"/>
          <w:sz w:val="28"/>
        </w:rPr>
        <w:t xml:space="preserve"> </w:t>
      </w:r>
      <w:r w:rsidRPr="002B0C53">
        <w:rPr>
          <w:rFonts w:ascii="Times New Roman" w:hAnsi="Times New Roman"/>
          <w:color w:val="auto"/>
          <w:spacing w:val="-2"/>
          <w:sz w:val="28"/>
        </w:rPr>
        <w:t xml:space="preserve">реализации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rPr>
        <w:t xml:space="preserve"> </w:t>
      </w:r>
      <w:r w:rsidRPr="002B0C53">
        <w:rPr>
          <w:rFonts w:ascii="Times New Roman" w:hAnsi="Times New Roman"/>
          <w:color w:val="auto"/>
          <w:sz w:val="28"/>
          <w:szCs w:val="28"/>
        </w:rPr>
        <w:t xml:space="preserve">(комплексной) </w:t>
      </w:r>
      <w:r w:rsidRPr="002B0C53">
        <w:rPr>
          <w:rFonts w:ascii="Times New Roman" w:hAnsi="Times New Roman"/>
          <w:color w:val="auto"/>
          <w:sz w:val="28"/>
        </w:rPr>
        <w:t>программы в отчетном году;</w:t>
      </w:r>
    </w:p>
    <w:p w:rsidR="0095103A" w:rsidRPr="002B0C53" w:rsidRDefault="0095103A" w:rsidP="0095103A">
      <w:pPr>
        <w:widowControl w:val="0"/>
        <w:tabs>
          <w:tab w:val="left" w:pos="2197"/>
          <w:tab w:val="left" w:pos="3604"/>
          <w:tab w:val="left" w:pos="5573"/>
          <w:tab w:val="left" w:pos="5949"/>
          <w:tab w:val="left" w:pos="7779"/>
          <w:tab w:val="left" w:pos="8148"/>
        </w:tabs>
        <w:spacing w:before="1" w:after="0"/>
        <w:ind w:left="152" w:right="155" w:firstLine="708"/>
        <w:jc w:val="both"/>
        <w:rPr>
          <w:rFonts w:ascii="Times New Roman" w:hAnsi="Times New Roman"/>
          <w:color w:val="auto"/>
          <w:sz w:val="28"/>
        </w:rPr>
      </w:pPr>
      <m:oMath>
        <m:r>
          <w:rPr>
            <w:rFonts w:ascii="Cambria Math" w:hAnsi="Cambria Math"/>
            <w:color w:val="auto"/>
            <w:sz w:val="28"/>
          </w:rPr>
          <m:t>i</m:t>
        </m:r>
      </m:oMath>
      <w:r w:rsidRPr="002B0C53">
        <w:rPr>
          <w:rFonts w:ascii="Times New Roman" w:hAnsi="Times New Roman"/>
          <w:color w:val="auto"/>
          <w:sz w:val="28"/>
        </w:rPr>
        <w:t xml:space="preserve"> – номер</w:t>
      </w:r>
      <w:r w:rsidRPr="002B0C53">
        <w:rPr>
          <w:rFonts w:ascii="Times New Roman" w:hAnsi="Times New Roman"/>
          <w:color w:val="auto"/>
          <w:sz w:val="28"/>
        </w:rPr>
        <w:tab/>
      </w:r>
      <w:r w:rsidRPr="002B0C53">
        <w:rPr>
          <w:rFonts w:ascii="Times New Roman" w:hAnsi="Times New Roman"/>
          <w:color w:val="auto"/>
          <w:spacing w:val="-2"/>
          <w:sz w:val="28"/>
        </w:rPr>
        <w:t>критерия</w:t>
      </w:r>
      <w:r w:rsidRPr="002B0C53">
        <w:rPr>
          <w:rFonts w:ascii="Times New Roman" w:hAnsi="Times New Roman"/>
          <w:color w:val="auto"/>
          <w:sz w:val="28"/>
        </w:rPr>
        <w:t>;</w:t>
      </w:r>
    </w:p>
    <w:p w:rsidR="0095103A" w:rsidRPr="002B0C53" w:rsidRDefault="0095103A" w:rsidP="0095103A">
      <w:pPr>
        <w:widowControl w:val="0"/>
        <w:spacing w:after="0" w:line="321" w:lineRule="exact"/>
        <w:ind w:left="861"/>
        <w:jc w:val="both"/>
        <w:rPr>
          <w:rFonts w:ascii="Times New Roman" w:hAnsi="Times New Roman"/>
          <w:color w:val="auto"/>
          <w:sz w:val="28"/>
        </w:rPr>
      </w:pPr>
      <m:oMath>
        <m:r>
          <w:rPr>
            <w:rFonts w:ascii="Cambria Math" w:hAnsi="Cambria Math"/>
            <w:color w:val="auto"/>
            <w:sz w:val="28"/>
            <w:lang w:val="en-US"/>
          </w:rPr>
          <m:t>N</m:t>
        </m:r>
      </m:oMath>
      <w:r w:rsidRPr="002B0C53">
        <w:rPr>
          <w:rFonts w:ascii="Times New Roman" w:hAnsi="Times New Roman"/>
          <w:color w:val="auto"/>
          <w:spacing w:val="-4"/>
          <w:sz w:val="28"/>
        </w:rPr>
        <w:t xml:space="preserve"> </w:t>
      </w:r>
      <w:r w:rsidRPr="002B0C53">
        <w:rPr>
          <w:rFonts w:ascii="Times New Roman" w:hAnsi="Times New Roman"/>
          <w:color w:val="auto"/>
          <w:sz w:val="28"/>
        </w:rPr>
        <w:t>–</w:t>
      </w:r>
      <w:r w:rsidRPr="002B0C53">
        <w:rPr>
          <w:rFonts w:ascii="Times New Roman" w:hAnsi="Times New Roman"/>
          <w:color w:val="auto"/>
          <w:spacing w:val="-4"/>
          <w:sz w:val="28"/>
        </w:rPr>
        <w:t xml:space="preserve"> </w:t>
      </w:r>
      <w:r w:rsidRPr="002B0C53">
        <w:rPr>
          <w:rFonts w:ascii="Times New Roman" w:hAnsi="Times New Roman"/>
          <w:color w:val="auto"/>
          <w:sz w:val="28"/>
        </w:rPr>
        <w:t>количество</w:t>
      </w:r>
      <w:r w:rsidRPr="002B0C53">
        <w:rPr>
          <w:rFonts w:ascii="Times New Roman" w:hAnsi="Times New Roman"/>
          <w:color w:val="auto"/>
          <w:spacing w:val="-3"/>
          <w:sz w:val="28"/>
        </w:rPr>
        <w:t xml:space="preserve"> </w:t>
      </w:r>
      <w:r w:rsidRPr="002B0C53">
        <w:rPr>
          <w:rFonts w:ascii="Times New Roman" w:hAnsi="Times New Roman"/>
          <w:color w:val="auto"/>
          <w:spacing w:val="-2"/>
          <w:sz w:val="28"/>
        </w:rPr>
        <w:t>критериев;</w:t>
      </w:r>
    </w:p>
    <w:p w:rsidR="0095103A" w:rsidRPr="002B0C53" w:rsidRDefault="005F1DF9" w:rsidP="0095103A">
      <w:pPr>
        <w:widowControl w:val="0"/>
        <w:spacing w:before="48" w:after="0"/>
        <w:ind w:left="152" w:right="150" w:firstLine="708"/>
        <w:jc w:val="both"/>
        <w:rPr>
          <w:rFonts w:ascii="Times New Roman" w:hAnsi="Times New Roman"/>
          <w:color w:val="auto"/>
          <w:sz w:val="28"/>
        </w:rPr>
      </w:pPr>
      <m:oMath>
        <m:sSub>
          <m:sSubPr>
            <m:ctrlPr>
              <w:rPr>
                <w:rFonts w:ascii="Cambria Math" w:hAnsi="Cambria Math"/>
                <w:i/>
                <w:color w:val="auto"/>
                <w:sz w:val="28"/>
              </w:rPr>
            </m:ctrlPr>
          </m:sSubPr>
          <m:e>
            <m:r>
              <w:rPr>
                <w:rFonts w:ascii="Cambria Math" w:hAnsi="Cambria Math"/>
                <w:color w:val="auto"/>
                <w:sz w:val="28"/>
              </w:rPr>
              <m:t>w</m:t>
            </m:r>
          </m:e>
          <m:sub>
            <m:r>
              <w:rPr>
                <w:rFonts w:ascii="Cambria Math" w:hAnsi="Cambria Math"/>
                <w:color w:val="auto"/>
                <w:sz w:val="28"/>
              </w:rPr>
              <m:t>i</m:t>
            </m:r>
          </m:sub>
        </m:sSub>
      </m:oMath>
      <w:r w:rsidR="0095103A" w:rsidRPr="002B0C53">
        <w:rPr>
          <w:rFonts w:ascii="Times New Roman" w:hAnsi="Times New Roman"/>
          <w:color w:val="auto"/>
          <w:spacing w:val="-18"/>
          <w:sz w:val="28"/>
        </w:rPr>
        <w:t xml:space="preserve"> </w:t>
      </w:r>
      <w:r w:rsidR="0095103A" w:rsidRPr="002B0C53">
        <w:rPr>
          <w:rFonts w:ascii="Times New Roman" w:hAnsi="Times New Roman"/>
          <w:color w:val="auto"/>
          <w:sz w:val="28"/>
        </w:rPr>
        <w:t>–</w:t>
      </w:r>
      <w:r w:rsidR="0095103A" w:rsidRPr="002B0C53">
        <w:rPr>
          <w:rFonts w:ascii="Times New Roman" w:hAnsi="Times New Roman"/>
          <w:color w:val="auto"/>
          <w:spacing w:val="-13"/>
          <w:sz w:val="28"/>
        </w:rPr>
        <w:t xml:space="preserve"> </w:t>
      </w:r>
      <w:r w:rsidR="0095103A" w:rsidRPr="002B0C53">
        <w:rPr>
          <w:rFonts w:ascii="Times New Roman" w:hAnsi="Times New Roman"/>
          <w:color w:val="auto"/>
          <w:sz w:val="28"/>
        </w:rPr>
        <w:t>удельный</w:t>
      </w:r>
      <w:r w:rsidR="0095103A" w:rsidRPr="002B0C53">
        <w:rPr>
          <w:rFonts w:ascii="Times New Roman" w:hAnsi="Times New Roman"/>
          <w:color w:val="auto"/>
          <w:spacing w:val="-17"/>
          <w:sz w:val="28"/>
        </w:rPr>
        <w:t xml:space="preserve"> </w:t>
      </w:r>
      <w:r w:rsidR="0095103A" w:rsidRPr="002B0C53">
        <w:rPr>
          <w:rFonts w:ascii="Times New Roman" w:hAnsi="Times New Roman"/>
          <w:color w:val="auto"/>
          <w:sz w:val="28"/>
        </w:rPr>
        <w:t>вес</w:t>
      </w:r>
      <w:r w:rsidR="0095103A" w:rsidRPr="002B0C53">
        <w:rPr>
          <w:rFonts w:ascii="Times New Roman" w:hAnsi="Times New Roman"/>
          <w:color w:val="auto"/>
          <w:spacing w:val="-17"/>
          <w:sz w:val="28"/>
        </w:rPr>
        <w:t xml:space="preserve"> </w:t>
      </w:r>
      <w:r w:rsidR="0095103A" w:rsidRPr="002B0C53">
        <w:rPr>
          <w:rFonts w:ascii="Times New Roman" w:hAnsi="Times New Roman"/>
          <w:color w:val="auto"/>
          <w:sz w:val="28"/>
        </w:rPr>
        <w:t>-го</w:t>
      </w:r>
      <w:r w:rsidR="0095103A" w:rsidRPr="002B0C53">
        <w:rPr>
          <w:rFonts w:ascii="Times New Roman" w:hAnsi="Times New Roman"/>
          <w:color w:val="auto"/>
          <w:spacing w:val="-16"/>
          <w:sz w:val="28"/>
        </w:rPr>
        <w:t xml:space="preserve"> </w:t>
      </w:r>
      <w:r w:rsidR="0095103A" w:rsidRPr="002B0C53">
        <w:rPr>
          <w:rFonts w:ascii="Times New Roman" w:hAnsi="Times New Roman"/>
          <w:color w:val="auto"/>
          <w:sz w:val="28"/>
        </w:rPr>
        <w:t>критерия</w:t>
      </w:r>
      <w:r w:rsidR="0095103A" w:rsidRPr="002B0C53">
        <w:rPr>
          <w:rFonts w:ascii="Times New Roman" w:hAnsi="Times New Roman"/>
          <w:color w:val="auto"/>
          <w:spacing w:val="-17"/>
          <w:sz w:val="28"/>
        </w:rPr>
        <w:t xml:space="preserve"> </w:t>
      </w:r>
      <w:r w:rsidR="0095103A" w:rsidRPr="002B0C53">
        <w:rPr>
          <w:rFonts w:ascii="Times New Roman" w:hAnsi="Times New Roman"/>
          <w:color w:val="auto"/>
          <w:sz w:val="28"/>
        </w:rPr>
        <w:t>в</w:t>
      </w:r>
      <w:r w:rsidR="0095103A" w:rsidRPr="002B0C53">
        <w:rPr>
          <w:rFonts w:ascii="Times New Roman" w:hAnsi="Times New Roman"/>
          <w:color w:val="auto"/>
          <w:spacing w:val="-18"/>
          <w:sz w:val="28"/>
        </w:rPr>
        <w:t xml:space="preserve"> </w:t>
      </w:r>
      <w:r w:rsidR="0095103A" w:rsidRPr="002B0C53">
        <w:rPr>
          <w:rFonts w:ascii="Times New Roman" w:hAnsi="Times New Roman"/>
          <w:color w:val="auto"/>
          <w:sz w:val="28"/>
        </w:rPr>
        <w:t>оценке</w:t>
      </w:r>
      <w:r w:rsidR="0095103A" w:rsidRPr="002B0C53">
        <w:rPr>
          <w:rFonts w:ascii="Times New Roman" w:hAnsi="Times New Roman"/>
          <w:color w:val="auto"/>
          <w:spacing w:val="-17"/>
          <w:sz w:val="28"/>
        </w:rPr>
        <w:t xml:space="preserve"> </w:t>
      </w:r>
      <w:r w:rsidR="0095103A" w:rsidRPr="002B0C53">
        <w:rPr>
          <w:rFonts w:ascii="Times New Roman" w:hAnsi="Times New Roman"/>
          <w:color w:val="auto"/>
          <w:sz w:val="28"/>
        </w:rPr>
        <w:t>качества</w:t>
      </w:r>
      <w:r w:rsidR="0095103A" w:rsidRPr="002B0C53">
        <w:rPr>
          <w:rFonts w:ascii="Times New Roman" w:hAnsi="Times New Roman"/>
          <w:color w:val="auto"/>
          <w:spacing w:val="-18"/>
          <w:sz w:val="28"/>
        </w:rPr>
        <w:t xml:space="preserve"> </w:t>
      </w:r>
      <w:r w:rsidR="0095103A" w:rsidRPr="002B0C53">
        <w:rPr>
          <w:rFonts w:ascii="Times New Roman" w:hAnsi="Times New Roman"/>
          <w:color w:val="auto"/>
          <w:sz w:val="28"/>
        </w:rPr>
        <w:t>финансового</w:t>
      </w:r>
      <w:r w:rsidR="0095103A" w:rsidRPr="002B0C53">
        <w:rPr>
          <w:rFonts w:ascii="Times New Roman" w:hAnsi="Times New Roman"/>
          <w:color w:val="auto"/>
          <w:spacing w:val="-15"/>
          <w:sz w:val="28"/>
        </w:rPr>
        <w:t xml:space="preserve"> </w:t>
      </w:r>
      <w:r w:rsidR="0095103A" w:rsidRPr="002B0C53">
        <w:rPr>
          <w:rFonts w:ascii="Times New Roman" w:hAnsi="Times New Roman"/>
          <w:color w:val="auto"/>
          <w:sz w:val="28"/>
        </w:rPr>
        <w:lastRenderedPageBreak/>
        <w:t>управления при</w:t>
      </w:r>
      <w:r w:rsidR="0095103A" w:rsidRPr="002B0C53">
        <w:rPr>
          <w:rFonts w:ascii="Times New Roman" w:hAnsi="Times New Roman"/>
          <w:color w:val="auto"/>
          <w:spacing w:val="40"/>
          <w:sz w:val="28"/>
        </w:rPr>
        <w:t xml:space="preserve"> </w:t>
      </w:r>
      <w:r w:rsidR="0095103A" w:rsidRPr="002B0C53">
        <w:rPr>
          <w:rFonts w:ascii="Times New Roman" w:hAnsi="Times New Roman"/>
          <w:color w:val="auto"/>
          <w:sz w:val="28"/>
        </w:rPr>
        <w:t>реализации</w:t>
      </w:r>
      <w:r w:rsidR="0095103A" w:rsidRPr="002B0C53">
        <w:rPr>
          <w:rFonts w:ascii="Times New Roman" w:hAnsi="Times New Roman"/>
          <w:color w:val="auto"/>
          <w:spacing w:val="40"/>
          <w:sz w:val="28"/>
        </w:rPr>
        <w:t xml:space="preserve"> </w:t>
      </w:r>
      <w:r w:rsidR="00DF6C05" w:rsidRPr="002B0C53">
        <w:rPr>
          <w:rFonts w:ascii="Times New Roman" w:hAnsi="Times New Roman"/>
          <w:color w:val="auto"/>
          <w:sz w:val="28"/>
          <w:szCs w:val="28"/>
        </w:rPr>
        <w:t>муниципальной</w:t>
      </w:r>
      <w:r w:rsidR="0095103A" w:rsidRPr="002B0C53">
        <w:rPr>
          <w:rFonts w:ascii="Times New Roman" w:hAnsi="Times New Roman"/>
          <w:color w:val="auto"/>
          <w:spacing w:val="40"/>
          <w:sz w:val="28"/>
        </w:rPr>
        <w:t xml:space="preserve"> </w:t>
      </w:r>
      <w:r w:rsidR="0095103A" w:rsidRPr="002B0C53">
        <w:rPr>
          <w:rFonts w:ascii="Times New Roman" w:hAnsi="Times New Roman"/>
          <w:color w:val="auto"/>
          <w:sz w:val="28"/>
          <w:szCs w:val="28"/>
        </w:rPr>
        <w:t xml:space="preserve">(комплексной) </w:t>
      </w:r>
      <w:r w:rsidR="0095103A" w:rsidRPr="002B0C53">
        <w:rPr>
          <w:rFonts w:ascii="Times New Roman" w:hAnsi="Times New Roman"/>
          <w:color w:val="auto"/>
          <w:sz w:val="28"/>
        </w:rPr>
        <w:t>программы</w:t>
      </w:r>
      <w:r w:rsidR="0095103A" w:rsidRPr="002B0C53">
        <w:rPr>
          <w:rFonts w:ascii="Times New Roman" w:hAnsi="Times New Roman"/>
          <w:color w:val="auto"/>
          <w:spacing w:val="40"/>
          <w:sz w:val="28"/>
        </w:rPr>
        <w:t xml:space="preserve"> </w:t>
      </w:r>
      <w:r w:rsidR="0095103A" w:rsidRPr="002B0C53">
        <w:rPr>
          <w:rFonts w:ascii="Times New Roman" w:hAnsi="Times New Roman"/>
          <w:color w:val="auto"/>
          <w:sz w:val="28"/>
        </w:rPr>
        <w:t>в</w:t>
      </w:r>
      <w:r w:rsidR="0095103A" w:rsidRPr="002B0C53">
        <w:rPr>
          <w:rFonts w:ascii="Times New Roman" w:hAnsi="Times New Roman"/>
          <w:color w:val="auto"/>
          <w:spacing w:val="40"/>
          <w:sz w:val="28"/>
        </w:rPr>
        <w:t xml:space="preserve"> </w:t>
      </w:r>
      <w:r w:rsidR="0095103A" w:rsidRPr="002B0C53">
        <w:rPr>
          <w:rFonts w:ascii="Times New Roman" w:hAnsi="Times New Roman"/>
          <w:color w:val="auto"/>
          <w:sz w:val="28"/>
        </w:rPr>
        <w:t>отчетном</w:t>
      </w:r>
      <w:r w:rsidR="0095103A" w:rsidRPr="002B0C53">
        <w:rPr>
          <w:rFonts w:ascii="Times New Roman" w:hAnsi="Times New Roman"/>
          <w:color w:val="auto"/>
          <w:spacing w:val="40"/>
          <w:sz w:val="28"/>
        </w:rPr>
        <w:t xml:space="preserve"> </w:t>
      </w:r>
      <w:r w:rsidR="0095103A" w:rsidRPr="002B0C53">
        <w:rPr>
          <w:rFonts w:ascii="Times New Roman" w:hAnsi="Times New Roman"/>
          <w:color w:val="auto"/>
          <w:sz w:val="28"/>
        </w:rPr>
        <w:t>году;</w:t>
      </w:r>
    </w:p>
    <w:p w:rsidR="0095103A" w:rsidRPr="002B0C53" w:rsidRDefault="0095103A" w:rsidP="0095103A">
      <w:pPr>
        <w:widowControl w:val="0"/>
        <w:spacing w:before="1" w:after="0"/>
        <w:ind w:left="152" w:right="153" w:firstLine="708"/>
        <w:jc w:val="both"/>
        <w:rPr>
          <w:rFonts w:ascii="Times New Roman" w:hAnsi="Times New Roman"/>
          <w:color w:val="auto"/>
          <w:sz w:val="28"/>
        </w:rPr>
      </w:pPr>
      <m:oMath>
        <m:r>
          <w:rPr>
            <w:rFonts w:ascii="Cambria Math" w:hAnsi="Cambria Math"/>
            <w:color w:val="auto"/>
            <w:sz w:val="28"/>
          </w:rPr>
          <m:t>E(</m:t>
        </m:r>
        <m:sSub>
          <m:sSubPr>
            <m:ctrlPr>
              <w:rPr>
                <w:rFonts w:ascii="Cambria Math" w:hAnsi="Cambria Math"/>
                <w:i/>
                <w:color w:val="auto"/>
                <w:sz w:val="28"/>
              </w:rPr>
            </m:ctrlPr>
          </m:sSubPr>
          <m:e>
            <m:r>
              <w:rPr>
                <w:rFonts w:ascii="Cambria Math" w:hAnsi="Cambria Math"/>
                <w:color w:val="auto"/>
                <w:sz w:val="28"/>
              </w:rPr>
              <m:t>P</m:t>
            </m:r>
          </m:e>
          <m:sub>
            <m:r>
              <w:rPr>
                <w:rFonts w:ascii="Cambria Math" w:hAnsi="Cambria Math"/>
                <w:color w:val="auto"/>
                <w:sz w:val="28"/>
              </w:rPr>
              <m:t>i</m:t>
            </m:r>
          </m:sub>
        </m:sSub>
        <m:r>
          <w:rPr>
            <w:rFonts w:ascii="Cambria Math" w:hAnsi="Cambria Math"/>
            <w:color w:val="auto"/>
            <w:sz w:val="28"/>
          </w:rPr>
          <m:t>)</m:t>
        </m:r>
      </m:oMath>
      <w:r w:rsidRPr="002B0C53">
        <w:rPr>
          <w:rFonts w:ascii="Times New Roman" w:hAnsi="Times New Roman"/>
          <w:color w:val="auto"/>
          <w:spacing w:val="64"/>
          <w:sz w:val="28"/>
        </w:rPr>
        <w:t xml:space="preserve"> </w:t>
      </w:r>
      <w:r w:rsidRPr="002B0C53">
        <w:rPr>
          <w:rFonts w:ascii="Times New Roman" w:hAnsi="Times New Roman"/>
          <w:color w:val="auto"/>
          <w:sz w:val="28"/>
        </w:rPr>
        <w:t>–</w:t>
      </w:r>
      <w:r w:rsidRPr="002B0C53">
        <w:rPr>
          <w:rFonts w:ascii="Times New Roman" w:hAnsi="Times New Roman"/>
          <w:color w:val="auto"/>
          <w:spacing w:val="65"/>
          <w:sz w:val="28"/>
        </w:rPr>
        <w:t xml:space="preserve"> </w:t>
      </w:r>
      <w:r w:rsidRPr="002B0C53">
        <w:rPr>
          <w:rFonts w:ascii="Times New Roman" w:hAnsi="Times New Roman"/>
          <w:color w:val="auto"/>
          <w:sz w:val="28"/>
        </w:rPr>
        <w:t>значение</w:t>
      </w:r>
      <w:r w:rsidRPr="002B0C53">
        <w:rPr>
          <w:rFonts w:ascii="Times New Roman" w:hAnsi="Times New Roman"/>
          <w:color w:val="auto"/>
          <w:spacing w:val="64"/>
          <w:sz w:val="28"/>
        </w:rPr>
        <w:t xml:space="preserve"> </w:t>
      </w:r>
      <m:oMath>
        <m:r>
          <w:rPr>
            <w:rFonts w:ascii="Cambria Math" w:hAnsi="Cambria Math"/>
            <w:color w:val="auto"/>
            <w:sz w:val="28"/>
          </w:rPr>
          <m:t>i</m:t>
        </m:r>
      </m:oMath>
      <w:r w:rsidRPr="002B0C53">
        <w:rPr>
          <w:rFonts w:ascii="Times New Roman" w:hAnsi="Times New Roman"/>
          <w:color w:val="auto"/>
          <w:sz w:val="28"/>
        </w:rPr>
        <w:t xml:space="preserve"> -го</w:t>
      </w:r>
      <w:r w:rsidRPr="002B0C53">
        <w:rPr>
          <w:rFonts w:ascii="Times New Roman" w:hAnsi="Times New Roman"/>
          <w:color w:val="auto"/>
          <w:spacing w:val="65"/>
          <w:sz w:val="28"/>
        </w:rPr>
        <w:t xml:space="preserve"> </w:t>
      </w:r>
      <w:r w:rsidRPr="002B0C53">
        <w:rPr>
          <w:rFonts w:ascii="Times New Roman" w:hAnsi="Times New Roman"/>
          <w:color w:val="auto"/>
          <w:sz w:val="28"/>
        </w:rPr>
        <w:t>критерия.</w:t>
      </w:r>
    </w:p>
    <w:p w:rsidR="0095103A" w:rsidRPr="002B0C53" w:rsidRDefault="0095103A" w:rsidP="0095103A">
      <w:pPr>
        <w:spacing w:after="0" w:line="240" w:lineRule="auto"/>
        <w:jc w:val="both"/>
        <w:rPr>
          <w:rFonts w:ascii="Times New Roman" w:hAnsi="Times New Roman"/>
          <w:b/>
          <w:color w:val="auto"/>
          <w:sz w:val="28"/>
          <w:szCs w:val="28"/>
        </w:rPr>
      </w:pPr>
    </w:p>
    <w:p w:rsidR="0095103A" w:rsidRPr="002B0C53" w:rsidRDefault="0095103A" w:rsidP="0095103A">
      <w:pPr>
        <w:spacing w:after="0" w:line="221" w:lineRule="auto"/>
        <w:jc w:val="both"/>
        <w:rPr>
          <w:rFonts w:ascii="Times New Roman" w:hAnsi="Times New Roman"/>
          <w:color w:val="auto"/>
          <w:sz w:val="28"/>
          <w:szCs w:val="28"/>
        </w:rPr>
      </w:pPr>
      <w:r w:rsidRPr="002B0C53">
        <w:rPr>
          <w:rFonts w:ascii="Times New Roman" w:hAnsi="Times New Roman"/>
          <w:b/>
          <w:color w:val="auto"/>
          <w:sz w:val="28"/>
          <w:szCs w:val="28"/>
        </w:rPr>
        <w:tab/>
        <w:t xml:space="preserve">4. Интегральная оценка хода реализации и эффективности </w:t>
      </w:r>
      <w:r w:rsidR="00DF6C05" w:rsidRPr="002B0C53">
        <w:rPr>
          <w:rFonts w:ascii="Times New Roman" w:hAnsi="Times New Roman"/>
          <w:b/>
          <w:color w:val="auto"/>
          <w:sz w:val="28"/>
          <w:szCs w:val="28"/>
        </w:rPr>
        <w:t>муниципальной</w:t>
      </w:r>
      <w:r w:rsidRPr="002B0C53">
        <w:rPr>
          <w:rFonts w:ascii="Times New Roman" w:hAnsi="Times New Roman"/>
          <w:b/>
          <w:color w:val="auto"/>
          <w:sz w:val="28"/>
          <w:szCs w:val="28"/>
        </w:rPr>
        <w:t xml:space="preserve"> (комплексной) программы</w:t>
      </w:r>
      <w:r w:rsidRPr="002B0C53">
        <w:rPr>
          <w:rFonts w:ascii="Times New Roman" w:hAnsi="Times New Roman"/>
          <w:color w:val="auto"/>
          <w:sz w:val="28"/>
          <w:szCs w:val="28"/>
        </w:rPr>
        <w:t xml:space="preserve"> рассчитывается:</w:t>
      </w:r>
    </w:p>
    <w:p w:rsidR="0095103A" w:rsidRPr="002B0C53" w:rsidRDefault="0095103A" w:rsidP="0095103A">
      <w:pPr>
        <w:spacing w:after="0" w:line="240" w:lineRule="auto"/>
        <w:jc w:val="center"/>
        <w:rPr>
          <w:rFonts w:ascii="Times New Roman" w:hAnsi="Times New Roman"/>
          <w:color w:val="auto"/>
          <w:sz w:val="28"/>
          <w:szCs w:val="28"/>
        </w:rPr>
      </w:pPr>
    </w:p>
    <w:p w:rsidR="0095103A" w:rsidRPr="002B0C53" w:rsidRDefault="0095103A" w:rsidP="0095103A">
      <w:pPr>
        <w:spacing w:after="0" w:line="240" w:lineRule="auto"/>
        <w:jc w:val="center"/>
        <w:rPr>
          <w:rFonts w:ascii="Times New Roman" w:hAnsi="Times New Roman"/>
          <w:color w:val="auto"/>
          <w:sz w:val="28"/>
          <w:szCs w:val="28"/>
        </w:rPr>
      </w:pPr>
      <m:oMathPara>
        <m:oMath>
          <m:r>
            <w:rPr>
              <w:rFonts w:ascii="Cambria Math" w:hAnsi="Cambria Math"/>
              <w:color w:val="auto"/>
              <w:sz w:val="28"/>
              <w:szCs w:val="28"/>
              <w:lang w:val="en-US"/>
            </w:rPr>
            <m:t>0,8∙</m:t>
          </m:r>
          <m:sSub>
            <m:sSubPr>
              <m:ctrlPr>
                <w:rPr>
                  <w:rFonts w:ascii="Cambria Math" w:hAnsi="Cambria Math"/>
                  <w:i/>
                  <w:color w:val="auto"/>
                  <w:sz w:val="28"/>
                  <w:szCs w:val="28"/>
                  <w:lang w:val="en-US"/>
                </w:rPr>
              </m:ctrlPr>
            </m:sSubPr>
            <m:e>
              <m:r>
                <w:rPr>
                  <w:rFonts w:ascii="Cambria Math" w:hAnsi="Cambria Math"/>
                  <w:color w:val="auto"/>
                  <w:sz w:val="28"/>
                  <w:szCs w:val="28"/>
                  <w:lang w:val="en-US"/>
                </w:rPr>
                <m:t>УД</m:t>
              </m:r>
            </m:e>
            <m:sub>
              <m:sSub>
                <m:sSubPr>
                  <m:ctrlPr>
                    <w:rPr>
                      <w:rFonts w:ascii="Cambria Math" w:hAnsi="Cambria Math"/>
                      <w:i/>
                      <w:color w:val="auto"/>
                      <w:sz w:val="28"/>
                      <w:szCs w:val="28"/>
                      <w:lang w:val="en-US"/>
                    </w:rPr>
                  </m:ctrlPr>
                </m:sSubPr>
                <m:e>
                  <m:r>
                    <w:rPr>
                      <w:rFonts w:ascii="Cambria Math" w:hAnsi="Cambria Math"/>
                      <w:color w:val="auto"/>
                      <w:sz w:val="28"/>
                      <w:szCs w:val="28"/>
                      <w:lang w:val="en-US"/>
                    </w:rPr>
                    <m:t>гп</m:t>
                  </m:r>
                </m:e>
                <m:sub>
                  <m:r>
                    <w:rPr>
                      <w:rFonts w:ascii="Cambria Math" w:hAnsi="Cambria Math"/>
                      <w:color w:val="auto"/>
                      <w:sz w:val="28"/>
                      <w:szCs w:val="28"/>
                      <w:lang w:val="en-US"/>
                    </w:rPr>
                    <m:t>i</m:t>
                  </m:r>
                </m:sub>
              </m:sSub>
            </m:sub>
          </m:sSub>
          <m:r>
            <w:rPr>
              <w:rFonts w:ascii="Cambria Math" w:hAnsi="Cambria Math"/>
              <w:color w:val="auto"/>
              <w:sz w:val="28"/>
              <w:szCs w:val="28"/>
              <w:lang w:val="en-US"/>
            </w:rPr>
            <m:t>+0,1∙</m:t>
          </m:r>
          <m:sSub>
            <m:sSubPr>
              <m:ctrlPr>
                <w:rPr>
                  <w:rFonts w:ascii="Cambria Math" w:hAnsi="Cambria Math"/>
                  <w:i/>
                  <w:color w:val="auto"/>
                  <w:sz w:val="28"/>
                  <w:szCs w:val="28"/>
                  <w:lang w:val="en-US"/>
                </w:rPr>
              </m:ctrlPr>
            </m:sSubPr>
            <m:e>
              <m:r>
                <w:rPr>
                  <w:rFonts w:ascii="Cambria Math" w:hAnsi="Cambria Math"/>
                  <w:color w:val="auto"/>
                  <w:sz w:val="28"/>
                  <w:szCs w:val="28"/>
                  <w:lang w:val="en-US"/>
                </w:rPr>
                <m:t>ОП</m:t>
              </m:r>
            </m:e>
            <m:sub>
              <m:r>
                <w:rPr>
                  <w:rFonts w:ascii="Cambria Math" w:hAnsi="Cambria Math"/>
                  <w:color w:val="auto"/>
                  <w:sz w:val="28"/>
                  <w:szCs w:val="28"/>
                  <w:lang w:val="en-US"/>
                </w:rPr>
                <m:t>гп</m:t>
              </m:r>
            </m:sub>
          </m:sSub>
          <m:r>
            <w:rPr>
              <w:rFonts w:ascii="Cambria Math" w:hAnsi="Cambria Math"/>
              <w:color w:val="auto"/>
              <w:sz w:val="28"/>
              <w:szCs w:val="28"/>
              <w:lang w:val="en-US"/>
            </w:rPr>
            <m:t>+0,1∙ФинУп=ИОиЭфгп</m:t>
          </m:r>
        </m:oMath>
      </m:oMathPara>
    </w:p>
    <w:p w:rsidR="0095103A" w:rsidRPr="002B0C53" w:rsidRDefault="0095103A" w:rsidP="0095103A">
      <w:pPr>
        <w:spacing w:after="0" w:line="221" w:lineRule="auto"/>
        <w:jc w:val="center"/>
        <w:rPr>
          <w:rFonts w:ascii="Times New Roman" w:hAnsi="Times New Roman"/>
          <w:color w:val="auto"/>
          <w:sz w:val="28"/>
          <w:szCs w:val="28"/>
          <w:lang w:val="en-US"/>
        </w:rPr>
      </w:pPr>
    </w:p>
    <w:p w:rsidR="0095103A" w:rsidRPr="002B0C53" w:rsidRDefault="0095103A" w:rsidP="00DF6C05">
      <w:pPr>
        <w:spacing w:after="0" w:line="216" w:lineRule="auto"/>
        <w:ind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в связи с чем реализация </w:t>
      </w:r>
      <w:r w:rsidR="00DF6C05" w:rsidRPr="002B0C53">
        <w:rPr>
          <w:rFonts w:ascii="Times New Roman" w:hAnsi="Times New Roman"/>
          <w:color w:val="auto"/>
          <w:sz w:val="28"/>
          <w:szCs w:val="28"/>
        </w:rPr>
        <w:t>муниципальной</w:t>
      </w:r>
      <w:r w:rsidRPr="002B0C53">
        <w:rPr>
          <w:rFonts w:ascii="Times New Roman" w:eastAsia="Calibri" w:hAnsi="Times New Roman"/>
          <w:color w:val="auto"/>
          <w:sz w:val="28"/>
          <w:szCs w:val="28"/>
          <w:lang w:eastAsia="en-US"/>
        </w:rPr>
        <w:t xml:space="preserve"> </w:t>
      </w:r>
      <w:r w:rsidRPr="002B0C53">
        <w:rPr>
          <w:rFonts w:ascii="Times New Roman" w:hAnsi="Times New Roman"/>
          <w:color w:val="auto"/>
          <w:sz w:val="28"/>
          <w:szCs w:val="28"/>
        </w:rPr>
        <w:t>(комплексной)</w:t>
      </w:r>
      <w:r w:rsidRPr="002B0C53">
        <w:rPr>
          <w:rFonts w:ascii="Times New Roman" w:eastAsia="Calibri" w:hAnsi="Times New Roman"/>
          <w:color w:val="auto"/>
          <w:sz w:val="28"/>
          <w:szCs w:val="28"/>
          <w:lang w:eastAsia="en-US"/>
        </w:rPr>
        <w:t xml:space="preserve"> программы признается э</w:t>
      </w:r>
      <w:r w:rsidRPr="002B0C53">
        <w:rPr>
          <w:rFonts w:ascii="Times New Roman" w:hAnsi="Times New Roman"/>
          <w:color w:val="auto"/>
          <w:sz w:val="28"/>
        </w:rPr>
        <w:t xml:space="preserve">ффективной/недостаточно эффективной/ с категорией «высокая степень эффективности реализации»/ «степень эффективности реализации </w:t>
      </w:r>
      <w:r w:rsidRPr="002B0C53">
        <w:rPr>
          <w:rFonts w:ascii="Times New Roman" w:hAnsi="Times New Roman"/>
          <w:color w:val="auto"/>
          <w:sz w:val="28"/>
          <w:szCs w:val="28"/>
        </w:rPr>
        <w:t xml:space="preserve">(комплексной)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rPr>
        <w:t xml:space="preserve"> </w:t>
      </w:r>
      <w:r w:rsidRPr="002B0C53">
        <w:rPr>
          <w:rFonts w:ascii="Times New Roman" w:eastAsia="Calibri" w:hAnsi="Times New Roman"/>
          <w:color w:val="auto"/>
          <w:sz w:val="28"/>
          <w:szCs w:val="28"/>
          <w:lang w:eastAsia="en-US"/>
        </w:rPr>
        <w:t xml:space="preserve">(комплексной) </w:t>
      </w:r>
      <w:r w:rsidRPr="002B0C53">
        <w:rPr>
          <w:rFonts w:ascii="Times New Roman" w:hAnsi="Times New Roman"/>
          <w:color w:val="auto"/>
          <w:sz w:val="28"/>
        </w:rPr>
        <w:t>программы выше/ниже среднего уровня»/«низкая степень эффективности».</w:t>
      </w:r>
    </w:p>
    <w:p w:rsidR="0095103A" w:rsidRPr="002B0C53" w:rsidRDefault="0095103A" w:rsidP="0095103A">
      <w:pPr>
        <w:spacing w:after="0" w:line="216" w:lineRule="auto"/>
        <w:jc w:val="both"/>
        <w:rPr>
          <w:rFonts w:ascii="Times New Roman" w:eastAsia="Calibri" w:hAnsi="Times New Roman"/>
          <w:strike/>
          <w:color w:val="auto"/>
          <w:sz w:val="28"/>
          <w:szCs w:val="28"/>
          <w:lang w:eastAsia="en-US"/>
        </w:rPr>
      </w:pPr>
    </w:p>
    <w:p w:rsidR="0095103A" w:rsidRPr="002B0C53" w:rsidRDefault="0095103A" w:rsidP="0095103A">
      <w:pPr>
        <w:shd w:val="clear" w:color="auto" w:fill="FFFFFF"/>
        <w:tabs>
          <w:tab w:val="left" w:pos="709"/>
        </w:tabs>
        <w:spacing w:after="0" w:line="216" w:lineRule="auto"/>
        <w:jc w:val="both"/>
        <w:rPr>
          <w:rFonts w:ascii="Times New Roman" w:hAnsi="Times New Roman"/>
          <w:i/>
          <w:color w:val="auto"/>
          <w:spacing w:val="-4"/>
          <w:sz w:val="28"/>
          <w:szCs w:val="28"/>
        </w:rPr>
      </w:pPr>
      <w:r w:rsidRPr="002B0C53">
        <w:rPr>
          <w:rFonts w:ascii="Times New Roman" w:hAnsi="Times New Roman"/>
          <w:i/>
          <w:color w:val="auto"/>
          <w:spacing w:val="-4"/>
          <w:sz w:val="28"/>
          <w:szCs w:val="28"/>
        </w:rPr>
        <w:tab/>
        <w:t>В данном разделе также указывается следующая информация:</w:t>
      </w:r>
    </w:p>
    <w:p w:rsidR="0095103A" w:rsidRPr="002B0C53" w:rsidRDefault="0095103A" w:rsidP="0095103A">
      <w:pPr>
        <w:shd w:val="clear" w:color="auto" w:fill="FFFFFF"/>
        <w:tabs>
          <w:tab w:val="left" w:pos="709"/>
        </w:tabs>
        <w:spacing w:after="0" w:line="216" w:lineRule="auto"/>
        <w:jc w:val="both"/>
        <w:rPr>
          <w:rFonts w:ascii="Times New Roman" w:hAnsi="Times New Roman"/>
          <w:i/>
          <w:color w:val="auto"/>
          <w:spacing w:val="-4"/>
          <w:sz w:val="28"/>
          <w:szCs w:val="28"/>
        </w:rPr>
      </w:pPr>
      <w:r w:rsidRPr="002B0C53">
        <w:rPr>
          <w:rFonts w:ascii="Times New Roman" w:hAnsi="Times New Roman"/>
          <w:i/>
          <w:color w:val="auto"/>
          <w:spacing w:val="-4"/>
          <w:sz w:val="28"/>
          <w:szCs w:val="28"/>
        </w:rPr>
        <w:tab/>
        <w:t xml:space="preserve">о возникновении экономии бюджетных ассигнований на реализацию мероприятий (результатов) структурных элементов </w:t>
      </w:r>
      <w:r w:rsidR="00DF6C05" w:rsidRPr="002B0C53">
        <w:rPr>
          <w:rFonts w:ascii="Times New Roman" w:hAnsi="Times New Roman"/>
          <w:i/>
          <w:color w:val="auto"/>
          <w:sz w:val="28"/>
          <w:szCs w:val="28"/>
        </w:rPr>
        <w:t>муниципальной</w:t>
      </w:r>
      <w:r w:rsidRPr="002B0C53">
        <w:rPr>
          <w:rFonts w:ascii="Times New Roman" w:hAnsi="Times New Roman"/>
          <w:i/>
          <w:color w:val="auto"/>
          <w:spacing w:val="-4"/>
          <w:sz w:val="28"/>
          <w:szCs w:val="28"/>
        </w:rPr>
        <w:t xml:space="preserve"> (комплексной)</w:t>
      </w:r>
      <w:r w:rsidRPr="002B0C53">
        <w:rPr>
          <w:rFonts w:ascii="Times New Roman" w:hAnsi="Times New Roman"/>
          <w:color w:val="auto"/>
          <w:sz w:val="28"/>
          <w:szCs w:val="28"/>
        </w:rPr>
        <w:t xml:space="preserve"> </w:t>
      </w:r>
      <w:r w:rsidRPr="002B0C53">
        <w:rPr>
          <w:rFonts w:ascii="Times New Roman" w:hAnsi="Times New Roman"/>
          <w:i/>
          <w:color w:val="auto"/>
          <w:spacing w:val="-4"/>
          <w:sz w:val="28"/>
          <w:szCs w:val="28"/>
        </w:rPr>
        <w:t>программы в отчетном году;</w:t>
      </w:r>
    </w:p>
    <w:p w:rsidR="0095103A" w:rsidRPr="002B0C53" w:rsidRDefault="0095103A" w:rsidP="0095103A">
      <w:pPr>
        <w:shd w:val="clear" w:color="auto" w:fill="FFFFFF"/>
        <w:tabs>
          <w:tab w:val="left" w:pos="709"/>
        </w:tabs>
        <w:spacing w:after="0" w:line="216" w:lineRule="auto"/>
        <w:jc w:val="both"/>
        <w:rPr>
          <w:rFonts w:ascii="Times New Roman" w:hAnsi="Times New Roman"/>
          <w:bCs/>
          <w:i/>
          <w:iCs/>
          <w:color w:val="auto"/>
          <w:spacing w:val="-4"/>
          <w:sz w:val="28"/>
          <w:szCs w:val="28"/>
        </w:rPr>
      </w:pPr>
      <w:r w:rsidRPr="002B0C53">
        <w:rPr>
          <w:rFonts w:ascii="Times New Roman" w:hAnsi="Times New Roman"/>
          <w:bCs/>
          <w:i/>
          <w:color w:val="auto"/>
          <w:spacing w:val="-4"/>
          <w:sz w:val="28"/>
          <w:szCs w:val="28"/>
        </w:rPr>
        <w:tab/>
        <w:t xml:space="preserve">о расходах за счет средств, полученных от предпринимательской и иной приносящей доход деятельности, </w:t>
      </w:r>
      <w:r w:rsidR="00DF6C05" w:rsidRPr="002B0C53">
        <w:rPr>
          <w:rFonts w:ascii="Times New Roman" w:hAnsi="Times New Roman"/>
          <w:bCs/>
          <w:i/>
          <w:color w:val="auto"/>
          <w:spacing w:val="-4"/>
          <w:sz w:val="28"/>
          <w:szCs w:val="28"/>
        </w:rPr>
        <w:t>муниципальных</w:t>
      </w:r>
      <w:r w:rsidRPr="002B0C53">
        <w:rPr>
          <w:rFonts w:ascii="Times New Roman" w:hAnsi="Times New Roman"/>
          <w:bCs/>
          <w:i/>
          <w:color w:val="auto"/>
          <w:spacing w:val="-4"/>
          <w:sz w:val="28"/>
          <w:szCs w:val="28"/>
        </w:rPr>
        <w:t xml:space="preserve"> бюджетных и автономных учреждений </w:t>
      </w:r>
      <w:r w:rsidR="00941B42">
        <w:rPr>
          <w:rFonts w:ascii="Times New Roman" w:hAnsi="Times New Roman"/>
          <w:bCs/>
          <w:i/>
          <w:color w:val="auto"/>
          <w:spacing w:val="-4"/>
          <w:sz w:val="28"/>
          <w:szCs w:val="28"/>
        </w:rPr>
        <w:t>Божковского сельского поселения</w:t>
      </w:r>
      <w:r w:rsidRPr="002B0C53">
        <w:rPr>
          <w:rFonts w:ascii="Times New Roman" w:hAnsi="Times New Roman"/>
          <w:bCs/>
          <w:i/>
          <w:color w:val="auto"/>
          <w:spacing w:val="-4"/>
          <w:sz w:val="28"/>
          <w:szCs w:val="28"/>
        </w:rPr>
        <w:t xml:space="preserve"> </w:t>
      </w:r>
      <w:r w:rsidRPr="002B0C53">
        <w:rPr>
          <w:rFonts w:ascii="Times New Roman" w:hAnsi="Times New Roman"/>
          <w:bCs/>
          <w:i/>
          <w:iCs/>
          <w:color w:val="auto"/>
          <w:spacing w:val="-4"/>
          <w:sz w:val="28"/>
          <w:szCs w:val="28"/>
        </w:rPr>
        <w:t>в отчетном году.</w:t>
      </w:r>
    </w:p>
    <w:p w:rsidR="0095103A" w:rsidRPr="002B0C53" w:rsidRDefault="0095103A" w:rsidP="0095103A">
      <w:pPr>
        <w:shd w:val="clear" w:color="auto" w:fill="FFFFFF"/>
        <w:tabs>
          <w:tab w:val="left" w:pos="1276"/>
        </w:tabs>
        <w:spacing w:after="0" w:line="216" w:lineRule="auto"/>
        <w:jc w:val="center"/>
        <w:rPr>
          <w:rFonts w:ascii="Times New Roman" w:hAnsi="Times New Roman"/>
          <w:color w:val="auto"/>
          <w:sz w:val="28"/>
          <w:szCs w:val="28"/>
        </w:rPr>
      </w:pPr>
    </w:p>
    <w:p w:rsidR="0095103A" w:rsidRPr="002B0C53" w:rsidRDefault="0095103A" w:rsidP="0095103A">
      <w:pPr>
        <w:tabs>
          <w:tab w:val="left" w:pos="1276"/>
        </w:tabs>
        <w:spacing w:after="0" w:line="221" w:lineRule="auto"/>
        <w:jc w:val="center"/>
        <w:rPr>
          <w:rFonts w:ascii="Times New Roman" w:hAnsi="Times New Roman"/>
          <w:color w:val="auto"/>
          <w:sz w:val="28"/>
          <w:szCs w:val="28"/>
        </w:rPr>
      </w:pPr>
      <w:r w:rsidRPr="002B0C53">
        <w:rPr>
          <w:rFonts w:ascii="Times New Roman" w:hAnsi="Times New Roman"/>
          <w:color w:val="auto"/>
          <w:sz w:val="28"/>
          <w:szCs w:val="28"/>
        </w:rPr>
        <w:t xml:space="preserve">Раздел 7. Предложения по дальнейшей </w:t>
      </w:r>
      <w:r w:rsidRPr="002B0C53">
        <w:rPr>
          <w:rFonts w:ascii="Times New Roman" w:hAnsi="Times New Roman"/>
          <w:color w:val="auto"/>
          <w:sz w:val="28"/>
          <w:szCs w:val="28"/>
        </w:rPr>
        <w:br/>
        <w:t xml:space="preserve">реализации </w:t>
      </w:r>
      <w:r w:rsidR="00DF6C0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21" w:lineRule="auto"/>
        <w:jc w:val="both"/>
        <w:rPr>
          <w:rFonts w:ascii="Times New Roman" w:hAnsi="Times New Roman"/>
          <w:color w:val="auto"/>
          <w:sz w:val="28"/>
          <w:szCs w:val="28"/>
        </w:rPr>
      </w:pPr>
    </w:p>
    <w:p w:rsidR="0095103A" w:rsidRPr="002B0C53" w:rsidRDefault="0095103A" w:rsidP="0095103A">
      <w:pPr>
        <w:spacing w:after="0" w:line="221" w:lineRule="auto"/>
        <w:jc w:val="both"/>
        <w:rPr>
          <w:rFonts w:ascii="Times New Roman" w:hAnsi="Times New Roman"/>
          <w:i/>
          <w:color w:val="auto"/>
          <w:sz w:val="28"/>
          <w:szCs w:val="28"/>
        </w:rPr>
      </w:pPr>
      <w:r w:rsidRPr="002B0C53">
        <w:rPr>
          <w:rFonts w:ascii="Times New Roman" w:hAnsi="Times New Roman"/>
          <w:i/>
          <w:color w:val="auto"/>
          <w:sz w:val="28"/>
          <w:szCs w:val="28"/>
        </w:rPr>
        <w:tab/>
        <w:t xml:space="preserve">В данном разделе содержатся предложения по дальнейшей реализации </w:t>
      </w:r>
      <w:r w:rsidR="00DF6C05" w:rsidRPr="002B0C53">
        <w:rPr>
          <w:rFonts w:ascii="Times New Roman" w:hAnsi="Times New Roman"/>
          <w:i/>
          <w:color w:val="auto"/>
          <w:sz w:val="28"/>
          <w:szCs w:val="28"/>
        </w:rPr>
        <w:t>муниципальной</w:t>
      </w:r>
      <w:r w:rsidRPr="002B0C53">
        <w:rPr>
          <w:rFonts w:ascii="Times New Roman" w:hAnsi="Times New Roman"/>
          <w:i/>
          <w:color w:val="auto"/>
          <w:sz w:val="28"/>
          <w:szCs w:val="28"/>
        </w:rPr>
        <w:t xml:space="preserve"> (комплексной) программы, в том числе по оптимизации бюджетных расходов на реализацию мероприятий (результатов) и корректировке целевых показателей реализации </w:t>
      </w:r>
      <w:r w:rsidR="00DF6C05" w:rsidRPr="002B0C53">
        <w:rPr>
          <w:rFonts w:ascii="Times New Roman" w:hAnsi="Times New Roman"/>
          <w:i/>
          <w:color w:val="auto"/>
          <w:sz w:val="28"/>
          <w:szCs w:val="28"/>
        </w:rPr>
        <w:t>муниципальной</w:t>
      </w:r>
      <w:r w:rsidRPr="002B0C53">
        <w:rPr>
          <w:rFonts w:ascii="Times New Roman" w:hAnsi="Times New Roman"/>
          <w:i/>
          <w:color w:val="auto"/>
          <w:sz w:val="28"/>
          <w:szCs w:val="28"/>
        </w:rPr>
        <w:t xml:space="preserve"> (комплексной) программы и ее структурных элементов на текущий финансовый год и плановый период и их обоснование в случае отклонений от плановой динамики реализации </w:t>
      </w:r>
      <w:r w:rsidR="00DF6C05" w:rsidRPr="002B0C53">
        <w:rPr>
          <w:rFonts w:ascii="Times New Roman" w:hAnsi="Times New Roman"/>
          <w:i/>
          <w:color w:val="auto"/>
          <w:sz w:val="28"/>
          <w:szCs w:val="28"/>
        </w:rPr>
        <w:t>муниципальной</w:t>
      </w:r>
      <w:r w:rsidRPr="002B0C53">
        <w:rPr>
          <w:rFonts w:ascii="Times New Roman" w:hAnsi="Times New Roman"/>
          <w:i/>
          <w:color w:val="auto"/>
          <w:sz w:val="28"/>
          <w:szCs w:val="28"/>
        </w:rPr>
        <w:t xml:space="preserve"> (комплексной)</w:t>
      </w:r>
      <w:r w:rsidRPr="002B0C53">
        <w:rPr>
          <w:rFonts w:ascii="Times New Roman" w:hAnsi="Times New Roman"/>
          <w:color w:val="auto"/>
          <w:sz w:val="28"/>
          <w:szCs w:val="28"/>
        </w:rPr>
        <w:t xml:space="preserve"> </w:t>
      </w:r>
      <w:r w:rsidRPr="002B0C53">
        <w:rPr>
          <w:rFonts w:ascii="Times New Roman" w:hAnsi="Times New Roman"/>
          <w:i/>
          <w:color w:val="auto"/>
          <w:sz w:val="28"/>
          <w:szCs w:val="28"/>
        </w:rPr>
        <w:t xml:space="preserve">программы (к годовому отчету за последний год реализации </w:t>
      </w:r>
      <w:r w:rsidR="00DF6C05" w:rsidRPr="002B0C53">
        <w:rPr>
          <w:rFonts w:ascii="Times New Roman" w:hAnsi="Times New Roman"/>
          <w:i/>
          <w:color w:val="auto"/>
          <w:sz w:val="28"/>
          <w:szCs w:val="28"/>
        </w:rPr>
        <w:t>муниципальной</w:t>
      </w:r>
      <w:r w:rsidRPr="002B0C53">
        <w:rPr>
          <w:rFonts w:ascii="Times New Roman" w:hAnsi="Times New Roman"/>
          <w:i/>
          <w:color w:val="auto"/>
          <w:sz w:val="28"/>
          <w:szCs w:val="28"/>
        </w:rPr>
        <w:t xml:space="preserve"> (комплексной) программы требования настоящего раздела не применяются).</w:t>
      </w:r>
    </w:p>
    <w:p w:rsidR="0095103A" w:rsidRPr="002B0C53" w:rsidRDefault="0095103A" w:rsidP="0095103A">
      <w:pPr>
        <w:spacing w:after="0" w:line="221" w:lineRule="auto"/>
        <w:jc w:val="both"/>
        <w:rPr>
          <w:rFonts w:ascii="Times New Roman" w:hAnsi="Times New Roman"/>
          <w:i/>
          <w:color w:val="auto"/>
          <w:sz w:val="28"/>
          <w:szCs w:val="28"/>
        </w:rPr>
      </w:pPr>
    </w:p>
    <w:p w:rsidR="0095103A" w:rsidRPr="002B0C53" w:rsidRDefault="0095103A" w:rsidP="0095103A">
      <w:pPr>
        <w:spacing w:after="0" w:line="221" w:lineRule="auto"/>
        <w:jc w:val="both"/>
        <w:rPr>
          <w:rFonts w:ascii="Times New Roman" w:hAnsi="Times New Roman"/>
          <w:i/>
          <w:color w:val="auto"/>
          <w:sz w:val="28"/>
          <w:szCs w:val="28"/>
        </w:rPr>
        <w:sectPr w:rsidR="0095103A" w:rsidRPr="002B0C53" w:rsidSect="00F87A9A">
          <w:pgSz w:w="11906" w:h="16838"/>
          <w:pgMar w:top="1134" w:right="567" w:bottom="1134" w:left="1701" w:header="709" w:footer="709" w:gutter="0"/>
          <w:cols w:space="708"/>
        </w:sectPr>
      </w:pPr>
    </w:p>
    <w:p w:rsidR="0095103A" w:rsidRPr="002B0C53" w:rsidRDefault="0095103A" w:rsidP="0095103A">
      <w:pPr>
        <w:widowControl w:val="0"/>
        <w:spacing w:after="0" w:line="240" w:lineRule="auto"/>
        <w:jc w:val="right"/>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lastRenderedPageBreak/>
        <w:t>Таблица № 1</w:t>
      </w:r>
    </w:p>
    <w:p w:rsidR="0095103A" w:rsidRPr="002B0C53" w:rsidRDefault="0095103A" w:rsidP="0095103A">
      <w:pPr>
        <w:widowControl w:val="0"/>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СВЕДЕНИЯ</w:t>
      </w:r>
    </w:p>
    <w:p w:rsidR="0095103A" w:rsidRPr="002B0C53" w:rsidRDefault="0095103A" w:rsidP="0095103A">
      <w:pPr>
        <w:widowControl w:val="0"/>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о выполнении мероприятий (результатов) </w:t>
      </w:r>
    </w:p>
    <w:p w:rsidR="0095103A" w:rsidRPr="002B0C53" w:rsidRDefault="0095103A" w:rsidP="0095103A">
      <w:pPr>
        <w:widowControl w:val="0"/>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а также контрольных точек </w:t>
      </w:r>
      <w:r w:rsidR="00DF6C05" w:rsidRPr="002B0C53">
        <w:rPr>
          <w:rFonts w:ascii="Times New Roman" w:hAnsi="Times New Roman"/>
          <w:color w:val="auto"/>
          <w:sz w:val="24"/>
          <w:szCs w:val="28"/>
        </w:rPr>
        <w:t>муниципальной</w:t>
      </w:r>
      <w:r w:rsidRPr="002B0C53">
        <w:rPr>
          <w:rFonts w:ascii="Times New Roman" w:hAnsi="Times New Roman"/>
          <w:color w:val="auto"/>
          <w:sz w:val="24"/>
          <w:szCs w:val="24"/>
        </w:rPr>
        <w:t xml:space="preserve"> (комплексной)</w:t>
      </w:r>
      <w:r w:rsidRPr="002B0C53">
        <w:rPr>
          <w:rFonts w:ascii="Times New Roman" w:hAnsi="Times New Roman"/>
          <w:color w:val="auto"/>
          <w:sz w:val="28"/>
          <w:szCs w:val="28"/>
        </w:rPr>
        <w:t xml:space="preserve"> </w:t>
      </w:r>
      <w:r w:rsidRPr="002B0C53">
        <w:rPr>
          <w:rFonts w:ascii="Times New Roman" w:hAnsi="Times New Roman"/>
          <w:color w:val="auto"/>
          <w:sz w:val="24"/>
          <w:szCs w:val="24"/>
        </w:rPr>
        <w:t>программы за 20__ г.</w:t>
      </w:r>
    </w:p>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bl>
      <w:tblPr>
        <w:tblW w:w="150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41"/>
        <w:gridCol w:w="1560"/>
        <w:gridCol w:w="131"/>
        <w:gridCol w:w="1790"/>
        <w:gridCol w:w="1224"/>
        <w:gridCol w:w="1416"/>
        <w:gridCol w:w="1947"/>
        <w:gridCol w:w="1972"/>
        <w:gridCol w:w="1789"/>
      </w:tblGrid>
      <w:tr w:rsidR="0095103A" w:rsidRPr="002B0C53" w:rsidTr="00E52AA1">
        <w:trPr>
          <w:trHeight w:val="477"/>
        </w:trPr>
        <w:tc>
          <w:tcPr>
            <w:tcW w:w="568" w:type="dxa"/>
            <w:vMerge w:val="restart"/>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 п/п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 xml:space="preserve">Наименование мероприятия (результата) / контрольной точки </w:t>
            </w:r>
            <w:r w:rsidRPr="002B0C53">
              <w:rPr>
                <w:rFonts w:ascii="Times New Roman" w:hAnsi="Times New Roman"/>
                <w:szCs w:val="22"/>
              </w:rPr>
              <w:br/>
            </w:r>
            <w:hyperlink r:id="rId20" w:anchor="Par1127" w:history="1">
              <w:r w:rsidRPr="002B0C53">
                <w:rPr>
                  <w:rFonts w:ascii="Times New Roman" w:hAnsi="Times New Roman"/>
                  <w:szCs w:val="22"/>
                </w:rPr>
                <w:t>&lt;1&gt;</w:t>
              </w:r>
            </w:hyperlink>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Плановый срок реализации мероприятия (результата) /</w:t>
            </w:r>
          </w:p>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наступления контрольной точки</w:t>
            </w:r>
          </w:p>
        </w:tc>
        <w:tc>
          <w:tcPr>
            <w:tcW w:w="1921" w:type="dxa"/>
            <w:gridSpan w:val="2"/>
            <w:vMerge w:val="restart"/>
            <w:tcBorders>
              <w:top w:val="single" w:sz="4" w:space="0" w:color="auto"/>
              <w:left w:val="single" w:sz="4" w:space="0" w:color="auto"/>
              <w:bottom w:val="single" w:sz="4" w:space="0" w:color="auto"/>
              <w:right w:val="single" w:sz="4" w:space="0" w:color="auto"/>
            </w:tcBorders>
            <w:hideMark/>
          </w:tcPr>
          <w:p w:rsidR="00E52AA1" w:rsidRPr="002B0C53" w:rsidRDefault="00E52AA1" w:rsidP="00E52AA1">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Фактический срок реализации мероприятия (результата) /</w:t>
            </w:r>
          </w:p>
          <w:p w:rsidR="0095103A" w:rsidRPr="002B0C53" w:rsidRDefault="00E52AA1" w:rsidP="00E52AA1">
            <w:pPr>
              <w:widowControl w:val="0"/>
              <w:autoSpaceDE w:val="0"/>
              <w:autoSpaceDN w:val="0"/>
              <w:adjustRightInd w:val="0"/>
              <w:spacing w:after="0" w:line="240" w:lineRule="auto"/>
              <w:ind w:left="33" w:right="-29"/>
              <w:jc w:val="center"/>
              <w:rPr>
                <w:rFonts w:ascii="Times New Roman" w:hAnsi="Times New Roman"/>
                <w:szCs w:val="22"/>
              </w:rPr>
            </w:pPr>
            <w:r w:rsidRPr="002B0C53">
              <w:rPr>
                <w:rFonts w:ascii="Times New Roman" w:hAnsi="Times New Roman"/>
                <w:szCs w:val="22"/>
              </w:rPr>
              <w:t>наступления контрольной точки</w:t>
            </w:r>
          </w:p>
        </w:tc>
        <w:tc>
          <w:tcPr>
            <w:tcW w:w="4587" w:type="dxa"/>
            <w:gridSpan w:val="3"/>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Результаты</w:t>
            </w:r>
          </w:p>
        </w:tc>
        <w:tc>
          <w:tcPr>
            <w:tcW w:w="1972" w:type="dxa"/>
            <w:vMerge w:val="restart"/>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 xml:space="preserve">Ответственный </w:t>
            </w:r>
            <w:r w:rsidRPr="002B0C53">
              <w:rPr>
                <w:rFonts w:ascii="Times New Roman" w:hAnsi="Times New Roman"/>
                <w:szCs w:val="22"/>
              </w:rPr>
              <w:br/>
              <w:t xml:space="preserve"> исполнитель, соисполнитель, участник  </w:t>
            </w:r>
            <w:r w:rsidRPr="002B0C53">
              <w:rPr>
                <w:rFonts w:ascii="Times New Roman" w:hAnsi="Times New Roman"/>
                <w:szCs w:val="22"/>
              </w:rPr>
              <w:br/>
              <w:t>(должность/ ФИО)</w:t>
            </w:r>
          </w:p>
        </w:tc>
        <w:tc>
          <w:tcPr>
            <w:tcW w:w="1789" w:type="dxa"/>
            <w:vMerge w:val="restart"/>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Причины не реализации/ реализации не в полном объеме</w:t>
            </w:r>
          </w:p>
        </w:tc>
      </w:tr>
      <w:tr w:rsidR="0095103A" w:rsidRPr="002B0C53" w:rsidTr="00E52AA1">
        <w:trPr>
          <w:trHeight w:val="12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5103A" w:rsidRPr="002B0C53" w:rsidRDefault="0095103A" w:rsidP="0095103A">
            <w:pPr>
              <w:spacing w:after="0" w:line="256" w:lineRule="auto"/>
              <w:rPr>
                <w:rFonts w:ascii="Times New Roman" w:hAnsi="Times New Roman"/>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5103A" w:rsidRPr="002B0C53" w:rsidRDefault="0095103A" w:rsidP="0095103A">
            <w:pPr>
              <w:spacing w:after="0" w:line="256" w:lineRule="auto"/>
              <w:rPr>
                <w:rFonts w:ascii="Times New Roman" w:hAnsi="Times New Roman"/>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5103A" w:rsidRPr="002B0C53" w:rsidRDefault="0095103A" w:rsidP="0095103A">
            <w:pPr>
              <w:spacing w:after="0" w:line="256" w:lineRule="auto"/>
              <w:rPr>
                <w:rFonts w:ascii="Times New Roman" w:hAnsi="Times New Roman"/>
                <w:szCs w:val="22"/>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95103A" w:rsidRPr="002B0C53" w:rsidRDefault="0095103A" w:rsidP="0095103A">
            <w:pPr>
              <w:spacing w:after="0" w:line="256" w:lineRule="auto"/>
              <w:rPr>
                <w:rFonts w:ascii="Times New Roman" w:hAnsi="Times New Roman"/>
                <w:szCs w:val="22"/>
              </w:rPr>
            </w:pPr>
          </w:p>
        </w:tc>
        <w:tc>
          <w:tcPr>
            <w:tcW w:w="1224"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плановое значение</w:t>
            </w:r>
          </w:p>
        </w:tc>
        <w:tc>
          <w:tcPr>
            <w:tcW w:w="1947"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hAnsi="Times New Roman"/>
                <w:szCs w:val="22"/>
              </w:rPr>
            </w:pPr>
            <w:r w:rsidRPr="002B0C53">
              <w:rPr>
                <w:rFonts w:ascii="Times New Roman" w:hAnsi="Times New Roman"/>
                <w:szCs w:val="22"/>
              </w:rPr>
              <w:t xml:space="preserve">фактическое значение </w:t>
            </w:r>
            <w:r w:rsidRPr="002B0C53">
              <w:rPr>
                <w:rFonts w:ascii="Times New Roman" w:eastAsia="Calibri" w:hAnsi="Times New Roman"/>
                <w:color w:val="auto"/>
                <w:sz w:val="24"/>
                <w:szCs w:val="24"/>
                <w:vertAlign w:val="superscript"/>
                <w:lang w:eastAsia="en-US"/>
              </w:rPr>
              <w:footnoteReference w:id="44"/>
            </w: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95103A" w:rsidRPr="002B0C53" w:rsidRDefault="0095103A" w:rsidP="0095103A">
            <w:pPr>
              <w:spacing w:after="0" w:line="256" w:lineRule="auto"/>
              <w:rPr>
                <w:rFonts w:ascii="Times New Roman" w:hAnsi="Times New Roman"/>
                <w:szCs w:val="22"/>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95103A" w:rsidRPr="002B0C53" w:rsidRDefault="0095103A" w:rsidP="0095103A">
            <w:pPr>
              <w:spacing w:after="0" w:line="256" w:lineRule="auto"/>
              <w:rPr>
                <w:rFonts w:ascii="Times New Roman" w:hAnsi="Times New Roman"/>
                <w:szCs w:val="22"/>
              </w:rPr>
            </w:pPr>
          </w:p>
        </w:tc>
      </w:tr>
      <w:tr w:rsidR="0095103A" w:rsidRPr="002B0C53" w:rsidTr="00E52AA1">
        <w:trPr>
          <w:trHeight w:val="284"/>
        </w:trPr>
        <w:tc>
          <w:tcPr>
            <w:tcW w:w="568"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3</w:t>
            </w:r>
          </w:p>
        </w:tc>
        <w:tc>
          <w:tcPr>
            <w:tcW w:w="1921" w:type="dxa"/>
            <w:gridSpan w:val="2"/>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4</w:t>
            </w:r>
          </w:p>
        </w:tc>
        <w:tc>
          <w:tcPr>
            <w:tcW w:w="1224"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6</w:t>
            </w:r>
          </w:p>
        </w:tc>
        <w:tc>
          <w:tcPr>
            <w:tcW w:w="1947"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7</w:t>
            </w:r>
          </w:p>
        </w:tc>
        <w:tc>
          <w:tcPr>
            <w:tcW w:w="1972"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8</w:t>
            </w:r>
          </w:p>
        </w:tc>
        <w:tc>
          <w:tcPr>
            <w:tcW w:w="1789"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9</w:t>
            </w:r>
          </w:p>
        </w:tc>
      </w:tr>
      <w:tr w:rsidR="0095103A" w:rsidRPr="002B0C53" w:rsidTr="00E52AA1">
        <w:trPr>
          <w:trHeight w:val="439"/>
        </w:trPr>
        <w:tc>
          <w:tcPr>
            <w:tcW w:w="56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14522" w:type="dxa"/>
            <w:gridSpan w:val="10"/>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 xml:space="preserve">Структурный элемент </w:t>
            </w:r>
            <w:r w:rsidR="00DF6C05" w:rsidRPr="002B0C53">
              <w:rPr>
                <w:rFonts w:ascii="Times New Roman" w:hAnsi="Times New Roman"/>
                <w:color w:val="auto"/>
                <w:sz w:val="24"/>
                <w:szCs w:val="28"/>
              </w:rPr>
              <w:t>муниципальной</w:t>
            </w:r>
            <w:r w:rsidRPr="002B0C53">
              <w:rPr>
                <w:rFonts w:ascii="Times New Roman" w:hAnsi="Times New Roman"/>
                <w:color w:val="auto"/>
                <w:sz w:val="24"/>
                <w:szCs w:val="24"/>
              </w:rPr>
              <w:t xml:space="preserve"> (комплексной)</w:t>
            </w:r>
            <w:r w:rsidRPr="002B0C53">
              <w:rPr>
                <w:rFonts w:ascii="Times New Roman" w:hAnsi="Times New Roman"/>
                <w:color w:val="auto"/>
                <w:sz w:val="28"/>
                <w:szCs w:val="28"/>
              </w:rPr>
              <w:t xml:space="preserve"> </w:t>
            </w:r>
            <w:r w:rsidRPr="002B0C53">
              <w:rPr>
                <w:rFonts w:ascii="Times New Roman" w:hAnsi="Times New Roman"/>
                <w:color w:val="auto"/>
                <w:sz w:val="24"/>
                <w:szCs w:val="24"/>
              </w:rPr>
              <w:t>программы</w:t>
            </w:r>
            <w:r w:rsidRPr="002B0C53">
              <w:rPr>
                <w:rFonts w:ascii="Times New Roman" w:eastAsia="Calibri" w:hAnsi="Times New Roman"/>
                <w:color w:val="auto"/>
                <w:sz w:val="24"/>
                <w:szCs w:val="24"/>
                <w:lang w:eastAsia="en-US"/>
              </w:rPr>
              <w:t xml:space="preserve"> «Наименование»</w:t>
            </w:r>
          </w:p>
        </w:tc>
      </w:tr>
      <w:tr w:rsidR="0095103A" w:rsidRPr="002B0C53" w:rsidTr="00E52AA1">
        <w:trPr>
          <w:trHeight w:val="569"/>
        </w:trPr>
        <w:tc>
          <w:tcPr>
            <w:tcW w:w="56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Мероприятие (результат)1.1</w:t>
            </w:r>
          </w:p>
        </w:tc>
        <w:tc>
          <w:tcPr>
            <w:tcW w:w="1691" w:type="dxa"/>
            <w:gridSpan w:val="2"/>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47"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95103A" w:rsidRPr="002B0C53" w:rsidTr="00E52AA1">
        <w:trPr>
          <w:trHeight w:val="569"/>
        </w:trPr>
        <w:tc>
          <w:tcPr>
            <w:tcW w:w="56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Контрольная точка1.1</w:t>
            </w:r>
          </w:p>
        </w:tc>
        <w:tc>
          <w:tcPr>
            <w:tcW w:w="1691" w:type="dxa"/>
            <w:gridSpan w:val="2"/>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Х</w:t>
            </w:r>
          </w:p>
        </w:tc>
        <w:tc>
          <w:tcPr>
            <w:tcW w:w="1416"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Х</w:t>
            </w:r>
          </w:p>
        </w:tc>
        <w:tc>
          <w:tcPr>
            <w:tcW w:w="1947"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95103A" w:rsidRPr="002B0C53" w:rsidTr="00E52AA1">
        <w:trPr>
          <w:trHeight w:val="556"/>
        </w:trPr>
        <w:tc>
          <w:tcPr>
            <w:tcW w:w="56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rPr>
                <w:rFonts w:ascii="Times New Roman" w:hAnsi="Times New Roman"/>
                <w:color w:val="auto"/>
                <w:sz w:val="24"/>
                <w:szCs w:val="24"/>
              </w:rPr>
            </w:pPr>
            <w:r w:rsidRPr="002B0C53">
              <w:rPr>
                <w:rFonts w:ascii="Times New Roman" w:eastAsia="Calibri" w:hAnsi="Times New Roman"/>
                <w:color w:val="auto"/>
                <w:sz w:val="24"/>
                <w:szCs w:val="24"/>
                <w:lang w:eastAsia="en-US"/>
              </w:rPr>
              <w:t>Мероприятие (результат)1.2</w:t>
            </w:r>
          </w:p>
        </w:tc>
        <w:tc>
          <w:tcPr>
            <w:tcW w:w="1691" w:type="dxa"/>
            <w:gridSpan w:val="2"/>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47"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95103A" w:rsidRPr="002B0C53" w:rsidTr="00E52AA1">
        <w:trPr>
          <w:trHeight w:val="569"/>
        </w:trPr>
        <w:tc>
          <w:tcPr>
            <w:tcW w:w="56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Контрольная точка1.2</w:t>
            </w:r>
          </w:p>
        </w:tc>
        <w:tc>
          <w:tcPr>
            <w:tcW w:w="1691" w:type="dxa"/>
            <w:gridSpan w:val="2"/>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Х</w:t>
            </w:r>
          </w:p>
        </w:tc>
        <w:tc>
          <w:tcPr>
            <w:tcW w:w="1416" w:type="dxa"/>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Х</w:t>
            </w:r>
          </w:p>
        </w:tc>
        <w:tc>
          <w:tcPr>
            <w:tcW w:w="1947"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95103A" w:rsidRPr="002B0C53" w:rsidTr="00E52AA1">
        <w:trPr>
          <w:trHeight w:val="284"/>
        </w:trPr>
        <w:tc>
          <w:tcPr>
            <w:tcW w:w="56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w:t>
            </w:r>
          </w:p>
        </w:tc>
        <w:tc>
          <w:tcPr>
            <w:tcW w:w="1691" w:type="dxa"/>
            <w:gridSpan w:val="2"/>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47"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95103A" w:rsidRPr="002B0C53" w:rsidTr="00E52AA1">
        <w:trPr>
          <w:trHeight w:val="284"/>
        </w:trPr>
        <w:tc>
          <w:tcPr>
            <w:tcW w:w="56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5103A" w:rsidRPr="002B0C53" w:rsidRDefault="0095103A" w:rsidP="0095103A">
            <w:pPr>
              <w:widowControl w:val="0"/>
              <w:autoSpaceDE w:val="0"/>
              <w:autoSpaceDN w:val="0"/>
              <w:adjustRightInd w:val="0"/>
              <w:spacing w:after="0" w:line="240" w:lineRule="auto"/>
              <w:rPr>
                <w:rFonts w:ascii="Times New Roman" w:hAnsi="Times New Roman"/>
                <w:color w:val="auto"/>
                <w:sz w:val="24"/>
                <w:szCs w:val="24"/>
              </w:rPr>
            </w:pPr>
            <w:r w:rsidRPr="002B0C53">
              <w:rPr>
                <w:rFonts w:ascii="Times New Roman" w:eastAsia="Calibri" w:hAnsi="Times New Roman"/>
                <w:color w:val="auto"/>
                <w:sz w:val="24"/>
                <w:szCs w:val="24"/>
                <w:lang w:eastAsia="en-US"/>
              </w:rPr>
              <w:t>…</w:t>
            </w:r>
          </w:p>
        </w:tc>
        <w:tc>
          <w:tcPr>
            <w:tcW w:w="1691" w:type="dxa"/>
            <w:gridSpan w:val="2"/>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47"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bl>
    <w:bookmarkStart w:id="15" w:name="Par1596"/>
    <w:bookmarkEnd w:id="15"/>
    <w:p w:rsidR="0095103A" w:rsidRPr="002B0C53" w:rsidRDefault="0095103A" w:rsidP="0095103A">
      <w:pPr>
        <w:widowControl w:val="0"/>
        <w:autoSpaceDE w:val="0"/>
        <w:autoSpaceDN w:val="0"/>
        <w:adjustRightInd w:val="0"/>
        <w:spacing w:after="0" w:line="240" w:lineRule="auto"/>
        <w:jc w:val="both"/>
        <w:rPr>
          <w:rFonts w:ascii="Times New Roman" w:hAnsi="Times New Roman"/>
          <w:color w:val="auto"/>
          <w:sz w:val="24"/>
          <w:szCs w:val="24"/>
        </w:rPr>
      </w:pPr>
      <w:r w:rsidRPr="002B0C53">
        <w:rPr>
          <w:rFonts w:ascii="Times New Roman" w:eastAsia="Calibri" w:hAnsi="Times New Roman"/>
          <w:color w:val="auto"/>
          <w:sz w:val="24"/>
          <w:szCs w:val="24"/>
          <w:lang w:eastAsia="en-US"/>
        </w:rPr>
        <w:fldChar w:fldCharType="begin"/>
      </w:r>
      <w:r w:rsidRPr="002B0C53">
        <w:rPr>
          <w:rFonts w:ascii="Times New Roman" w:eastAsia="Calibri" w:hAnsi="Times New Roman"/>
          <w:color w:val="auto"/>
          <w:sz w:val="24"/>
          <w:szCs w:val="24"/>
          <w:lang w:eastAsia="en-US"/>
        </w:rPr>
        <w:instrText xml:space="preserve"> HYPERLINK "file:///C:\\Users\\706\\AppData\\Local\\Microsoft\\Windows\\Temporary%20Internet%20Files\\Content.Outlook\\ELXWAXDW\\таблица%201.docx" \l "Par1127" </w:instrText>
      </w:r>
      <w:r w:rsidRPr="002B0C53">
        <w:rPr>
          <w:rFonts w:ascii="Times New Roman" w:eastAsia="Calibri" w:hAnsi="Times New Roman"/>
          <w:color w:val="auto"/>
          <w:sz w:val="24"/>
          <w:szCs w:val="24"/>
          <w:lang w:eastAsia="en-US"/>
        </w:rPr>
        <w:fldChar w:fldCharType="separate"/>
      </w:r>
      <w:r w:rsidRPr="002B0C53">
        <w:rPr>
          <w:rFonts w:ascii="Times New Roman" w:eastAsia="Calibri" w:hAnsi="Times New Roman"/>
          <w:color w:val="auto"/>
          <w:sz w:val="24"/>
          <w:szCs w:val="24"/>
          <w:lang w:eastAsia="en-US"/>
        </w:rPr>
        <w:t>&lt;1&gt;</w:t>
      </w:r>
      <w:r w:rsidRPr="002B0C53">
        <w:rPr>
          <w:rFonts w:ascii="Times New Roman" w:eastAsia="Calibri" w:hAnsi="Times New Roman"/>
          <w:color w:val="auto"/>
          <w:sz w:val="24"/>
          <w:szCs w:val="24"/>
          <w:lang w:eastAsia="en-US"/>
        </w:rPr>
        <w:fldChar w:fldCharType="end"/>
      </w:r>
      <w:r w:rsidRPr="002B0C53">
        <w:rPr>
          <w:rFonts w:ascii="Times New Roman" w:eastAsia="Calibri" w:hAnsi="Times New Roman"/>
          <w:color w:val="auto"/>
          <w:sz w:val="24"/>
          <w:szCs w:val="24"/>
          <w:lang w:eastAsia="en-US"/>
        </w:rPr>
        <w:t xml:space="preserve"> В целях оптимизации содержания информации в графе 2 допускается использование аббревиатур, например: </w:t>
      </w:r>
      <w:r w:rsidR="001B7E64" w:rsidRPr="002B0C53">
        <w:rPr>
          <w:rFonts w:ascii="Times New Roman" w:hAnsi="Times New Roman"/>
          <w:color w:val="auto"/>
          <w:sz w:val="24"/>
          <w:szCs w:val="24"/>
        </w:rPr>
        <w:t>муниципальная</w:t>
      </w:r>
      <w:r w:rsidRPr="002B0C53">
        <w:rPr>
          <w:rFonts w:ascii="Times New Roman" w:hAnsi="Times New Roman"/>
          <w:color w:val="auto"/>
          <w:sz w:val="24"/>
          <w:szCs w:val="24"/>
        </w:rPr>
        <w:br/>
        <w:t xml:space="preserve">программа – </w:t>
      </w:r>
      <w:r w:rsidR="001B7E64" w:rsidRPr="002B0C53">
        <w:rPr>
          <w:rFonts w:ascii="Times New Roman" w:hAnsi="Times New Roman"/>
          <w:color w:val="auto"/>
          <w:sz w:val="24"/>
          <w:szCs w:val="24"/>
        </w:rPr>
        <w:t>М</w:t>
      </w:r>
      <w:r w:rsidRPr="002B0C53">
        <w:rPr>
          <w:rFonts w:ascii="Times New Roman" w:hAnsi="Times New Roman"/>
          <w:color w:val="auto"/>
          <w:sz w:val="24"/>
          <w:szCs w:val="24"/>
        </w:rPr>
        <w:t>П, контрольная точка – КТ и т.д.</w:t>
      </w:r>
    </w:p>
    <w:p w:rsidR="0095103A" w:rsidRPr="002B0C53" w:rsidRDefault="0095103A" w:rsidP="0095103A">
      <w:pPr>
        <w:spacing w:after="160" w:line="256" w:lineRule="auto"/>
        <w:rPr>
          <w:rFonts w:eastAsia="Calibri"/>
          <w:color w:val="auto"/>
          <w:szCs w:val="22"/>
          <w:lang w:eastAsia="en-US"/>
        </w:rPr>
      </w:pPr>
    </w:p>
    <w:p w:rsidR="0095103A" w:rsidRPr="002B0C53" w:rsidRDefault="0095103A" w:rsidP="0095103A">
      <w:pPr>
        <w:spacing w:after="160" w:line="259" w:lineRule="auto"/>
        <w:rPr>
          <w:rFonts w:eastAsia="Calibri"/>
          <w:color w:val="auto"/>
          <w:szCs w:val="22"/>
          <w:lang w:eastAsia="en-US"/>
        </w:rPr>
      </w:pPr>
      <w:r w:rsidRPr="002B0C53">
        <w:rPr>
          <w:rFonts w:eastAsia="Calibri"/>
          <w:color w:val="auto"/>
          <w:szCs w:val="22"/>
          <w:lang w:eastAsia="en-US"/>
        </w:rPr>
        <w:br w:type="page"/>
      </w:r>
    </w:p>
    <w:p w:rsidR="0095103A" w:rsidRPr="002B0C53" w:rsidRDefault="0095103A" w:rsidP="0095103A">
      <w:pPr>
        <w:spacing w:after="160" w:line="259" w:lineRule="auto"/>
        <w:jc w:val="right"/>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lastRenderedPageBreak/>
        <w:t>Таблица № 2</w:t>
      </w:r>
    </w:p>
    <w:p w:rsidR="0095103A" w:rsidRPr="002B0C53" w:rsidRDefault="0095103A" w:rsidP="0095103A">
      <w:pPr>
        <w:widowControl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СВЕДЕНИЯ</w:t>
      </w:r>
    </w:p>
    <w:p w:rsidR="0095103A" w:rsidRPr="002B0C53" w:rsidRDefault="0095103A" w:rsidP="0095103A">
      <w:pPr>
        <w:widowControl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 xml:space="preserve">об использовании бюджетных ассигнований и внебюджетных средств на реализацию </w:t>
      </w:r>
    </w:p>
    <w:p w:rsidR="0095103A" w:rsidRPr="002B0C53" w:rsidRDefault="00DF6C05" w:rsidP="0095103A">
      <w:pPr>
        <w:widowControl w:val="0"/>
        <w:spacing w:after="0" w:line="240" w:lineRule="auto"/>
        <w:jc w:val="center"/>
        <w:rPr>
          <w:rFonts w:ascii="Times New Roman" w:eastAsia="Calibri" w:hAnsi="Times New Roman"/>
          <w:color w:val="auto"/>
          <w:sz w:val="24"/>
          <w:szCs w:val="24"/>
          <w:lang w:eastAsia="en-US"/>
        </w:rPr>
      </w:pPr>
      <w:r w:rsidRPr="002B0C53">
        <w:rPr>
          <w:rFonts w:ascii="Times New Roman" w:hAnsi="Times New Roman"/>
          <w:color w:val="auto"/>
          <w:sz w:val="24"/>
          <w:szCs w:val="28"/>
        </w:rPr>
        <w:t>муниципальной</w:t>
      </w:r>
      <w:r w:rsidR="0095103A" w:rsidRPr="002B0C53">
        <w:rPr>
          <w:rFonts w:ascii="Times New Roman" w:eastAsia="Calibri" w:hAnsi="Times New Roman"/>
          <w:color w:val="auto"/>
          <w:sz w:val="24"/>
          <w:szCs w:val="24"/>
          <w:lang w:eastAsia="en-US"/>
        </w:rPr>
        <w:t xml:space="preserve"> (комплексной)</w:t>
      </w:r>
      <w:r w:rsidR="0095103A" w:rsidRPr="002B0C53">
        <w:rPr>
          <w:rFonts w:ascii="Times New Roman" w:hAnsi="Times New Roman"/>
          <w:color w:val="auto"/>
          <w:sz w:val="28"/>
          <w:szCs w:val="28"/>
        </w:rPr>
        <w:t xml:space="preserve"> </w:t>
      </w:r>
      <w:r w:rsidR="0095103A" w:rsidRPr="002B0C53">
        <w:rPr>
          <w:rFonts w:ascii="Times New Roman" w:eastAsia="Calibri" w:hAnsi="Times New Roman"/>
          <w:color w:val="auto"/>
          <w:sz w:val="24"/>
          <w:szCs w:val="24"/>
          <w:lang w:eastAsia="en-US"/>
        </w:rPr>
        <w:t>программы за 20__ г.</w:t>
      </w:r>
    </w:p>
    <w:p w:rsidR="0095103A" w:rsidRPr="002B0C53" w:rsidRDefault="0095103A" w:rsidP="0095103A">
      <w:pPr>
        <w:widowControl w:val="0"/>
        <w:spacing w:after="0" w:line="240" w:lineRule="auto"/>
        <w:jc w:val="center"/>
        <w:rPr>
          <w:rFonts w:ascii="Times New Roman" w:eastAsia="Calibri" w:hAnsi="Times New Roman"/>
          <w:color w:val="auto"/>
          <w:sz w:val="24"/>
          <w:szCs w:val="24"/>
          <w:lang w:eastAsia="en-US"/>
        </w:rPr>
      </w:pPr>
    </w:p>
    <w:tbl>
      <w:tblPr>
        <w:tblW w:w="14866" w:type="dxa"/>
        <w:tblInd w:w="-209" w:type="dxa"/>
        <w:tblLayout w:type="fixed"/>
        <w:tblCellMar>
          <w:left w:w="75" w:type="dxa"/>
          <w:right w:w="75" w:type="dxa"/>
        </w:tblCellMar>
        <w:tblLook w:val="0000" w:firstRow="0" w:lastRow="0" w:firstColumn="0" w:lastColumn="0" w:noHBand="0" w:noVBand="0"/>
      </w:tblPr>
      <w:tblGrid>
        <w:gridCol w:w="3039"/>
        <w:gridCol w:w="3766"/>
        <w:gridCol w:w="1984"/>
        <w:gridCol w:w="1338"/>
        <w:gridCol w:w="1559"/>
        <w:gridCol w:w="1621"/>
        <w:gridCol w:w="1559"/>
      </w:tblGrid>
      <w:tr w:rsidR="0095103A" w:rsidRPr="002B0C53" w:rsidTr="001B7E64">
        <w:trPr>
          <w:trHeight w:val="305"/>
        </w:trPr>
        <w:tc>
          <w:tcPr>
            <w:tcW w:w="3039"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Наименование </w:t>
            </w:r>
            <w:r w:rsidR="00DF6C05" w:rsidRPr="002B0C53">
              <w:rPr>
                <w:rFonts w:ascii="Times New Roman" w:hAnsi="Times New Roman"/>
                <w:color w:val="auto"/>
                <w:sz w:val="24"/>
                <w:szCs w:val="28"/>
              </w:rPr>
              <w:t>муниципальной</w:t>
            </w:r>
            <w:r w:rsidR="00DF6C05" w:rsidRPr="002B0C53">
              <w:rPr>
                <w:rFonts w:ascii="Times New Roman" w:hAnsi="Times New Roman"/>
                <w:color w:val="auto"/>
                <w:sz w:val="24"/>
                <w:szCs w:val="24"/>
              </w:rPr>
              <w:t xml:space="preserve"> </w:t>
            </w:r>
            <w:r w:rsidRPr="002B0C53">
              <w:rPr>
                <w:rFonts w:ascii="Times New Roman" w:hAnsi="Times New Roman"/>
                <w:color w:val="auto"/>
                <w:sz w:val="24"/>
                <w:szCs w:val="24"/>
              </w:rPr>
              <w:t>(комплексной)</w:t>
            </w:r>
            <w:r w:rsidRPr="002B0C53">
              <w:rPr>
                <w:rFonts w:ascii="Times New Roman" w:hAnsi="Times New Roman"/>
                <w:color w:val="auto"/>
                <w:sz w:val="28"/>
                <w:szCs w:val="28"/>
              </w:rPr>
              <w:t xml:space="preserve"> </w:t>
            </w:r>
            <w:r w:rsidRPr="002B0C53">
              <w:rPr>
                <w:rFonts w:ascii="Times New Roman" w:hAnsi="Times New Roman"/>
                <w:color w:val="auto"/>
                <w:sz w:val="24"/>
                <w:szCs w:val="24"/>
              </w:rPr>
              <w:t>программы, структурного элемента</w:t>
            </w:r>
          </w:p>
        </w:tc>
        <w:tc>
          <w:tcPr>
            <w:tcW w:w="3766"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Источники финансирования</w:t>
            </w:r>
          </w:p>
        </w:tc>
        <w:tc>
          <w:tcPr>
            <w:tcW w:w="3322" w:type="dxa"/>
            <w:gridSpan w:val="2"/>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Фактические </w:t>
            </w:r>
            <w:r w:rsidRPr="002B0C53">
              <w:rPr>
                <w:rFonts w:ascii="Times New Roman" w:hAnsi="Times New Roman"/>
                <w:color w:val="auto"/>
                <w:sz w:val="24"/>
                <w:szCs w:val="24"/>
              </w:rPr>
              <w:br/>
              <w:t>расходы (тыс. рублей),</w:t>
            </w:r>
            <w:r w:rsidRPr="002B0C53">
              <w:rPr>
                <w:rFonts w:ascii="Times New Roman" w:hAnsi="Times New Roman"/>
                <w:color w:val="auto"/>
                <w:sz w:val="24"/>
                <w:szCs w:val="24"/>
              </w:rPr>
              <w:br/>
            </w:r>
            <w:r w:rsidRPr="002B0C53">
              <w:rPr>
                <w:rFonts w:ascii="Times New Roman" w:hAnsi="Times New Roman" w:cs="Calibri"/>
                <w:bCs/>
                <w:color w:val="auto"/>
                <w:sz w:val="24"/>
                <w:szCs w:val="24"/>
              </w:rPr>
              <w:t>&lt;1&gt;</w:t>
            </w:r>
            <w:r w:rsidRPr="002B0C53">
              <w:rPr>
                <w:rFonts w:ascii="Times New Roman" w:hAnsi="Times New Roman"/>
                <w:color w:val="auto"/>
                <w:sz w:val="24"/>
                <w:szCs w:val="24"/>
              </w:rPr>
              <w:t xml:space="preserve"> </w:t>
            </w:r>
          </w:p>
        </w:tc>
        <w:tc>
          <w:tcPr>
            <w:tcW w:w="1621"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Процент освоения бюджетных средств с учетом сложившейся экономии, % </w:t>
            </w:r>
            <w:r w:rsidRPr="002B0C53">
              <w:rPr>
                <w:rFonts w:ascii="Times New Roman" w:hAnsi="Times New Roman" w:cs="Calibri"/>
                <w:bCs/>
                <w:color w:val="auto"/>
                <w:sz w:val="24"/>
                <w:szCs w:val="24"/>
              </w:rPr>
              <w:t>&lt;3&gt;</w:t>
            </w:r>
          </w:p>
        </w:tc>
        <w:tc>
          <w:tcPr>
            <w:tcW w:w="1559"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Примечания </w:t>
            </w:r>
            <w:r w:rsidRPr="002B0C53">
              <w:rPr>
                <w:rFonts w:ascii="Times New Roman" w:hAnsi="Times New Roman" w:cs="Calibri"/>
                <w:bCs/>
                <w:color w:val="auto"/>
                <w:sz w:val="24"/>
                <w:szCs w:val="24"/>
              </w:rPr>
              <w:t>&lt;4&gt;</w:t>
            </w:r>
          </w:p>
        </w:tc>
      </w:tr>
      <w:tr w:rsidR="0095103A" w:rsidRPr="002B0C53" w:rsidTr="001B7E64">
        <w:trPr>
          <w:trHeight w:val="1178"/>
        </w:trPr>
        <w:tc>
          <w:tcPr>
            <w:tcW w:w="3039" w:type="dxa"/>
            <w:vMerge/>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p>
        </w:tc>
        <w:tc>
          <w:tcPr>
            <w:tcW w:w="3766" w:type="dxa"/>
            <w:vMerge/>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95103A" w:rsidRPr="002B0C53" w:rsidRDefault="00DF6C05"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8"/>
              </w:rPr>
              <w:t>муниципальной</w:t>
            </w:r>
            <w:r w:rsidR="0095103A" w:rsidRPr="002B0C53">
              <w:rPr>
                <w:rFonts w:ascii="Times New Roman" w:hAnsi="Times New Roman"/>
                <w:color w:val="auto"/>
                <w:sz w:val="24"/>
                <w:szCs w:val="24"/>
              </w:rPr>
              <w:t xml:space="preserve"> (комплексной) программой </w:t>
            </w:r>
          </w:p>
          <w:p w:rsidR="0095103A" w:rsidRPr="002B0C53" w:rsidRDefault="0095103A" w:rsidP="0095103A">
            <w:pPr>
              <w:widowControl w:val="0"/>
              <w:spacing w:after="0" w:line="240" w:lineRule="auto"/>
              <w:jc w:val="center"/>
              <w:rPr>
                <w:rFonts w:ascii="Times New Roman" w:hAnsi="Times New Roman"/>
                <w:color w:val="auto"/>
                <w:sz w:val="24"/>
                <w:szCs w:val="24"/>
              </w:rPr>
            </w:pPr>
          </w:p>
        </w:tc>
        <w:tc>
          <w:tcPr>
            <w:tcW w:w="133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p>
        </w:tc>
        <w:tc>
          <w:tcPr>
            <w:tcW w:w="1621" w:type="dxa"/>
            <w:vMerge/>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p>
        </w:tc>
        <w:tc>
          <w:tcPr>
            <w:tcW w:w="1559" w:type="dxa"/>
            <w:vMerge/>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p>
        </w:tc>
      </w:tr>
    </w:tbl>
    <w:p w:rsidR="0095103A" w:rsidRPr="002B0C53" w:rsidRDefault="0095103A" w:rsidP="0095103A">
      <w:pPr>
        <w:widowControl w:val="0"/>
        <w:spacing w:after="0" w:line="240" w:lineRule="auto"/>
        <w:jc w:val="center"/>
        <w:rPr>
          <w:rFonts w:ascii="Times New Roman" w:eastAsia="Calibri" w:hAnsi="Times New Roman"/>
          <w:color w:val="auto"/>
          <w:sz w:val="4"/>
          <w:szCs w:val="4"/>
          <w:lang w:eastAsia="en-US"/>
        </w:rPr>
      </w:pPr>
    </w:p>
    <w:tbl>
      <w:tblPr>
        <w:tblW w:w="14866" w:type="dxa"/>
        <w:tblInd w:w="-209" w:type="dxa"/>
        <w:tblLayout w:type="fixed"/>
        <w:tblCellMar>
          <w:left w:w="75" w:type="dxa"/>
          <w:right w:w="75" w:type="dxa"/>
        </w:tblCellMar>
        <w:tblLook w:val="0000" w:firstRow="0" w:lastRow="0" w:firstColumn="0" w:lastColumn="0" w:noHBand="0" w:noVBand="0"/>
      </w:tblPr>
      <w:tblGrid>
        <w:gridCol w:w="3039"/>
        <w:gridCol w:w="3766"/>
        <w:gridCol w:w="1984"/>
        <w:gridCol w:w="1338"/>
        <w:gridCol w:w="1559"/>
        <w:gridCol w:w="1621"/>
        <w:gridCol w:w="1559"/>
      </w:tblGrid>
      <w:tr w:rsidR="0095103A" w:rsidRPr="002B0C53" w:rsidTr="001B7E64">
        <w:trPr>
          <w:tblHeader/>
        </w:trPr>
        <w:tc>
          <w:tcPr>
            <w:tcW w:w="303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1</w:t>
            </w:r>
          </w:p>
        </w:tc>
        <w:tc>
          <w:tcPr>
            <w:tcW w:w="3766"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3</w:t>
            </w:r>
          </w:p>
        </w:tc>
        <w:tc>
          <w:tcPr>
            <w:tcW w:w="133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5</w:t>
            </w:r>
          </w:p>
        </w:tc>
        <w:tc>
          <w:tcPr>
            <w:tcW w:w="1621"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7</w:t>
            </w:r>
          </w:p>
        </w:tc>
      </w:tr>
      <w:tr w:rsidR="0095103A" w:rsidRPr="002B0C53" w:rsidTr="001B7E64">
        <w:trPr>
          <w:trHeight w:val="320"/>
        </w:trPr>
        <w:tc>
          <w:tcPr>
            <w:tcW w:w="3039" w:type="dxa"/>
            <w:vMerge w:val="restart"/>
            <w:tcBorders>
              <w:left w:val="single" w:sz="4" w:space="0" w:color="auto"/>
              <w:right w:val="single" w:sz="4" w:space="0" w:color="auto"/>
            </w:tcBorders>
          </w:tcPr>
          <w:p w:rsidR="0095103A" w:rsidRPr="002B0C53" w:rsidRDefault="00DF6C05" w:rsidP="007E31D8">
            <w:pPr>
              <w:widowControl w:val="0"/>
              <w:spacing w:after="0" w:line="240" w:lineRule="auto"/>
              <w:rPr>
                <w:rFonts w:ascii="Times New Roman" w:hAnsi="Times New Roman"/>
                <w:color w:val="auto"/>
                <w:sz w:val="24"/>
                <w:szCs w:val="24"/>
              </w:rPr>
            </w:pPr>
            <w:r w:rsidRPr="002B0C53">
              <w:rPr>
                <w:rFonts w:ascii="Times New Roman" w:hAnsi="Times New Roman"/>
                <w:color w:val="auto"/>
                <w:sz w:val="24"/>
                <w:szCs w:val="24"/>
              </w:rPr>
              <w:t xml:space="preserve">Муниципальная </w:t>
            </w:r>
            <w:r w:rsidR="0095103A" w:rsidRPr="002B0C53">
              <w:rPr>
                <w:rFonts w:ascii="Times New Roman" w:hAnsi="Times New Roman"/>
                <w:color w:val="auto"/>
                <w:sz w:val="24"/>
                <w:szCs w:val="24"/>
              </w:rPr>
              <w:t>(комплексная)</w:t>
            </w:r>
            <w:r w:rsidR="0095103A" w:rsidRPr="002B0C53">
              <w:rPr>
                <w:rFonts w:ascii="Times New Roman" w:hAnsi="Times New Roman"/>
                <w:color w:val="auto"/>
                <w:sz w:val="24"/>
                <w:szCs w:val="24"/>
              </w:rPr>
              <w:br/>
              <w:t>программа</w:t>
            </w:r>
            <w:r w:rsidRPr="002B0C53">
              <w:rPr>
                <w:rFonts w:ascii="Times New Roman" w:hAnsi="Times New Roman"/>
                <w:color w:val="auto"/>
                <w:sz w:val="24"/>
                <w:szCs w:val="24"/>
              </w:rPr>
              <w:t xml:space="preserve"> </w:t>
            </w:r>
            <w:r w:rsidR="007E31D8">
              <w:rPr>
                <w:rFonts w:ascii="Times New Roman" w:hAnsi="Times New Roman"/>
                <w:color w:val="auto"/>
                <w:sz w:val="24"/>
                <w:szCs w:val="24"/>
              </w:rPr>
              <w:t>Божковского сельского поселения</w:t>
            </w:r>
            <w:r w:rsidR="00203095" w:rsidRPr="00203095">
              <w:rPr>
                <w:rFonts w:ascii="Times New Roman" w:hAnsi="Times New Roman"/>
                <w:color w:val="auto"/>
                <w:sz w:val="24"/>
                <w:szCs w:val="24"/>
              </w:rPr>
              <w:t xml:space="preserve"> </w:t>
            </w:r>
            <w:r w:rsidRPr="002B0C53">
              <w:rPr>
                <w:rFonts w:ascii="Times New Roman" w:hAnsi="Times New Roman"/>
                <w:color w:val="auto"/>
                <w:sz w:val="24"/>
                <w:szCs w:val="24"/>
              </w:rPr>
              <w:t>«Наименование»</w:t>
            </w:r>
          </w:p>
        </w:tc>
        <w:tc>
          <w:tcPr>
            <w:tcW w:w="3766" w:type="dxa"/>
            <w:tcBorders>
              <w:left w:val="single" w:sz="4" w:space="0" w:color="auto"/>
              <w:bottom w:val="single" w:sz="4" w:space="0" w:color="auto"/>
              <w:right w:val="single" w:sz="4" w:space="0" w:color="auto"/>
            </w:tcBorders>
          </w:tcPr>
          <w:p w:rsidR="0095103A" w:rsidRPr="002B0C53" w:rsidRDefault="0095103A" w:rsidP="0095103A">
            <w:pPr>
              <w:spacing w:after="0" w:line="240" w:lineRule="auto"/>
              <w:rPr>
                <w:rFonts w:ascii="Times New Roman" w:hAnsi="Times New Roman"/>
                <w:color w:val="auto"/>
                <w:sz w:val="24"/>
                <w:szCs w:val="24"/>
              </w:rPr>
            </w:pPr>
            <w:r w:rsidRPr="002B0C53">
              <w:rPr>
                <w:rFonts w:ascii="Times New Roman" w:hAnsi="Times New Roman"/>
                <w:color w:val="auto"/>
                <w:sz w:val="24"/>
                <w:szCs w:val="24"/>
              </w:rPr>
              <w:t>всего</w:t>
            </w:r>
          </w:p>
        </w:tc>
        <w:tc>
          <w:tcPr>
            <w:tcW w:w="1984"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r>
      <w:tr w:rsidR="0095103A" w:rsidRPr="002B0C53" w:rsidTr="001B7E64">
        <w:trPr>
          <w:trHeight w:val="309"/>
        </w:trPr>
        <w:tc>
          <w:tcPr>
            <w:tcW w:w="3039" w:type="dxa"/>
            <w:vMerge/>
            <w:tcBorders>
              <w:left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95103A" w:rsidRPr="002B0C53" w:rsidRDefault="00F457EA" w:rsidP="00F457EA">
            <w:pPr>
              <w:spacing w:after="0" w:line="240" w:lineRule="auto"/>
              <w:rPr>
                <w:rFonts w:ascii="Times New Roman" w:hAnsi="Times New Roman"/>
                <w:color w:val="auto"/>
                <w:sz w:val="24"/>
                <w:szCs w:val="24"/>
              </w:rPr>
            </w:pPr>
            <w:r w:rsidRPr="002B0C53">
              <w:rPr>
                <w:rFonts w:ascii="Times New Roman" w:hAnsi="Times New Roman"/>
                <w:color w:val="auto"/>
                <w:sz w:val="24"/>
                <w:szCs w:val="24"/>
              </w:rPr>
              <w:t>федеральный бюджет</w:t>
            </w:r>
          </w:p>
        </w:tc>
        <w:tc>
          <w:tcPr>
            <w:tcW w:w="1984"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r>
      <w:tr w:rsidR="0095103A" w:rsidRPr="002B0C53" w:rsidTr="001B7E64">
        <w:trPr>
          <w:trHeight w:val="60"/>
        </w:trPr>
        <w:tc>
          <w:tcPr>
            <w:tcW w:w="3039" w:type="dxa"/>
            <w:vMerge/>
            <w:tcBorders>
              <w:left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95103A" w:rsidRPr="002B0C53" w:rsidRDefault="001B7E64" w:rsidP="0095103A">
            <w:pPr>
              <w:spacing w:after="0" w:line="240" w:lineRule="auto"/>
              <w:rPr>
                <w:rFonts w:ascii="Times New Roman" w:hAnsi="Times New Roman"/>
                <w:bCs/>
                <w:color w:val="auto"/>
                <w:sz w:val="24"/>
                <w:szCs w:val="24"/>
              </w:rPr>
            </w:pPr>
            <w:r w:rsidRPr="002B0C53">
              <w:rPr>
                <w:rFonts w:ascii="Times New Roman" w:hAnsi="Times New Roman"/>
                <w:bCs/>
                <w:color w:val="auto"/>
                <w:sz w:val="24"/>
                <w:szCs w:val="24"/>
              </w:rPr>
              <w:t>областной бюджет</w:t>
            </w:r>
          </w:p>
        </w:tc>
        <w:tc>
          <w:tcPr>
            <w:tcW w:w="1984"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r>
      <w:tr w:rsidR="0095103A" w:rsidRPr="002B0C53" w:rsidTr="001B7E64">
        <w:trPr>
          <w:trHeight w:val="317"/>
        </w:trPr>
        <w:tc>
          <w:tcPr>
            <w:tcW w:w="3039" w:type="dxa"/>
            <w:vMerge/>
            <w:tcBorders>
              <w:left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95103A" w:rsidRPr="002B0C53" w:rsidRDefault="001B7E64" w:rsidP="001B7E64">
            <w:pPr>
              <w:spacing w:after="0" w:line="240" w:lineRule="auto"/>
              <w:rPr>
                <w:rFonts w:ascii="Times New Roman" w:hAnsi="Times New Roman"/>
                <w:bCs/>
                <w:iCs/>
                <w:color w:val="auto"/>
                <w:sz w:val="24"/>
                <w:szCs w:val="24"/>
              </w:rPr>
            </w:pPr>
            <w:r w:rsidRPr="002B0C53">
              <w:rPr>
                <w:rFonts w:ascii="Times New Roman" w:hAnsi="Times New Roman"/>
                <w:bCs/>
                <w:iCs/>
                <w:color w:val="auto"/>
                <w:sz w:val="24"/>
                <w:szCs w:val="24"/>
              </w:rPr>
              <w:t>бюджет района</w:t>
            </w:r>
          </w:p>
        </w:tc>
        <w:tc>
          <w:tcPr>
            <w:tcW w:w="1984"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r>
      <w:tr w:rsidR="001B7E64" w:rsidRPr="002B0C53" w:rsidTr="001B7E64">
        <w:trPr>
          <w:trHeight w:val="226"/>
        </w:trPr>
        <w:tc>
          <w:tcPr>
            <w:tcW w:w="3039" w:type="dxa"/>
            <w:vMerge/>
            <w:tcBorders>
              <w:left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1B7E64" w:rsidRPr="002B0C53" w:rsidRDefault="00837C0F" w:rsidP="00837C0F">
            <w:pPr>
              <w:tabs>
                <w:tab w:val="left" w:pos="346"/>
              </w:tabs>
              <w:spacing w:after="0" w:line="240" w:lineRule="auto"/>
              <w:rPr>
                <w:rFonts w:ascii="Times New Roman" w:hAnsi="Times New Roman"/>
                <w:color w:val="auto"/>
                <w:sz w:val="24"/>
                <w:szCs w:val="24"/>
              </w:rPr>
            </w:pPr>
            <w:r>
              <w:rPr>
                <w:rFonts w:ascii="Times New Roman" w:hAnsi="Times New Roman"/>
                <w:color w:val="auto"/>
                <w:sz w:val="24"/>
                <w:szCs w:val="24"/>
              </w:rPr>
              <w:t>бюджет поселения</w:t>
            </w:r>
          </w:p>
        </w:tc>
        <w:tc>
          <w:tcPr>
            <w:tcW w:w="1984"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1B7E64" w:rsidRPr="002B0C53" w:rsidRDefault="001B7E64" w:rsidP="001B7E64">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Х</w:t>
            </w: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r>
      <w:tr w:rsidR="001B7E64" w:rsidRPr="002B0C53" w:rsidTr="001B7E64">
        <w:trPr>
          <w:trHeight w:val="156"/>
        </w:trPr>
        <w:tc>
          <w:tcPr>
            <w:tcW w:w="3039" w:type="dxa"/>
            <w:vMerge/>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1B7E64" w:rsidRPr="002B0C53" w:rsidRDefault="001B7E64" w:rsidP="0095103A">
            <w:pPr>
              <w:spacing w:after="0" w:line="240" w:lineRule="auto"/>
              <w:rPr>
                <w:rFonts w:ascii="Times New Roman" w:hAnsi="Times New Roman"/>
                <w:bCs/>
                <w:color w:val="auto"/>
                <w:sz w:val="24"/>
                <w:szCs w:val="24"/>
              </w:rPr>
            </w:pPr>
            <w:r w:rsidRPr="002B0C53">
              <w:rPr>
                <w:rFonts w:ascii="Times New Roman" w:hAnsi="Times New Roman"/>
                <w:color w:val="auto"/>
                <w:sz w:val="24"/>
                <w:szCs w:val="24"/>
              </w:rPr>
              <w:t xml:space="preserve">внебюджетные источники </w:t>
            </w:r>
            <w:r w:rsidRPr="002B0C53">
              <w:rPr>
                <w:rFonts w:ascii="Times New Roman" w:hAnsi="Times New Roman"/>
                <w:bCs/>
                <w:color w:val="auto"/>
                <w:sz w:val="24"/>
                <w:szCs w:val="24"/>
              </w:rPr>
              <w:t>&lt;2&gt;</w:t>
            </w:r>
          </w:p>
        </w:tc>
        <w:tc>
          <w:tcPr>
            <w:tcW w:w="1984"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1B7E64" w:rsidRPr="002B0C53" w:rsidRDefault="001B7E64" w:rsidP="001B7E64">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Х</w:t>
            </w: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r>
      <w:tr w:rsidR="001B7E64" w:rsidRPr="002B0C53" w:rsidTr="001B7E64">
        <w:trPr>
          <w:trHeight w:val="264"/>
        </w:trPr>
        <w:tc>
          <w:tcPr>
            <w:tcW w:w="3039" w:type="dxa"/>
            <w:vMerge w:val="restart"/>
            <w:tcBorders>
              <w:top w:val="single" w:sz="4" w:space="0" w:color="auto"/>
              <w:left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r w:rsidRPr="002B0C53">
              <w:rPr>
                <w:rFonts w:ascii="Times New Roman" w:hAnsi="Times New Roman"/>
                <w:color w:val="auto"/>
                <w:sz w:val="24"/>
                <w:szCs w:val="24"/>
              </w:rPr>
              <w:t>Структурный элемент 1</w:t>
            </w:r>
          </w:p>
        </w:tc>
        <w:tc>
          <w:tcPr>
            <w:tcW w:w="3766" w:type="dxa"/>
            <w:tcBorders>
              <w:top w:val="single" w:sz="4" w:space="0" w:color="auto"/>
              <w:left w:val="single" w:sz="4" w:space="0" w:color="auto"/>
              <w:bottom w:val="single" w:sz="4" w:space="0" w:color="auto"/>
              <w:right w:val="single" w:sz="4" w:space="0" w:color="auto"/>
            </w:tcBorders>
          </w:tcPr>
          <w:p w:rsidR="001B7E64" w:rsidRPr="002B0C53" w:rsidRDefault="001B7E64" w:rsidP="001B7E64">
            <w:pPr>
              <w:spacing w:after="0" w:line="240" w:lineRule="auto"/>
              <w:rPr>
                <w:rFonts w:ascii="Times New Roman" w:hAnsi="Times New Roman"/>
                <w:color w:val="auto"/>
                <w:sz w:val="24"/>
                <w:szCs w:val="24"/>
              </w:rPr>
            </w:pPr>
            <w:r w:rsidRPr="002B0C53">
              <w:rPr>
                <w:rFonts w:ascii="Times New Roman" w:hAnsi="Times New Roman"/>
                <w:color w:val="auto"/>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338" w:type="dxa"/>
            <w:tcBorders>
              <w:top w:val="single" w:sz="4" w:space="0" w:color="auto"/>
              <w:left w:val="single" w:sz="4" w:space="0" w:color="auto"/>
              <w:bottom w:val="single" w:sz="4" w:space="0" w:color="auto"/>
              <w:right w:val="single" w:sz="4" w:space="0" w:color="auto"/>
            </w:tcBorders>
          </w:tcPr>
          <w:p w:rsidR="001B7E64" w:rsidRPr="002B0C53" w:rsidRDefault="001B7E64" w:rsidP="001B7E64">
            <w:pPr>
              <w:widowControl w:val="0"/>
              <w:spacing w:after="0" w:line="240" w:lineRule="auto"/>
              <w:jc w:val="center"/>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621"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r>
      <w:tr w:rsidR="001B7E64" w:rsidRPr="002B0C53" w:rsidTr="001B7E64">
        <w:trPr>
          <w:trHeight w:val="248"/>
        </w:trPr>
        <w:tc>
          <w:tcPr>
            <w:tcW w:w="3039" w:type="dxa"/>
            <w:vMerge/>
            <w:tcBorders>
              <w:left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3766" w:type="dxa"/>
            <w:tcBorders>
              <w:top w:val="single" w:sz="4" w:space="0" w:color="auto"/>
              <w:left w:val="single" w:sz="4" w:space="0" w:color="auto"/>
              <w:bottom w:val="single" w:sz="4" w:space="0" w:color="auto"/>
              <w:right w:val="single" w:sz="4" w:space="0" w:color="auto"/>
            </w:tcBorders>
          </w:tcPr>
          <w:p w:rsidR="001B7E64" w:rsidRPr="002B0C53" w:rsidRDefault="001B7E64" w:rsidP="001B7E64">
            <w:pPr>
              <w:spacing w:after="0" w:line="240" w:lineRule="auto"/>
              <w:rPr>
                <w:rFonts w:ascii="Times New Roman" w:hAnsi="Times New Roman"/>
                <w:color w:val="auto"/>
                <w:sz w:val="24"/>
                <w:szCs w:val="24"/>
              </w:rPr>
            </w:pPr>
            <w:r w:rsidRPr="002B0C53">
              <w:rPr>
                <w:rFonts w:ascii="Times New Roman" w:hAnsi="Times New Roman"/>
                <w:color w:val="auto"/>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338"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621"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r>
      <w:tr w:rsidR="001B7E64" w:rsidRPr="002B0C53" w:rsidTr="001B7E64">
        <w:trPr>
          <w:trHeight w:val="258"/>
        </w:trPr>
        <w:tc>
          <w:tcPr>
            <w:tcW w:w="3039" w:type="dxa"/>
            <w:vMerge/>
            <w:tcBorders>
              <w:left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1B7E64" w:rsidRPr="002B0C53" w:rsidRDefault="001B7E64" w:rsidP="001B7E64">
            <w:pPr>
              <w:spacing w:after="0" w:line="240" w:lineRule="auto"/>
              <w:rPr>
                <w:rFonts w:ascii="Times New Roman" w:hAnsi="Times New Roman"/>
                <w:bCs/>
                <w:color w:val="auto"/>
                <w:sz w:val="24"/>
                <w:szCs w:val="24"/>
              </w:rPr>
            </w:pPr>
            <w:r w:rsidRPr="002B0C53">
              <w:rPr>
                <w:rFonts w:ascii="Times New Roman" w:hAnsi="Times New Roman"/>
                <w:bCs/>
                <w:color w:val="auto"/>
                <w:sz w:val="24"/>
                <w:szCs w:val="24"/>
              </w:rPr>
              <w:t>областной бюджет</w:t>
            </w:r>
          </w:p>
        </w:tc>
        <w:tc>
          <w:tcPr>
            <w:tcW w:w="1984"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r>
      <w:tr w:rsidR="001B7E64" w:rsidRPr="002B0C53" w:rsidTr="001B7E64">
        <w:trPr>
          <w:trHeight w:val="261"/>
        </w:trPr>
        <w:tc>
          <w:tcPr>
            <w:tcW w:w="3039" w:type="dxa"/>
            <w:vMerge/>
            <w:tcBorders>
              <w:left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1B7E64" w:rsidRPr="002B0C53" w:rsidRDefault="001B7E64" w:rsidP="001B7E64">
            <w:pPr>
              <w:spacing w:after="0" w:line="240" w:lineRule="auto"/>
              <w:rPr>
                <w:rFonts w:ascii="Times New Roman" w:hAnsi="Times New Roman"/>
                <w:bCs/>
                <w:iCs/>
                <w:color w:val="auto"/>
                <w:sz w:val="24"/>
                <w:szCs w:val="24"/>
              </w:rPr>
            </w:pPr>
            <w:r w:rsidRPr="002B0C53">
              <w:rPr>
                <w:rFonts w:ascii="Times New Roman" w:hAnsi="Times New Roman"/>
                <w:bCs/>
                <w:iCs/>
                <w:color w:val="auto"/>
                <w:sz w:val="24"/>
                <w:szCs w:val="24"/>
              </w:rPr>
              <w:t>бюджет района</w:t>
            </w:r>
          </w:p>
        </w:tc>
        <w:tc>
          <w:tcPr>
            <w:tcW w:w="1984"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r>
      <w:tr w:rsidR="001B7E64" w:rsidRPr="002B0C53" w:rsidTr="001B7E64">
        <w:trPr>
          <w:trHeight w:val="252"/>
        </w:trPr>
        <w:tc>
          <w:tcPr>
            <w:tcW w:w="3039" w:type="dxa"/>
            <w:vMerge/>
            <w:tcBorders>
              <w:left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1B7E64" w:rsidRPr="002B0C53" w:rsidRDefault="00837C0F" w:rsidP="00837C0F">
            <w:pPr>
              <w:tabs>
                <w:tab w:val="left" w:pos="346"/>
              </w:tabs>
              <w:spacing w:after="0" w:line="240" w:lineRule="auto"/>
              <w:rPr>
                <w:rFonts w:ascii="Times New Roman" w:hAnsi="Times New Roman"/>
                <w:color w:val="auto"/>
                <w:sz w:val="24"/>
                <w:szCs w:val="24"/>
              </w:rPr>
            </w:pPr>
            <w:r>
              <w:rPr>
                <w:rFonts w:ascii="Times New Roman" w:hAnsi="Times New Roman"/>
                <w:color w:val="auto"/>
                <w:sz w:val="24"/>
                <w:szCs w:val="24"/>
              </w:rPr>
              <w:t>бюджет поселения</w:t>
            </w:r>
          </w:p>
        </w:tc>
        <w:tc>
          <w:tcPr>
            <w:tcW w:w="1984"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1B7E64" w:rsidRPr="002B0C53" w:rsidRDefault="001B7E64" w:rsidP="001B7E64">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Х</w:t>
            </w: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r>
      <w:tr w:rsidR="001B7E64" w:rsidRPr="002B0C53" w:rsidTr="001B7E64">
        <w:trPr>
          <w:trHeight w:val="280"/>
        </w:trPr>
        <w:tc>
          <w:tcPr>
            <w:tcW w:w="3039" w:type="dxa"/>
            <w:vMerge/>
            <w:tcBorders>
              <w:left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1B7E64" w:rsidRPr="002B0C53" w:rsidRDefault="001B7E64" w:rsidP="0095103A">
            <w:pPr>
              <w:tabs>
                <w:tab w:val="left" w:pos="346"/>
              </w:tabs>
              <w:spacing w:after="0" w:line="240" w:lineRule="auto"/>
              <w:rPr>
                <w:rFonts w:ascii="Times New Roman" w:hAnsi="Times New Roman"/>
                <w:bCs/>
                <w:color w:val="auto"/>
                <w:sz w:val="24"/>
                <w:szCs w:val="24"/>
              </w:rPr>
            </w:pPr>
            <w:r w:rsidRPr="002B0C53">
              <w:rPr>
                <w:rFonts w:ascii="Times New Roman" w:hAnsi="Times New Roman"/>
                <w:color w:val="auto"/>
                <w:sz w:val="24"/>
                <w:szCs w:val="24"/>
              </w:rPr>
              <w:t xml:space="preserve">внебюджетные источники </w:t>
            </w:r>
            <w:r w:rsidRPr="002B0C53">
              <w:rPr>
                <w:rFonts w:ascii="Times New Roman" w:hAnsi="Times New Roman"/>
                <w:bCs/>
                <w:color w:val="auto"/>
                <w:sz w:val="24"/>
                <w:szCs w:val="24"/>
              </w:rPr>
              <w:t>&lt;2&gt;</w:t>
            </w:r>
          </w:p>
        </w:tc>
        <w:tc>
          <w:tcPr>
            <w:tcW w:w="1984"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1B7E64" w:rsidRPr="002B0C53" w:rsidRDefault="001B7E64" w:rsidP="001B7E64">
            <w:pPr>
              <w:widowControl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Х</w:t>
            </w: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1B7E64" w:rsidRPr="002B0C53" w:rsidRDefault="001B7E64" w:rsidP="0095103A">
            <w:pPr>
              <w:widowControl w:val="0"/>
              <w:spacing w:after="0" w:line="240" w:lineRule="auto"/>
              <w:rPr>
                <w:rFonts w:ascii="Times New Roman" w:hAnsi="Times New Roman"/>
                <w:color w:val="auto"/>
                <w:sz w:val="24"/>
                <w:szCs w:val="24"/>
              </w:rPr>
            </w:pPr>
          </w:p>
        </w:tc>
      </w:tr>
      <w:tr w:rsidR="0095103A" w:rsidRPr="002B0C53" w:rsidTr="001B7E64">
        <w:trPr>
          <w:trHeight w:val="60"/>
        </w:trPr>
        <w:tc>
          <w:tcPr>
            <w:tcW w:w="303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r w:rsidRPr="002B0C53">
              <w:rPr>
                <w:rFonts w:ascii="Times New Roman" w:hAnsi="Times New Roman"/>
                <w:color w:val="auto"/>
                <w:sz w:val="24"/>
                <w:szCs w:val="24"/>
              </w:rPr>
              <w:t>…</w:t>
            </w:r>
          </w:p>
        </w:tc>
        <w:tc>
          <w:tcPr>
            <w:tcW w:w="3766"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338"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621"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pacing w:after="0" w:line="240" w:lineRule="auto"/>
              <w:rPr>
                <w:rFonts w:ascii="Times New Roman" w:hAnsi="Times New Roman"/>
                <w:color w:val="auto"/>
                <w:sz w:val="24"/>
                <w:szCs w:val="24"/>
              </w:rPr>
            </w:pPr>
          </w:p>
        </w:tc>
      </w:tr>
    </w:tbl>
    <w:p w:rsidR="0095103A" w:rsidRPr="002B0C53" w:rsidRDefault="0095103A" w:rsidP="0095103A">
      <w:pPr>
        <w:widowControl w:val="0"/>
        <w:spacing w:after="0" w:line="240" w:lineRule="auto"/>
        <w:ind w:right="422"/>
        <w:jc w:val="both"/>
        <w:rPr>
          <w:rFonts w:ascii="Times New Roman" w:hAnsi="Times New Roman"/>
          <w:bCs/>
          <w:color w:val="auto"/>
          <w:sz w:val="24"/>
          <w:szCs w:val="24"/>
        </w:rPr>
      </w:pPr>
      <w:r w:rsidRPr="002B0C53">
        <w:rPr>
          <w:rFonts w:ascii="Times New Roman" w:hAnsi="Times New Roman"/>
          <w:bCs/>
          <w:color w:val="auto"/>
          <w:sz w:val="24"/>
          <w:szCs w:val="24"/>
        </w:rPr>
        <w:t>&lt;1&gt; В соответствии с бюджетной отчетностью на 1 января текущего финансового года.</w:t>
      </w:r>
    </w:p>
    <w:p w:rsidR="0095103A" w:rsidRPr="002B0C53" w:rsidRDefault="0095103A" w:rsidP="0095103A">
      <w:pPr>
        <w:widowControl w:val="0"/>
        <w:spacing w:after="0" w:line="240" w:lineRule="auto"/>
        <w:ind w:right="422"/>
        <w:jc w:val="both"/>
        <w:rPr>
          <w:rFonts w:ascii="Times New Roman" w:hAnsi="Times New Roman"/>
          <w:bCs/>
          <w:color w:val="auto"/>
          <w:sz w:val="24"/>
          <w:szCs w:val="24"/>
        </w:rPr>
      </w:pPr>
      <w:r w:rsidRPr="002B0C53">
        <w:rPr>
          <w:rFonts w:ascii="Times New Roman" w:hAnsi="Times New Roman"/>
          <w:bCs/>
          <w:color w:val="auto"/>
          <w:sz w:val="24"/>
          <w:szCs w:val="24"/>
        </w:rPr>
        <w:t xml:space="preserve">&lt;2&gt; </w:t>
      </w:r>
      <w:r w:rsidRPr="002B0C53">
        <w:rPr>
          <w:rFonts w:ascii="Times New Roman" w:eastAsia="Calibri" w:hAnsi="Times New Roman"/>
          <w:color w:val="auto"/>
          <w:sz w:val="24"/>
          <w:szCs w:val="24"/>
          <w:lang w:eastAsia="en-US"/>
        </w:rPr>
        <w:t>Включается в приложение при наличии средств.</w:t>
      </w:r>
    </w:p>
    <w:p w:rsidR="0095103A" w:rsidRPr="002B0C53" w:rsidRDefault="0095103A" w:rsidP="0095103A">
      <w:pPr>
        <w:spacing w:after="0" w:line="240" w:lineRule="auto"/>
        <w:rPr>
          <w:rFonts w:ascii="Times New Roman" w:hAnsi="Times New Roman" w:cs="Calibri"/>
          <w:bCs/>
          <w:color w:val="auto"/>
          <w:sz w:val="24"/>
          <w:szCs w:val="24"/>
        </w:rPr>
      </w:pPr>
      <w:r w:rsidRPr="002B0C53">
        <w:rPr>
          <w:rFonts w:ascii="Times New Roman" w:hAnsi="Times New Roman" w:cs="Calibri"/>
          <w:bCs/>
          <w:color w:val="auto"/>
          <w:sz w:val="24"/>
          <w:szCs w:val="24"/>
        </w:rPr>
        <w:t>&lt;3&gt; Структурный элемент считается выполненным в полном объеме, если процент исполнения равен или более 95% с учетом сложившейся экономии в отчетном году.</w:t>
      </w:r>
    </w:p>
    <w:p w:rsidR="0095103A" w:rsidRPr="002B0C53" w:rsidRDefault="0095103A" w:rsidP="0095103A">
      <w:pPr>
        <w:spacing w:after="0" w:line="240" w:lineRule="auto"/>
        <w:rPr>
          <w:rFonts w:eastAsia="Calibri"/>
          <w:color w:val="auto"/>
          <w:szCs w:val="22"/>
          <w:lang w:eastAsia="en-US"/>
        </w:rPr>
        <w:sectPr w:rsidR="0095103A" w:rsidRPr="002B0C53">
          <w:pgSz w:w="16838" w:h="11906" w:orient="landscape"/>
          <w:pgMar w:top="1134" w:right="1134" w:bottom="850" w:left="1134" w:header="708" w:footer="708" w:gutter="0"/>
          <w:cols w:space="708"/>
        </w:sectPr>
      </w:pPr>
      <w:r w:rsidRPr="002B0C53">
        <w:rPr>
          <w:rFonts w:ascii="Times New Roman" w:hAnsi="Times New Roman" w:cs="Calibri"/>
          <w:bCs/>
          <w:color w:val="auto"/>
          <w:sz w:val="24"/>
          <w:szCs w:val="24"/>
        </w:rPr>
        <w:t>&lt;4&gt; Отражается экономия бюджетных средств, сложившаяся в отчетном году (тыс. рублей).</w:t>
      </w:r>
    </w:p>
    <w:p w:rsidR="0095103A" w:rsidRPr="002B0C53" w:rsidRDefault="0095103A" w:rsidP="0095103A">
      <w:pPr>
        <w:widowControl w:val="0"/>
        <w:spacing w:after="0" w:line="240" w:lineRule="auto"/>
        <w:jc w:val="right"/>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lastRenderedPageBreak/>
        <w:t>Таблица № 3</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eastAsia="Calibri" w:hAnsi="Times New Roman"/>
          <w:color w:val="auto"/>
          <w:sz w:val="24"/>
          <w:szCs w:val="24"/>
          <w:lang w:eastAsia="en-US"/>
        </w:rPr>
      </w:pPr>
      <w:bookmarkStart w:id="16" w:name="Par1422"/>
      <w:bookmarkEnd w:id="16"/>
      <w:r w:rsidRPr="002B0C53">
        <w:rPr>
          <w:rFonts w:ascii="Times New Roman" w:eastAsia="Calibri" w:hAnsi="Times New Roman"/>
          <w:color w:val="auto"/>
          <w:sz w:val="24"/>
          <w:szCs w:val="24"/>
          <w:lang w:eastAsia="en-US"/>
        </w:rPr>
        <w:t>СВЕДЕНИЯ</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 xml:space="preserve">о достижении значений показателей </w:t>
      </w:r>
    </w:p>
    <w:p w:rsidR="0095103A" w:rsidRPr="002B0C53" w:rsidRDefault="0095103A" w:rsidP="0095103A">
      <w:pPr>
        <w:widowControl w:val="0"/>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p>
    <w:tbl>
      <w:tblPr>
        <w:tblW w:w="15021" w:type="dxa"/>
        <w:jc w:val="center"/>
        <w:tblCellSpacing w:w="5" w:type="nil"/>
        <w:tblLayout w:type="fixed"/>
        <w:tblCellMar>
          <w:left w:w="75" w:type="dxa"/>
          <w:right w:w="75" w:type="dxa"/>
        </w:tblCellMar>
        <w:tblLook w:val="0000" w:firstRow="0" w:lastRow="0" w:firstColumn="0" w:lastColumn="0" w:noHBand="0" w:noVBand="0"/>
      </w:tblPr>
      <w:tblGrid>
        <w:gridCol w:w="737"/>
        <w:gridCol w:w="1950"/>
        <w:gridCol w:w="1280"/>
        <w:gridCol w:w="1283"/>
        <w:gridCol w:w="1700"/>
        <w:gridCol w:w="1834"/>
        <w:gridCol w:w="845"/>
        <w:gridCol w:w="1418"/>
        <w:gridCol w:w="1848"/>
        <w:gridCol w:w="2126"/>
      </w:tblGrid>
      <w:tr w:rsidR="0095103A" w:rsidRPr="002B0C53" w:rsidTr="0095103A">
        <w:trPr>
          <w:tblCellSpacing w:w="5" w:type="nil"/>
          <w:jc w:val="center"/>
        </w:trPr>
        <w:tc>
          <w:tcPr>
            <w:tcW w:w="737" w:type="dxa"/>
            <w:vMerge w:val="restart"/>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 п/п</w:t>
            </w:r>
          </w:p>
        </w:tc>
        <w:tc>
          <w:tcPr>
            <w:tcW w:w="1950" w:type="dxa"/>
            <w:vMerge w:val="restart"/>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 xml:space="preserve">Номер и наименование </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p>
        </w:tc>
        <w:tc>
          <w:tcPr>
            <w:tcW w:w="1280" w:type="dxa"/>
            <w:vMerge w:val="restart"/>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ind w:hanging="66"/>
              <w:jc w:val="center"/>
              <w:rPr>
                <w:rFonts w:ascii="Times New Roman" w:hAnsi="Times New Roman"/>
                <w:color w:val="auto"/>
                <w:szCs w:val="22"/>
              </w:rPr>
            </w:pPr>
            <w:r w:rsidRPr="002B0C53">
              <w:rPr>
                <w:rFonts w:ascii="Times New Roman" w:hAnsi="Times New Roman"/>
                <w:color w:val="auto"/>
                <w:szCs w:val="22"/>
              </w:rPr>
              <w:t>Единица</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измерения</w:t>
            </w:r>
          </w:p>
        </w:tc>
        <w:tc>
          <w:tcPr>
            <w:tcW w:w="1283"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Критерий</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наследуемости /динамики</w:t>
            </w:r>
          </w:p>
        </w:tc>
        <w:tc>
          <w:tcPr>
            <w:tcW w:w="1700"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Признак</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положительной</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тенденции (возрастающий/</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убывающий)</w:t>
            </w:r>
          </w:p>
        </w:tc>
        <w:tc>
          <w:tcPr>
            <w:tcW w:w="4097" w:type="dxa"/>
            <w:gridSpan w:val="3"/>
            <w:tcBorders>
              <w:top w:val="single" w:sz="4" w:space="0" w:color="auto"/>
              <w:left w:val="single" w:sz="4" w:space="0" w:color="auto"/>
              <w:bottom w:val="single" w:sz="4" w:space="0" w:color="auto"/>
              <w:right w:val="single" w:sz="4" w:space="0" w:color="auto"/>
            </w:tcBorders>
          </w:tcPr>
          <w:p w:rsidR="0095103A" w:rsidRPr="002B0C53" w:rsidRDefault="0095103A" w:rsidP="00DF6C05">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Значения показателей</w:t>
            </w:r>
            <w:r w:rsidRPr="002B0C53">
              <w:rPr>
                <w:rFonts w:ascii="Times New Roman" w:hAnsi="Times New Roman"/>
                <w:color w:val="auto"/>
                <w:szCs w:val="22"/>
              </w:rPr>
              <w:br/>
            </w:r>
            <w:r w:rsidR="00DF6C05" w:rsidRPr="002B0C53">
              <w:rPr>
                <w:rFonts w:ascii="Times New Roman" w:hAnsi="Times New Roman"/>
                <w:color w:val="auto"/>
                <w:szCs w:val="22"/>
              </w:rPr>
              <w:t>муниципальной</w:t>
            </w:r>
            <w:r w:rsidRPr="002B0C53">
              <w:rPr>
                <w:rFonts w:ascii="Times New Roman" w:hAnsi="Times New Roman"/>
                <w:color w:val="auto"/>
                <w:szCs w:val="22"/>
              </w:rPr>
              <w:t xml:space="preserve"> (комплексной) программы,</w:t>
            </w:r>
            <w:r w:rsidRPr="002B0C53">
              <w:rPr>
                <w:rFonts w:ascii="Times New Roman" w:hAnsi="Times New Roman"/>
                <w:color w:val="auto"/>
                <w:szCs w:val="22"/>
              </w:rPr>
              <w:br/>
              <w:t xml:space="preserve">структурного элемента </w:t>
            </w:r>
            <w:r w:rsidR="00DF6C05" w:rsidRPr="002B0C53">
              <w:rPr>
                <w:rFonts w:ascii="Times New Roman" w:hAnsi="Times New Roman"/>
                <w:color w:val="auto"/>
                <w:szCs w:val="22"/>
              </w:rPr>
              <w:t>муниципальной</w:t>
            </w:r>
            <w:r w:rsidRPr="002B0C53">
              <w:rPr>
                <w:rFonts w:ascii="Times New Roman" w:hAnsi="Times New Roman"/>
                <w:color w:val="auto"/>
                <w:szCs w:val="22"/>
              </w:rPr>
              <w:t xml:space="preserve"> (комплексной) программы</w:t>
            </w:r>
          </w:p>
        </w:tc>
        <w:tc>
          <w:tcPr>
            <w:tcW w:w="1848"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Оценка</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динамики прироста</w:t>
            </w:r>
            <w:r w:rsidRPr="002B0C53">
              <w:rPr>
                <w:rFonts w:ascii="Times New Roman" w:hAnsi="Times New Roman"/>
                <w:color w:val="auto"/>
                <w:szCs w:val="22"/>
                <w:vertAlign w:val="superscript"/>
              </w:rPr>
              <w:footnoteReference w:id="45"/>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p>
        </w:tc>
        <w:tc>
          <w:tcPr>
            <w:tcW w:w="2126" w:type="dxa"/>
            <w:vMerge w:val="restart"/>
            <w:tcBorders>
              <w:top w:val="single" w:sz="4" w:space="0" w:color="auto"/>
              <w:left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Обоснование отклонений</w:t>
            </w:r>
            <w:r w:rsidRPr="002B0C53">
              <w:rPr>
                <w:rFonts w:ascii="Times New Roman" w:hAnsi="Times New Roman"/>
                <w:color w:val="auto"/>
                <w:szCs w:val="22"/>
              </w:rPr>
              <w:br/>
              <w:t xml:space="preserve"> значений показателя</w:t>
            </w:r>
            <w:r w:rsidRPr="002B0C53">
              <w:rPr>
                <w:rFonts w:ascii="Times New Roman" w:hAnsi="Times New Roman"/>
                <w:color w:val="auto"/>
                <w:szCs w:val="22"/>
              </w:rPr>
              <w:br/>
              <w:t>на конец отчетного года</w:t>
            </w:r>
            <w:r w:rsidRPr="002B0C53">
              <w:rPr>
                <w:rFonts w:ascii="Times New Roman" w:hAnsi="Times New Roman"/>
                <w:color w:val="auto"/>
                <w:szCs w:val="22"/>
              </w:rPr>
              <w:br/>
              <w:t>(при наличии)</w:t>
            </w:r>
          </w:p>
        </w:tc>
      </w:tr>
      <w:tr w:rsidR="0095103A" w:rsidRPr="002B0C53" w:rsidTr="0095103A">
        <w:trPr>
          <w:tblCellSpacing w:w="5" w:type="nil"/>
          <w:jc w:val="center"/>
        </w:trPr>
        <w:tc>
          <w:tcPr>
            <w:tcW w:w="737"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950"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0"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vMerge/>
            <w:tcBorders>
              <w:left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1700" w:type="dxa"/>
            <w:vMerge/>
            <w:tcBorders>
              <w:left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1834" w:type="dxa"/>
            <w:vMerge w:val="restart"/>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год,</w:t>
            </w:r>
          </w:p>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 xml:space="preserve">предшествующий </w:t>
            </w:r>
            <w:r w:rsidRPr="002B0C53">
              <w:rPr>
                <w:rFonts w:ascii="Times New Roman" w:hAnsi="Times New Roman"/>
                <w:color w:val="auto"/>
                <w:szCs w:val="22"/>
              </w:rPr>
              <w:br/>
              <w:t xml:space="preserve">отчетному </w:t>
            </w:r>
            <w:hyperlink w:anchor="Par1462" w:history="1">
              <w:r w:rsidRPr="002B0C53">
                <w:rPr>
                  <w:rFonts w:ascii="Times New Roman" w:hAnsi="Times New Roman"/>
                  <w:color w:val="auto"/>
                  <w:szCs w:val="22"/>
                </w:rPr>
                <w:t>&lt;1&gt;</w:t>
              </w:r>
            </w:hyperlink>
          </w:p>
        </w:tc>
        <w:tc>
          <w:tcPr>
            <w:tcW w:w="2263" w:type="dxa"/>
            <w:gridSpan w:val="2"/>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отчетный год</w:t>
            </w:r>
          </w:p>
        </w:tc>
        <w:tc>
          <w:tcPr>
            <w:tcW w:w="1848" w:type="dxa"/>
            <w:vMerge/>
            <w:tcBorders>
              <w:left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vMerge/>
            <w:tcBorders>
              <w:left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950"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0"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1700"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1834"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план</w:t>
            </w: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2B0C53">
              <w:rPr>
                <w:rFonts w:ascii="Times New Roman" w:hAnsi="Times New Roman"/>
                <w:color w:val="auto"/>
                <w:szCs w:val="22"/>
              </w:rPr>
              <w:t>факт</w:t>
            </w:r>
          </w:p>
        </w:tc>
        <w:tc>
          <w:tcPr>
            <w:tcW w:w="1848"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vMerge/>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1</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2</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3</w:t>
            </w: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4</w:t>
            </w: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5</w:t>
            </w: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6</w:t>
            </w: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7</w:t>
            </w: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8</w:t>
            </w: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9</w:t>
            </w: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10</w:t>
            </w:r>
          </w:p>
        </w:tc>
      </w:tr>
      <w:tr w:rsidR="0095103A" w:rsidRPr="002B0C53" w:rsidTr="0095103A">
        <w:trPr>
          <w:tblCellSpacing w:w="5" w:type="nil"/>
          <w:jc w:val="center"/>
        </w:trPr>
        <w:tc>
          <w:tcPr>
            <w:tcW w:w="11047" w:type="dxa"/>
            <w:gridSpan w:val="8"/>
            <w:tcBorders>
              <w:left w:val="single" w:sz="4" w:space="0" w:color="auto"/>
              <w:bottom w:val="single" w:sz="4" w:space="0" w:color="auto"/>
              <w:right w:val="single" w:sz="4" w:space="0" w:color="auto"/>
            </w:tcBorders>
          </w:tcPr>
          <w:p w:rsidR="0095103A" w:rsidRPr="002B0C53" w:rsidRDefault="00DF6C05" w:rsidP="00837C0F">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Муниципальная</w:t>
            </w:r>
            <w:r w:rsidR="0095103A" w:rsidRPr="002B0C53">
              <w:rPr>
                <w:rFonts w:ascii="Times New Roman" w:hAnsi="Times New Roman"/>
                <w:color w:val="auto"/>
                <w:sz w:val="24"/>
                <w:szCs w:val="24"/>
              </w:rPr>
              <w:t xml:space="preserve"> (комплексная) программа </w:t>
            </w:r>
            <w:r w:rsidR="00837C0F">
              <w:rPr>
                <w:rFonts w:ascii="Times New Roman" w:hAnsi="Times New Roman"/>
                <w:color w:val="auto"/>
                <w:sz w:val="24"/>
                <w:szCs w:val="24"/>
              </w:rPr>
              <w:t>Божковского сельского поселения</w:t>
            </w:r>
            <w:r w:rsidRPr="002B0C53">
              <w:rPr>
                <w:rFonts w:ascii="Times New Roman" w:hAnsi="Times New Roman"/>
                <w:color w:val="auto"/>
                <w:sz w:val="24"/>
                <w:szCs w:val="24"/>
              </w:rPr>
              <w:t xml:space="preserve"> </w:t>
            </w:r>
            <w:r w:rsidR="0095103A" w:rsidRPr="002B0C53">
              <w:rPr>
                <w:rFonts w:ascii="Times New Roman" w:hAnsi="Times New Roman"/>
                <w:color w:val="auto"/>
                <w:sz w:val="24"/>
                <w:szCs w:val="24"/>
              </w:rPr>
              <w:t>«Наименование»</w:t>
            </w: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vertAlign w:val="superscript"/>
              </w:rPr>
              <w:footnoteReference w:id="46"/>
            </w: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Х</w:t>
            </w:r>
          </w:p>
        </w:tc>
      </w:tr>
      <w:tr w:rsidR="0095103A" w:rsidRPr="002B0C53" w:rsidTr="0095103A">
        <w:trPr>
          <w:trHeight w:val="313"/>
          <w:tblCellSpacing w:w="5" w:type="nil"/>
          <w:jc w:val="center"/>
        </w:trPr>
        <w:tc>
          <w:tcPr>
            <w:tcW w:w="11047" w:type="dxa"/>
            <w:gridSpan w:val="8"/>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Показатели </w:t>
            </w:r>
            <w:r w:rsidR="00DF6C0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w:t>
            </w: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vertAlign w:val="superscript"/>
              </w:rPr>
              <w:footnoteReference w:id="47"/>
            </w: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Х</w:t>
            </w:r>
          </w:p>
        </w:tc>
      </w:tr>
      <w:tr w:rsidR="0095103A" w:rsidRPr="002B0C53" w:rsidTr="0095103A">
        <w:trPr>
          <w:trHeight w:val="313"/>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1.1.</w:t>
            </w:r>
          </w:p>
        </w:tc>
        <w:tc>
          <w:tcPr>
            <w:tcW w:w="1950" w:type="dxa"/>
            <w:tcBorders>
              <w:top w:val="single" w:sz="4" w:space="0" w:color="auto"/>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1</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1.2.</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2</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1.3.</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3</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1.4.</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4</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11047" w:type="dxa"/>
            <w:gridSpan w:val="8"/>
            <w:tcBorders>
              <w:left w:val="single" w:sz="4" w:space="0" w:color="auto"/>
              <w:bottom w:val="single" w:sz="4" w:space="0" w:color="auto"/>
              <w:right w:val="single" w:sz="4" w:space="0" w:color="auto"/>
            </w:tcBorders>
          </w:tcPr>
          <w:p w:rsidR="0095103A" w:rsidRPr="002B0C53" w:rsidRDefault="0095103A" w:rsidP="001B7E64">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Показатели структурных </w:t>
            </w:r>
            <w:r w:rsidR="00DF6C0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w:t>
            </w: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vertAlign w:val="superscript"/>
              </w:rPr>
              <w:footnoteReference w:id="48"/>
            </w: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Х</w:t>
            </w:r>
          </w:p>
        </w:tc>
      </w:tr>
      <w:tr w:rsidR="0095103A" w:rsidRPr="002B0C53" w:rsidTr="0095103A">
        <w:trPr>
          <w:tblCellSpacing w:w="5" w:type="nil"/>
          <w:jc w:val="center"/>
        </w:trPr>
        <w:tc>
          <w:tcPr>
            <w:tcW w:w="15021" w:type="dxa"/>
            <w:gridSpan w:val="10"/>
            <w:tcBorders>
              <w:left w:val="single" w:sz="4" w:space="0" w:color="auto"/>
              <w:bottom w:val="single" w:sz="4" w:space="0" w:color="auto"/>
              <w:right w:val="single" w:sz="4" w:space="0" w:color="auto"/>
            </w:tcBorders>
          </w:tcPr>
          <w:p w:rsidR="0095103A" w:rsidRPr="002B0C53" w:rsidRDefault="0095103A" w:rsidP="001B7E64">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 xml:space="preserve">Наименование структурного элемента </w:t>
            </w:r>
            <w:r w:rsidR="00DF6C0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w:t>
            </w: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2.1.</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1.1., в том числе:</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2.2.</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1.1</w:t>
            </w:r>
            <w:r w:rsidRPr="002B0C53">
              <w:rPr>
                <w:rFonts w:ascii="Times New Roman" w:hAnsi="Times New Roman"/>
                <w:color w:val="auto"/>
                <w:sz w:val="24"/>
                <w:szCs w:val="24"/>
                <w:vertAlign w:val="superscript"/>
              </w:rPr>
              <w:t>1</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2.3.</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1.1</w:t>
            </w:r>
            <w:r w:rsidRPr="002B0C53">
              <w:rPr>
                <w:rFonts w:ascii="Times New Roman" w:hAnsi="Times New Roman"/>
                <w:color w:val="auto"/>
                <w:sz w:val="24"/>
                <w:szCs w:val="24"/>
                <w:vertAlign w:val="superscript"/>
              </w:rPr>
              <w:t>2</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2.4.</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1.2</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2.5.</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Показатель 1.3</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95103A" w:rsidRPr="002B0C53" w:rsidTr="0095103A">
        <w:trPr>
          <w:tblCellSpacing w:w="5" w:type="nil"/>
          <w:jc w:val="center"/>
        </w:trPr>
        <w:tc>
          <w:tcPr>
            <w:tcW w:w="737"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w:t>
            </w:r>
          </w:p>
        </w:tc>
        <w:tc>
          <w:tcPr>
            <w:tcW w:w="195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2B0C53">
              <w:rPr>
                <w:rFonts w:ascii="Times New Roman" w:hAnsi="Times New Roman"/>
                <w:color w:val="auto"/>
                <w:sz w:val="24"/>
                <w:szCs w:val="24"/>
              </w:rPr>
              <w:t>…</w:t>
            </w:r>
          </w:p>
        </w:tc>
        <w:tc>
          <w:tcPr>
            <w:tcW w:w="128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95103A" w:rsidRPr="002B0C53" w:rsidRDefault="0095103A" w:rsidP="0095103A">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bl>
    <w:p w:rsidR="0095103A" w:rsidRPr="002B0C53" w:rsidRDefault="0095103A" w:rsidP="0095103A">
      <w:pPr>
        <w:widowControl w:val="0"/>
        <w:autoSpaceDE w:val="0"/>
        <w:autoSpaceDN w:val="0"/>
        <w:adjustRightInd w:val="0"/>
        <w:spacing w:after="0" w:line="240" w:lineRule="auto"/>
        <w:jc w:val="both"/>
        <w:rPr>
          <w:rFonts w:ascii="Times New Roman" w:eastAsia="Calibri" w:hAnsi="Times New Roman"/>
          <w:color w:val="auto"/>
          <w:sz w:val="24"/>
          <w:szCs w:val="24"/>
          <w:lang w:eastAsia="en-US"/>
        </w:rPr>
      </w:pPr>
      <w:r w:rsidRPr="002B0C53">
        <w:rPr>
          <w:rFonts w:ascii="Times New Roman" w:eastAsia="Calibri" w:hAnsi="Times New Roman"/>
          <w:color w:val="auto"/>
          <w:sz w:val="24"/>
          <w:szCs w:val="24"/>
          <w:lang w:eastAsia="en-US"/>
        </w:rPr>
        <w:t>&lt;1&gt; Приводится фактическое значение показателя за год, предшествующий отчетному.</w:t>
      </w:r>
    </w:p>
    <w:p w:rsidR="0095103A" w:rsidRPr="002B0C53" w:rsidRDefault="0095103A" w:rsidP="0095103A">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p w:rsidR="0095103A" w:rsidRPr="002B0C53" w:rsidRDefault="0095103A" w:rsidP="0095103A">
      <w:pPr>
        <w:widowControl w:val="0"/>
        <w:spacing w:after="0" w:line="240" w:lineRule="auto"/>
        <w:jc w:val="both"/>
        <w:rPr>
          <w:rFonts w:ascii="Times New Roman" w:eastAsia="Calibri" w:hAnsi="Times New Roman"/>
          <w:color w:val="auto"/>
          <w:sz w:val="24"/>
          <w:szCs w:val="24"/>
          <w:lang w:eastAsia="en-US"/>
        </w:rPr>
      </w:pPr>
    </w:p>
    <w:p w:rsidR="008E3B72" w:rsidRPr="002B0C53" w:rsidRDefault="008E3B72" w:rsidP="008E3B72">
      <w:pPr>
        <w:widowControl w:val="0"/>
        <w:spacing w:after="0" w:line="240" w:lineRule="auto"/>
        <w:ind w:left="709"/>
        <w:jc w:val="both"/>
        <w:rPr>
          <w:rFonts w:ascii="Times New Roman" w:hAnsi="Times New Roman"/>
          <w:color w:val="auto"/>
          <w:sz w:val="28"/>
          <w:szCs w:val="28"/>
        </w:rPr>
        <w:sectPr w:rsidR="008E3B72" w:rsidRPr="002B0C53">
          <w:headerReference w:type="default" r:id="rId21"/>
          <w:headerReference w:type="first" r:id="rId22"/>
          <w:footerReference w:type="first" r:id="rId23"/>
          <w:pgSz w:w="16838" w:h="11905" w:orient="landscape"/>
          <w:pgMar w:top="567" w:right="851" w:bottom="851" w:left="992" w:header="720" w:footer="187" w:gutter="0"/>
          <w:cols w:space="720"/>
        </w:sectPr>
      </w:pPr>
    </w:p>
    <w:tbl>
      <w:tblPr>
        <w:tblpPr w:leftFromText="180" w:rightFromText="180" w:vertAnchor="text" w:horzAnchor="margin" w:tblpXSpec="right" w:tblpY="42"/>
        <w:tblW w:w="10348" w:type="dxa"/>
        <w:tblLayout w:type="fixed"/>
        <w:tblLook w:val="04A0" w:firstRow="1" w:lastRow="0" w:firstColumn="1" w:lastColumn="0" w:noHBand="0" w:noVBand="1"/>
      </w:tblPr>
      <w:tblGrid>
        <w:gridCol w:w="6096"/>
        <w:gridCol w:w="4252"/>
      </w:tblGrid>
      <w:tr w:rsidR="0095103A" w:rsidRPr="002B0C53" w:rsidTr="0095103A">
        <w:trPr>
          <w:trHeight w:val="1120"/>
        </w:trPr>
        <w:tc>
          <w:tcPr>
            <w:tcW w:w="6096" w:type="dxa"/>
          </w:tcPr>
          <w:p w:rsidR="0095103A" w:rsidRPr="002B0C53" w:rsidRDefault="0095103A" w:rsidP="0095103A">
            <w:pPr>
              <w:rPr>
                <w:rFonts w:ascii="Times New Roman" w:hAnsi="Times New Roman"/>
                <w:color w:val="auto"/>
                <w:sz w:val="28"/>
                <w:szCs w:val="28"/>
              </w:rPr>
            </w:pPr>
          </w:p>
        </w:tc>
        <w:tc>
          <w:tcPr>
            <w:tcW w:w="4252" w:type="dxa"/>
          </w:tcPr>
          <w:p w:rsidR="0095103A" w:rsidRPr="002B0C53" w:rsidRDefault="0095103A" w:rsidP="00F87A9A">
            <w:pPr>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t xml:space="preserve">Приложение № 10 </w:t>
            </w:r>
            <w:r w:rsidRPr="002B0C53">
              <w:rPr>
                <w:rFonts w:ascii="Times New Roman" w:hAnsi="Times New Roman"/>
                <w:color w:val="auto"/>
                <w:sz w:val="28"/>
                <w:szCs w:val="28"/>
              </w:rPr>
              <w:br/>
              <w:t xml:space="preserve">к Методическим рекомендациям по разработке и реализации </w:t>
            </w:r>
            <w:r w:rsidR="008E3B72" w:rsidRPr="002B0C53">
              <w:rPr>
                <w:rFonts w:ascii="Times New Roman" w:hAnsi="Times New Roman"/>
                <w:color w:val="auto"/>
                <w:sz w:val="28"/>
                <w:szCs w:val="28"/>
              </w:rPr>
              <w:t>муниципальных</w:t>
            </w:r>
            <w:r w:rsidRPr="002B0C53">
              <w:rPr>
                <w:rFonts w:ascii="Times New Roman" w:hAnsi="Times New Roman"/>
                <w:color w:val="auto"/>
                <w:sz w:val="28"/>
                <w:szCs w:val="28"/>
              </w:rPr>
              <w:t xml:space="preserve"> программ </w:t>
            </w:r>
            <w:r w:rsidR="00837C0F">
              <w:t xml:space="preserve"> </w:t>
            </w:r>
            <w:r w:rsidR="00837C0F" w:rsidRPr="00837C0F">
              <w:rPr>
                <w:rFonts w:ascii="Times New Roman" w:hAnsi="Times New Roman"/>
                <w:color w:val="auto"/>
                <w:sz w:val="28"/>
                <w:szCs w:val="28"/>
              </w:rPr>
              <w:t>Божковского сельского поселения</w:t>
            </w:r>
          </w:p>
        </w:tc>
      </w:tr>
    </w:tbl>
    <w:p w:rsidR="008E3B72" w:rsidRPr="002B0C53" w:rsidRDefault="008E3B72" w:rsidP="006D7780">
      <w:pPr>
        <w:spacing w:after="0" w:line="240" w:lineRule="auto"/>
        <w:ind w:left="139"/>
        <w:jc w:val="center"/>
        <w:rPr>
          <w:rFonts w:ascii="Times New Roman" w:hAnsi="Times New Roman"/>
          <w:color w:val="auto"/>
          <w:sz w:val="28"/>
          <w:szCs w:val="28"/>
          <w:lang w:eastAsia="en-US"/>
        </w:rPr>
      </w:pPr>
    </w:p>
    <w:p w:rsidR="0095103A" w:rsidRPr="002B0C53" w:rsidRDefault="0095103A" w:rsidP="006D7780">
      <w:pPr>
        <w:spacing w:after="0" w:line="240" w:lineRule="auto"/>
        <w:ind w:left="139"/>
        <w:jc w:val="center"/>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Порядок определения уровня достижения </w:t>
      </w:r>
      <w:r w:rsidR="008E3B72" w:rsidRPr="002B0C53">
        <w:rPr>
          <w:rFonts w:ascii="Times New Roman" w:hAnsi="Times New Roman"/>
          <w:color w:val="auto"/>
          <w:sz w:val="28"/>
          <w:szCs w:val="28"/>
        </w:rPr>
        <w:t>муниципальных</w:t>
      </w:r>
    </w:p>
    <w:p w:rsidR="0095103A" w:rsidRPr="002B0C53" w:rsidRDefault="0095103A" w:rsidP="006D7780">
      <w:pPr>
        <w:spacing w:after="0" w:line="240" w:lineRule="auto"/>
        <w:ind w:left="139"/>
        <w:jc w:val="center"/>
        <w:rPr>
          <w:rFonts w:ascii="Times New Roman" w:hAnsi="Times New Roman"/>
          <w:color w:val="auto"/>
          <w:sz w:val="28"/>
          <w:szCs w:val="28"/>
          <w:lang w:eastAsia="en-US"/>
        </w:rPr>
      </w:pPr>
      <w:r w:rsidRPr="002B0C53">
        <w:rPr>
          <w:rFonts w:ascii="Times New Roman" w:hAnsi="Times New Roman"/>
          <w:color w:val="auto"/>
          <w:sz w:val="28"/>
          <w:szCs w:val="28"/>
          <w:lang w:eastAsia="en-US"/>
        </w:rPr>
        <w:t>(комплексных)</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 </w:t>
      </w:r>
      <w:r w:rsidR="00837C0F" w:rsidRPr="00837C0F">
        <w:rPr>
          <w:rFonts w:ascii="Times New Roman" w:hAnsi="Times New Roman"/>
          <w:color w:val="auto"/>
          <w:sz w:val="28"/>
          <w:szCs w:val="28"/>
        </w:rPr>
        <w:t>Божковского сельского поселения</w:t>
      </w:r>
    </w:p>
    <w:p w:rsidR="0095103A" w:rsidRPr="002B0C53" w:rsidRDefault="0095103A" w:rsidP="006D7780">
      <w:pPr>
        <w:spacing w:after="0" w:line="240" w:lineRule="auto"/>
        <w:ind w:left="139"/>
        <w:jc w:val="center"/>
        <w:rPr>
          <w:rFonts w:ascii="Times New Roman" w:hAnsi="Times New Roman"/>
          <w:color w:val="auto"/>
          <w:sz w:val="16"/>
          <w:szCs w:val="28"/>
          <w:lang w:eastAsia="en-US"/>
        </w:rPr>
      </w:pPr>
    </w:p>
    <w:p w:rsidR="0095103A" w:rsidRPr="002B0C53" w:rsidRDefault="0095103A" w:rsidP="006D7780">
      <w:pPr>
        <w:keepNext/>
        <w:keepLines/>
        <w:spacing w:after="0" w:line="240" w:lineRule="auto"/>
        <w:ind w:left="160" w:right="84" w:hanging="10"/>
        <w:jc w:val="center"/>
        <w:rPr>
          <w:rFonts w:ascii="Times New Roman" w:hAnsi="Times New Roman"/>
          <w:b/>
          <w:color w:val="auto"/>
          <w:sz w:val="28"/>
          <w:szCs w:val="28"/>
          <w:lang w:eastAsia="en-US"/>
        </w:rPr>
      </w:pPr>
      <w:r w:rsidRPr="002B0C53">
        <w:rPr>
          <w:rFonts w:ascii="Times New Roman" w:hAnsi="Times New Roman"/>
          <w:b/>
          <w:color w:val="auto"/>
          <w:sz w:val="28"/>
          <w:szCs w:val="28"/>
          <w:lang w:val="en-US" w:eastAsia="en-US"/>
        </w:rPr>
        <w:t>I</w:t>
      </w:r>
      <w:r w:rsidRPr="002B0C53">
        <w:rPr>
          <w:rFonts w:ascii="Times New Roman" w:hAnsi="Times New Roman"/>
          <w:b/>
          <w:color w:val="auto"/>
          <w:sz w:val="28"/>
          <w:szCs w:val="28"/>
          <w:lang w:eastAsia="en-US"/>
        </w:rPr>
        <w:t>. Общие положения</w:t>
      </w:r>
    </w:p>
    <w:p w:rsidR="0095103A" w:rsidRPr="002B0C53" w:rsidRDefault="0095103A" w:rsidP="006D7780">
      <w:pPr>
        <w:spacing w:after="0" w:line="240" w:lineRule="auto"/>
        <w:rPr>
          <w:rFonts w:ascii="Times New Roman" w:hAnsi="Times New Roman"/>
          <w:color w:val="auto"/>
          <w:sz w:val="16"/>
          <w:szCs w:val="28"/>
          <w:lang w:eastAsia="en-US"/>
        </w:rPr>
      </w:pPr>
    </w:p>
    <w:p w:rsidR="008E3B72" w:rsidRPr="002B0C53" w:rsidRDefault="008E3B72" w:rsidP="006D7780">
      <w:pPr>
        <w:tabs>
          <w:tab w:val="left" w:pos="9639"/>
        </w:tabs>
        <w:spacing w:after="0"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1. </w:t>
      </w:r>
      <w:r w:rsidR="0095103A" w:rsidRPr="002B0C53">
        <w:rPr>
          <w:rFonts w:ascii="Times New Roman" w:hAnsi="Times New Roman"/>
          <w:color w:val="auto"/>
          <w:sz w:val="28"/>
          <w:szCs w:val="28"/>
          <w:lang w:eastAsia="en-US"/>
        </w:rPr>
        <w:t xml:space="preserve">Настоящий порядок подготовлен в целях определения уровня достижения </w:t>
      </w:r>
      <w:r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 программ </w:t>
      </w:r>
      <w:r w:rsidR="0074424F" w:rsidRPr="0074424F">
        <w:rPr>
          <w:rFonts w:ascii="Times New Roman" w:hAnsi="Times New Roman"/>
          <w:color w:val="auto"/>
          <w:sz w:val="28"/>
          <w:szCs w:val="28"/>
          <w:lang w:eastAsia="en-US"/>
        </w:rPr>
        <w:t>Божковского сельского поселения</w:t>
      </w:r>
      <w:r w:rsidR="0095103A" w:rsidRPr="002B0C53">
        <w:rPr>
          <w:rFonts w:ascii="Times New Roman" w:hAnsi="Times New Roman"/>
          <w:color w:val="auto"/>
          <w:sz w:val="28"/>
          <w:szCs w:val="28"/>
          <w:lang w:eastAsia="en-US"/>
        </w:rPr>
        <w:t xml:space="preserve">. </w:t>
      </w:r>
    </w:p>
    <w:p w:rsidR="008E3B72" w:rsidRPr="002B0C53" w:rsidRDefault="008E3B72" w:rsidP="008E3B72">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2. </w:t>
      </w:r>
      <w:r w:rsidR="0095103A" w:rsidRPr="002B0C53">
        <w:rPr>
          <w:rFonts w:ascii="Times New Roman" w:hAnsi="Times New Roman"/>
          <w:color w:val="auto"/>
          <w:sz w:val="28"/>
          <w:szCs w:val="28"/>
          <w:lang w:eastAsia="en-US"/>
        </w:rPr>
        <w:t xml:space="preserve">Подтверждение полноты и достоверности информации о реализации </w:t>
      </w:r>
      <w:r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 программ осуществляется, в том числе </w:t>
      </w:r>
      <w:r w:rsidR="0095103A" w:rsidRPr="002B0C53">
        <w:rPr>
          <w:rFonts w:ascii="Times New Roman" w:hAnsi="Times New Roman"/>
          <w:color w:val="auto"/>
          <w:sz w:val="28"/>
          <w:szCs w:val="28"/>
          <w:lang w:eastAsia="en-US"/>
        </w:rPr>
        <w:br/>
        <w:t>с использованием критериев счетности (периодичность расчета,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w:t>
      </w:r>
      <w:r w:rsidRPr="002B0C53">
        <w:rPr>
          <w:rFonts w:ascii="Times New Roman" w:hAnsi="Times New Roman"/>
          <w:color w:val="auto"/>
          <w:sz w:val="28"/>
          <w:szCs w:val="28"/>
          <w:lang w:eastAsia="en-US"/>
        </w:rPr>
        <w:t xml:space="preserve">ия), надлежащий охват данных). </w:t>
      </w:r>
    </w:p>
    <w:p w:rsidR="008E3B72" w:rsidRPr="002B0C53" w:rsidRDefault="008E3B72" w:rsidP="008E3B72">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3. </w:t>
      </w:r>
      <w:r w:rsidR="0095103A" w:rsidRPr="002B0C53">
        <w:rPr>
          <w:rFonts w:ascii="Times New Roman" w:hAnsi="Times New Roman"/>
          <w:color w:val="auto"/>
          <w:sz w:val="28"/>
          <w:szCs w:val="28"/>
          <w:lang w:eastAsia="en-US"/>
        </w:rPr>
        <w:t xml:space="preserve">Подтверждение полноты информации о реализации </w:t>
      </w:r>
      <w:r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 осуществляется с учетом наличия согласованных в установленном порядке методик расчета показателей </w:t>
      </w:r>
      <w:r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программ и ком</w:t>
      </w:r>
      <w:r w:rsidRPr="002B0C53">
        <w:rPr>
          <w:rFonts w:ascii="Times New Roman" w:hAnsi="Times New Roman"/>
          <w:color w:val="auto"/>
          <w:sz w:val="28"/>
          <w:szCs w:val="28"/>
          <w:lang w:eastAsia="en-US"/>
        </w:rPr>
        <w:t>плексов процессных мероприятий.</w:t>
      </w:r>
    </w:p>
    <w:p w:rsidR="008E3B72" w:rsidRPr="002B0C53" w:rsidRDefault="008E3B72" w:rsidP="008E3B72">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4. </w:t>
      </w:r>
      <w:r w:rsidR="0095103A" w:rsidRPr="002B0C53">
        <w:rPr>
          <w:rFonts w:ascii="Times New Roman" w:hAnsi="Times New Roman"/>
          <w:color w:val="auto"/>
          <w:sz w:val="28"/>
          <w:szCs w:val="28"/>
          <w:lang w:eastAsia="en-US"/>
        </w:rPr>
        <w:t xml:space="preserve">Подтверждение достоверности информации о реализации </w:t>
      </w:r>
      <w:r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 осуществляется с учетом анализа отчетов о ходе реализации </w:t>
      </w:r>
      <w:r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 и комплексов процессных мероприятий, </w:t>
      </w:r>
      <w:r w:rsidRPr="002B0C53">
        <w:rPr>
          <w:rFonts w:ascii="Times New Roman" w:hAnsi="Times New Roman"/>
          <w:color w:val="auto"/>
          <w:sz w:val="28"/>
          <w:szCs w:val="28"/>
          <w:lang w:eastAsia="en-US"/>
        </w:rPr>
        <w:t>муниципальных и ведомственных проектов.</w:t>
      </w:r>
    </w:p>
    <w:p w:rsidR="008E3B72" w:rsidRPr="002B0C53" w:rsidRDefault="008E3B72" w:rsidP="008E3B72">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5. </w:t>
      </w:r>
      <w:r w:rsidR="0095103A" w:rsidRPr="002B0C53">
        <w:rPr>
          <w:rFonts w:ascii="Times New Roman" w:hAnsi="Times New Roman"/>
          <w:color w:val="auto"/>
          <w:sz w:val="28"/>
          <w:szCs w:val="28"/>
          <w:lang w:eastAsia="en-US"/>
        </w:rPr>
        <w:t xml:space="preserve">В расчет уровня достижения всех </w:t>
      </w:r>
      <w:r w:rsidR="00126EF6"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 программ по итогам года не включается уровень достижения параметров </w:t>
      </w:r>
      <w:r w:rsidR="00FA4BAC"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 программ, сведения о которых составляют государственную тайну и (или) относятся к сведени</w:t>
      </w:r>
      <w:r w:rsidRPr="002B0C53">
        <w:rPr>
          <w:rFonts w:ascii="Times New Roman" w:hAnsi="Times New Roman"/>
          <w:color w:val="auto"/>
          <w:sz w:val="28"/>
          <w:szCs w:val="28"/>
          <w:lang w:eastAsia="en-US"/>
        </w:rPr>
        <w:t>ям конфиденциального характера.</w:t>
      </w:r>
    </w:p>
    <w:p w:rsidR="008E3B72" w:rsidRPr="002B0C53" w:rsidRDefault="008E3B72" w:rsidP="008E3B72">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6. </w:t>
      </w:r>
      <w:r w:rsidR="0095103A" w:rsidRPr="002B0C53">
        <w:rPr>
          <w:rFonts w:ascii="Times New Roman" w:hAnsi="Times New Roman"/>
          <w:color w:val="auto"/>
          <w:sz w:val="28"/>
          <w:szCs w:val="28"/>
          <w:lang w:eastAsia="en-US"/>
        </w:rPr>
        <w:t xml:space="preserve">Оценка уровня кассового исполнения и оценка уровня удовлетворенности населения по </w:t>
      </w:r>
      <w:r w:rsidRPr="002B0C53">
        <w:rPr>
          <w:rFonts w:ascii="Times New Roman" w:hAnsi="Times New Roman"/>
          <w:color w:val="auto"/>
          <w:sz w:val="28"/>
          <w:szCs w:val="28"/>
          <w:lang w:eastAsia="en-US"/>
        </w:rPr>
        <w:t>муниципальной</w:t>
      </w:r>
      <w:r w:rsidR="0095103A" w:rsidRPr="002B0C53">
        <w:rPr>
          <w:rFonts w:ascii="Times New Roman" w:hAnsi="Times New Roman"/>
          <w:color w:val="auto"/>
          <w:sz w:val="28"/>
          <w:szCs w:val="28"/>
          <w:lang w:eastAsia="en-US"/>
        </w:rPr>
        <w:t xml:space="preserve"> (комплексной) программе не включается в расчет уровня достижения и осуществляется допо</w:t>
      </w:r>
      <w:r w:rsidRPr="002B0C53">
        <w:rPr>
          <w:rFonts w:ascii="Times New Roman" w:hAnsi="Times New Roman"/>
          <w:color w:val="auto"/>
          <w:sz w:val="28"/>
          <w:szCs w:val="28"/>
          <w:lang w:eastAsia="en-US"/>
        </w:rPr>
        <w:t>лнительно к указанному расчету.</w:t>
      </w:r>
    </w:p>
    <w:p w:rsidR="0095103A" w:rsidRPr="002B0C53" w:rsidRDefault="008E3B72" w:rsidP="008E3B72">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7. </w:t>
      </w:r>
      <w:r w:rsidR="0095103A" w:rsidRPr="002B0C53">
        <w:rPr>
          <w:rFonts w:ascii="Times New Roman" w:hAnsi="Times New Roman"/>
          <w:color w:val="auto"/>
          <w:sz w:val="28"/>
          <w:szCs w:val="28"/>
          <w:lang w:eastAsia="en-US"/>
        </w:rPr>
        <w:t xml:space="preserve">Мероприятия (результаты) с типом «Осуществление текущей деятельности» не включаются в расчет уровня достижения. </w:t>
      </w:r>
    </w:p>
    <w:p w:rsidR="0095103A" w:rsidRPr="002B0C53" w:rsidRDefault="0095103A" w:rsidP="0095103A">
      <w:pPr>
        <w:spacing w:after="0" w:line="240" w:lineRule="auto"/>
        <w:rPr>
          <w:rFonts w:ascii="Times New Roman" w:hAnsi="Times New Roman"/>
          <w:color w:val="auto"/>
          <w:sz w:val="28"/>
          <w:szCs w:val="28"/>
          <w:lang w:eastAsia="en-US"/>
        </w:rPr>
      </w:pPr>
      <w:r w:rsidRPr="002B0C53">
        <w:rPr>
          <w:rFonts w:ascii="Times New Roman" w:hAnsi="Times New Roman"/>
          <w:color w:val="auto"/>
          <w:sz w:val="28"/>
          <w:szCs w:val="28"/>
          <w:lang w:eastAsia="en-US"/>
        </w:rPr>
        <w:br w:type="page"/>
      </w:r>
    </w:p>
    <w:p w:rsidR="006D7780" w:rsidRPr="002B0C53" w:rsidRDefault="0095103A" w:rsidP="006D7780">
      <w:pPr>
        <w:keepNext/>
        <w:keepLines/>
        <w:spacing w:after="0" w:line="240" w:lineRule="auto"/>
        <w:ind w:hanging="10"/>
        <w:jc w:val="center"/>
        <w:rPr>
          <w:rFonts w:ascii="Times New Roman" w:hAnsi="Times New Roman"/>
          <w:b/>
          <w:color w:val="auto"/>
          <w:sz w:val="28"/>
          <w:szCs w:val="28"/>
          <w:lang w:eastAsia="en-US"/>
        </w:rPr>
      </w:pPr>
      <w:r w:rsidRPr="002B0C53">
        <w:rPr>
          <w:rFonts w:ascii="Times New Roman" w:hAnsi="Times New Roman"/>
          <w:b/>
          <w:color w:val="auto"/>
          <w:sz w:val="28"/>
          <w:szCs w:val="28"/>
          <w:lang w:val="en-US" w:eastAsia="en-US"/>
        </w:rPr>
        <w:lastRenderedPageBreak/>
        <w:t>II</w:t>
      </w:r>
      <w:r w:rsidRPr="002B0C53">
        <w:rPr>
          <w:rFonts w:ascii="Times New Roman" w:hAnsi="Times New Roman"/>
          <w:b/>
          <w:color w:val="auto"/>
          <w:sz w:val="28"/>
          <w:szCs w:val="28"/>
          <w:lang w:eastAsia="en-US"/>
        </w:rPr>
        <w:t xml:space="preserve">. Определение уровня достижения </w:t>
      </w:r>
      <w:r w:rsidR="008E3B72" w:rsidRPr="002B0C53">
        <w:rPr>
          <w:rFonts w:ascii="Times New Roman" w:hAnsi="Times New Roman"/>
          <w:b/>
          <w:color w:val="auto"/>
          <w:sz w:val="28"/>
          <w:szCs w:val="28"/>
          <w:lang w:eastAsia="en-US"/>
        </w:rPr>
        <w:t>муниципальных</w:t>
      </w:r>
      <w:r w:rsidRPr="002B0C53">
        <w:rPr>
          <w:rFonts w:ascii="Times New Roman" w:hAnsi="Times New Roman"/>
          <w:b/>
          <w:color w:val="auto"/>
          <w:sz w:val="28"/>
          <w:szCs w:val="28"/>
          <w:lang w:eastAsia="en-US"/>
        </w:rPr>
        <w:t xml:space="preserve"> </w:t>
      </w:r>
    </w:p>
    <w:p w:rsidR="0095103A" w:rsidRPr="002B0C53" w:rsidRDefault="0095103A" w:rsidP="006D7780">
      <w:pPr>
        <w:keepNext/>
        <w:keepLines/>
        <w:spacing w:after="0" w:line="240" w:lineRule="auto"/>
        <w:ind w:hanging="10"/>
        <w:jc w:val="center"/>
        <w:rPr>
          <w:rFonts w:ascii="Times New Roman" w:hAnsi="Times New Roman"/>
          <w:b/>
          <w:color w:val="auto"/>
          <w:sz w:val="28"/>
          <w:szCs w:val="28"/>
          <w:lang w:eastAsia="en-US"/>
        </w:rPr>
      </w:pPr>
      <w:r w:rsidRPr="002B0C53">
        <w:rPr>
          <w:rFonts w:ascii="Times New Roman" w:hAnsi="Times New Roman"/>
          <w:b/>
          <w:color w:val="auto"/>
          <w:sz w:val="28"/>
          <w:szCs w:val="28"/>
          <w:lang w:eastAsia="en-US"/>
        </w:rPr>
        <w:t>(комплексных</w:t>
      </w:r>
      <w:r w:rsidRPr="002B0C53">
        <w:rPr>
          <w:rFonts w:ascii="Times New Roman" w:hAnsi="Times New Roman"/>
          <w:b/>
          <w:color w:val="auto"/>
          <w:sz w:val="24"/>
          <w:szCs w:val="24"/>
        </w:rPr>
        <w:t>)</w:t>
      </w:r>
      <w:r w:rsidRPr="002B0C53">
        <w:rPr>
          <w:rFonts w:ascii="Times New Roman" w:hAnsi="Times New Roman"/>
          <w:color w:val="auto"/>
          <w:sz w:val="24"/>
          <w:szCs w:val="24"/>
        </w:rPr>
        <w:t xml:space="preserve"> </w:t>
      </w:r>
      <w:r w:rsidRPr="002B0C53">
        <w:rPr>
          <w:rFonts w:ascii="Times New Roman" w:hAnsi="Times New Roman"/>
          <w:b/>
          <w:color w:val="auto"/>
          <w:sz w:val="28"/>
          <w:szCs w:val="28"/>
          <w:lang w:eastAsia="en-US"/>
        </w:rPr>
        <w:t>программ</w:t>
      </w:r>
    </w:p>
    <w:p w:rsidR="0095103A" w:rsidRPr="002B0C53" w:rsidRDefault="0095103A" w:rsidP="006D7780">
      <w:pPr>
        <w:spacing w:after="0" w:line="240" w:lineRule="auto"/>
        <w:rPr>
          <w:rFonts w:ascii="Times New Roman" w:hAnsi="Times New Roman"/>
          <w:color w:val="auto"/>
          <w:sz w:val="20"/>
          <w:szCs w:val="28"/>
          <w:lang w:eastAsia="en-US"/>
        </w:rPr>
      </w:pPr>
    </w:p>
    <w:p w:rsidR="0095103A" w:rsidRPr="002B0C53" w:rsidRDefault="008E3B72" w:rsidP="008E3B72">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8. </w:t>
      </w:r>
      <w:r w:rsidR="0095103A" w:rsidRPr="002B0C53">
        <w:rPr>
          <w:rFonts w:ascii="Times New Roman" w:hAnsi="Times New Roman"/>
          <w:color w:val="auto"/>
          <w:sz w:val="28"/>
          <w:szCs w:val="28"/>
          <w:lang w:eastAsia="en-US"/>
        </w:rPr>
        <w:t xml:space="preserve">Уровень достижения всех </w:t>
      </w:r>
      <w:r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 программ за отчетный период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гп</m:t>
                </m:r>
              </m:sub>
            </m:sSub>
          </m:e>
        </m:d>
      </m:oMath>
      <w:r w:rsidR="0095103A" w:rsidRPr="002B0C53">
        <w:rPr>
          <w:rFonts w:ascii="Times New Roman" w:hAnsi="Times New Roman"/>
          <w:color w:val="auto"/>
          <w:sz w:val="28"/>
          <w:szCs w:val="28"/>
          <w:lang w:eastAsia="en-US"/>
        </w:rPr>
        <w:t xml:space="preserve"> рассчитывается </w:t>
      </w:r>
      <w:r w:rsidR="0074424F">
        <w:rPr>
          <w:rFonts w:ascii="Times New Roman" w:hAnsi="Times New Roman"/>
          <w:color w:val="auto"/>
          <w:sz w:val="28"/>
          <w:szCs w:val="28"/>
          <w:lang w:eastAsia="en-US"/>
        </w:rPr>
        <w:t>Сектором экономики и финансов</w:t>
      </w:r>
      <w:r w:rsidRPr="002B0C53">
        <w:rPr>
          <w:rFonts w:ascii="Times New Roman" w:hAnsi="Times New Roman"/>
          <w:color w:val="auto"/>
          <w:sz w:val="28"/>
          <w:szCs w:val="28"/>
          <w:lang w:eastAsia="en-US"/>
        </w:rPr>
        <w:t xml:space="preserve"> Администрации </w:t>
      </w:r>
      <w:r w:rsidR="0074424F" w:rsidRPr="0074424F">
        <w:rPr>
          <w:rFonts w:ascii="Times New Roman" w:hAnsi="Times New Roman"/>
          <w:color w:val="auto"/>
          <w:sz w:val="28"/>
          <w:szCs w:val="28"/>
          <w:lang w:eastAsia="en-US"/>
        </w:rPr>
        <w:t>Божковского сельского поселения</w:t>
      </w:r>
      <w:r w:rsidR="0095103A" w:rsidRPr="002B0C53">
        <w:rPr>
          <w:rFonts w:ascii="Times New Roman" w:hAnsi="Times New Roman"/>
          <w:color w:val="auto"/>
          <w:sz w:val="28"/>
          <w:szCs w:val="28"/>
          <w:lang w:eastAsia="en-US"/>
        </w:rPr>
        <w:t xml:space="preserve"> в сводном годовом отчете по формуле: </w:t>
      </w:r>
    </w:p>
    <w:p w:rsidR="0095103A" w:rsidRPr="002B0C53" w:rsidRDefault="0095103A" w:rsidP="0095103A">
      <w:pPr>
        <w:spacing w:after="14" w:line="240" w:lineRule="auto"/>
        <w:ind w:left="822" w:right="65"/>
        <w:jc w:val="center"/>
        <w:rPr>
          <w:rFonts w:ascii="Times New Roman" w:hAnsi="Times New Roman"/>
          <w:color w:val="auto"/>
          <w:sz w:val="20"/>
          <w:szCs w:val="28"/>
          <w:lang w:eastAsia="en-US"/>
        </w:rPr>
      </w:pPr>
    </w:p>
    <w:p w:rsidR="0095103A" w:rsidRPr="002B0C53" w:rsidRDefault="005F1DF9" w:rsidP="0095103A">
      <w:pPr>
        <w:spacing w:after="0" w:line="360" w:lineRule="auto"/>
        <w:jc w:val="right"/>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гп</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val="en-US" w:eastAsia="en-US"/>
                    </w:rPr>
                    <m:t>N</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eastAsia="en-US"/>
                </w:rPr>
                <m:t>N</m:t>
              </m:r>
            </m:den>
          </m:f>
        </m:oMath>
      </m:oMathPara>
    </w:p>
    <w:p w:rsidR="0095103A" w:rsidRPr="002B0C53" w:rsidRDefault="0095103A" w:rsidP="0095103A">
      <w:pPr>
        <w:spacing w:after="14"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6D7780" w:rsidRPr="002B0C53" w:rsidRDefault="005F1DF9" w:rsidP="006D7780">
      <w:pPr>
        <w:spacing w:after="14" w:line="240" w:lineRule="auto"/>
        <w:ind w:right="-1" w:firstLine="709"/>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oMath>
      <w:r w:rsidR="0095103A" w:rsidRPr="002B0C53">
        <w:rPr>
          <w:rFonts w:ascii="Times New Roman" w:hAnsi="Times New Roman"/>
          <w:color w:val="auto"/>
          <w:sz w:val="28"/>
          <w:szCs w:val="28"/>
          <w:lang w:eastAsia="en-US"/>
        </w:rPr>
        <w:t xml:space="preserve"> – уровень достижения </w:t>
      </w:r>
      <w:r w:rsidR="0095103A" w:rsidRPr="002B0C53">
        <w:rPr>
          <w:rFonts w:ascii="Times New Roman" w:hAnsi="Times New Roman"/>
          <w:i/>
          <w:color w:val="auto"/>
          <w:sz w:val="28"/>
          <w:szCs w:val="28"/>
          <w:lang w:val="en-US" w:eastAsia="en-US"/>
        </w:rPr>
        <w:t>i</w:t>
      </w:r>
      <w:r w:rsidR="0095103A" w:rsidRPr="002B0C53">
        <w:rPr>
          <w:rFonts w:ascii="Times New Roman" w:hAnsi="Times New Roman"/>
          <w:color w:val="auto"/>
          <w:sz w:val="28"/>
          <w:szCs w:val="28"/>
          <w:lang w:eastAsia="en-US"/>
        </w:rPr>
        <w:t xml:space="preserve">-ой </w:t>
      </w:r>
      <w:r w:rsidR="008E3B72" w:rsidRPr="002B0C53">
        <w:rPr>
          <w:rFonts w:ascii="Times New Roman" w:hAnsi="Times New Roman"/>
          <w:color w:val="auto"/>
          <w:sz w:val="28"/>
          <w:szCs w:val="28"/>
          <w:lang w:eastAsia="en-US"/>
        </w:rPr>
        <w:t>муниципальной</w:t>
      </w:r>
      <w:r w:rsidR="0095103A" w:rsidRPr="002B0C53">
        <w:rPr>
          <w:rFonts w:ascii="Times New Roman" w:hAnsi="Times New Roman"/>
          <w:color w:val="auto"/>
          <w:sz w:val="28"/>
          <w:szCs w:val="28"/>
          <w:lang w:eastAsia="en-US"/>
        </w:rPr>
        <w:t xml:space="preserve"> (комплексной</w:t>
      </w:r>
      <w:r w:rsidR="0095103A" w:rsidRPr="002B0C53">
        <w:rPr>
          <w:rFonts w:ascii="Times New Roman" w:hAnsi="Times New Roman"/>
          <w:color w:val="auto"/>
          <w:sz w:val="24"/>
          <w:szCs w:val="24"/>
        </w:rPr>
        <w:t>)</w:t>
      </w:r>
      <w:r w:rsidR="0095103A" w:rsidRPr="002B0C53">
        <w:rPr>
          <w:rFonts w:ascii="Times New Roman" w:hAnsi="Times New Roman"/>
          <w:color w:val="auto"/>
          <w:sz w:val="28"/>
          <w:szCs w:val="28"/>
          <w:lang w:eastAsia="en-US"/>
        </w:rPr>
        <w:t xml:space="preserve"> программы; </w:t>
      </w:r>
    </w:p>
    <w:p w:rsidR="0095103A" w:rsidRPr="002B0C53" w:rsidRDefault="0095103A" w:rsidP="006D7780">
      <w:pPr>
        <w:spacing w:after="14" w:line="240" w:lineRule="auto"/>
        <w:ind w:right="-1" w:firstLine="709"/>
        <w:jc w:val="both"/>
        <w:rPr>
          <w:rFonts w:ascii="Times New Roman" w:hAnsi="Times New Roman"/>
          <w:color w:val="auto"/>
          <w:sz w:val="28"/>
          <w:szCs w:val="28"/>
          <w:lang w:eastAsia="en-US"/>
        </w:rPr>
      </w:pPr>
      <m:oMath>
        <m:r>
          <w:rPr>
            <w:rFonts w:ascii="Cambria Math" w:hAnsi="Cambria Math"/>
            <w:color w:val="auto"/>
            <w:sz w:val="28"/>
            <w:szCs w:val="28"/>
            <w:lang w:val="en-US" w:eastAsia="en-US"/>
          </w:rPr>
          <m:t>N</m:t>
        </m:r>
      </m:oMath>
      <w:r w:rsidRPr="002B0C53">
        <w:rPr>
          <w:rFonts w:ascii="Times New Roman" w:hAnsi="Times New Roman"/>
          <w:color w:val="auto"/>
          <w:sz w:val="28"/>
          <w:szCs w:val="28"/>
          <w:lang w:eastAsia="en-US"/>
        </w:rPr>
        <w:t xml:space="preserve"> – количество </w:t>
      </w:r>
      <w:r w:rsidR="008E3B72"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(комплексных</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 </w:t>
      </w:r>
    </w:p>
    <w:p w:rsidR="0095103A" w:rsidRPr="002B0C53" w:rsidRDefault="008E3B72" w:rsidP="008E3B72">
      <w:pPr>
        <w:spacing w:after="14" w:line="240" w:lineRule="auto"/>
        <w:ind w:right="-1"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9. </w:t>
      </w:r>
      <w:r w:rsidR="0095103A" w:rsidRPr="002B0C53">
        <w:rPr>
          <w:rFonts w:ascii="Times New Roman" w:hAnsi="Times New Roman"/>
          <w:color w:val="auto"/>
          <w:sz w:val="28"/>
          <w:szCs w:val="28"/>
          <w:lang w:eastAsia="en-US"/>
        </w:rPr>
        <w:t xml:space="preserve">Уровень достижения </w:t>
      </w:r>
      <w:r w:rsidR="0095103A" w:rsidRPr="002B0C53">
        <w:rPr>
          <w:rFonts w:ascii="Times New Roman" w:hAnsi="Times New Roman"/>
          <w:i/>
          <w:color w:val="auto"/>
          <w:sz w:val="28"/>
          <w:szCs w:val="28"/>
          <w:lang w:val="en-US" w:eastAsia="en-US"/>
        </w:rPr>
        <w:t>i</w:t>
      </w:r>
      <w:r w:rsidR="0095103A" w:rsidRPr="002B0C53">
        <w:rPr>
          <w:rFonts w:ascii="Times New Roman" w:hAnsi="Times New Roman"/>
          <w:color w:val="auto"/>
          <w:sz w:val="28"/>
          <w:szCs w:val="28"/>
          <w:lang w:eastAsia="en-US"/>
        </w:rPr>
        <w:t xml:space="preserve">-ой </w:t>
      </w:r>
      <w:r w:rsidRPr="002B0C53">
        <w:rPr>
          <w:rFonts w:ascii="Times New Roman" w:hAnsi="Times New Roman"/>
          <w:color w:val="auto"/>
          <w:sz w:val="28"/>
          <w:szCs w:val="28"/>
          <w:lang w:eastAsia="en-US"/>
        </w:rPr>
        <w:t>муниципальной</w:t>
      </w:r>
      <w:r w:rsidR="0095103A" w:rsidRPr="002B0C53">
        <w:rPr>
          <w:rFonts w:ascii="Times New Roman" w:hAnsi="Times New Roman"/>
          <w:color w:val="auto"/>
          <w:sz w:val="28"/>
          <w:szCs w:val="28"/>
          <w:lang w:eastAsia="en-US"/>
        </w:rPr>
        <w:t xml:space="preserve"> (комплексной) программы за отчетный период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e>
        </m:d>
      </m:oMath>
      <w:r w:rsidR="0095103A" w:rsidRPr="002B0C53">
        <w:rPr>
          <w:rFonts w:ascii="Times New Roman" w:hAnsi="Times New Roman"/>
          <w:color w:val="auto"/>
          <w:sz w:val="28"/>
          <w:szCs w:val="28"/>
          <w:lang w:eastAsia="en-US"/>
        </w:rPr>
        <w:t xml:space="preserve"> рассчитывается ответственным исполнителем </w:t>
      </w:r>
      <w:r w:rsidRPr="002B0C53">
        <w:rPr>
          <w:rFonts w:ascii="Times New Roman" w:hAnsi="Times New Roman"/>
          <w:color w:val="auto"/>
          <w:sz w:val="28"/>
          <w:szCs w:val="28"/>
          <w:lang w:eastAsia="en-US"/>
        </w:rPr>
        <w:t>муниципальной</w:t>
      </w:r>
      <w:r w:rsidR="0095103A" w:rsidRPr="002B0C53">
        <w:rPr>
          <w:rFonts w:ascii="Times New Roman" w:hAnsi="Times New Roman"/>
          <w:color w:val="auto"/>
          <w:sz w:val="28"/>
          <w:szCs w:val="28"/>
          <w:lang w:eastAsia="en-US"/>
        </w:rPr>
        <w:t xml:space="preserve"> программы в годовом отчете по формуле: </w:t>
      </w:r>
    </w:p>
    <w:p w:rsidR="0095103A" w:rsidRPr="002B0C53" w:rsidRDefault="0095103A" w:rsidP="0095103A">
      <w:pPr>
        <w:pStyle w:val="af4"/>
        <w:spacing w:after="14" w:line="240" w:lineRule="auto"/>
        <w:ind w:left="1069" w:right="-1"/>
        <w:jc w:val="both"/>
        <w:rPr>
          <w:rFonts w:ascii="Times New Roman" w:hAnsi="Times New Roman"/>
          <w:color w:val="auto"/>
          <w:sz w:val="20"/>
          <w:szCs w:val="28"/>
          <w:lang w:eastAsia="en-US"/>
        </w:rPr>
      </w:pPr>
    </w:p>
    <w:p w:rsidR="0095103A" w:rsidRPr="002B0C53" w:rsidRDefault="005F1DF9" w:rsidP="0095103A">
      <w:pPr>
        <w:spacing w:after="15" w:line="240" w:lineRule="auto"/>
        <w:ind w:left="848"/>
        <w:rPr>
          <w:rFonts w:ascii="Times New Roman" w:hAnsi="Times New Roman"/>
          <w:color w:val="auto"/>
          <w:sz w:val="28"/>
          <w:szCs w:val="28"/>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m:oMathPara>
    </w:p>
    <w:p w:rsidR="0095103A" w:rsidRPr="002B0C53" w:rsidRDefault="0095103A" w:rsidP="0095103A">
      <w:pPr>
        <w:spacing w:after="37" w:line="240" w:lineRule="auto"/>
        <w:ind w:right="2020"/>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где:</w:t>
      </w:r>
    </w:p>
    <w:p w:rsidR="0095103A" w:rsidRPr="002B0C53" w:rsidRDefault="005F1DF9" w:rsidP="006D7780">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oMath>
      <w:r w:rsidR="0095103A" w:rsidRPr="002B0C53">
        <w:rPr>
          <w:rFonts w:ascii="Times New Roman" w:hAnsi="Times New Roman"/>
          <w:color w:val="auto"/>
          <w:sz w:val="28"/>
          <w:szCs w:val="28"/>
          <w:lang w:eastAsia="en-US"/>
        </w:rPr>
        <w:t xml:space="preserve"> – уровень достижения показателей </w:t>
      </w:r>
      <w:r w:rsidR="008E3B72" w:rsidRPr="002B0C53">
        <w:rPr>
          <w:rFonts w:ascii="Times New Roman" w:hAnsi="Times New Roman"/>
          <w:color w:val="auto"/>
          <w:sz w:val="28"/>
          <w:szCs w:val="28"/>
          <w:lang w:eastAsia="en-US"/>
        </w:rPr>
        <w:t>муниципальной</w:t>
      </w:r>
      <w:r w:rsidR="0095103A" w:rsidRPr="002B0C53">
        <w:rPr>
          <w:rFonts w:ascii="Times New Roman" w:hAnsi="Times New Roman"/>
          <w:color w:val="auto"/>
          <w:sz w:val="28"/>
          <w:szCs w:val="28"/>
          <w:lang w:eastAsia="en-US"/>
        </w:rPr>
        <w:t xml:space="preserve"> (комплексной) программы в отчетном периоде; </w:t>
      </w:r>
    </w:p>
    <w:p w:rsidR="0095103A" w:rsidRPr="002B0C53" w:rsidRDefault="005F1DF9" w:rsidP="006D7780">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w:r w:rsidR="0095103A" w:rsidRPr="002B0C53">
        <w:rPr>
          <w:rFonts w:ascii="Times New Roman" w:hAnsi="Times New Roman"/>
          <w:color w:val="auto"/>
          <w:sz w:val="28"/>
          <w:szCs w:val="28"/>
          <w:lang w:eastAsia="en-US"/>
        </w:rPr>
        <w:t xml:space="preserve"> – уровень достижения структурных элементов </w:t>
      </w:r>
      <w:r w:rsidR="008E3B72" w:rsidRPr="002B0C53">
        <w:rPr>
          <w:rFonts w:ascii="Times New Roman" w:hAnsi="Times New Roman"/>
          <w:color w:val="auto"/>
          <w:sz w:val="28"/>
          <w:szCs w:val="28"/>
          <w:lang w:eastAsia="en-US"/>
        </w:rPr>
        <w:t xml:space="preserve">муниципальной </w:t>
      </w:r>
      <w:r w:rsidR="0095103A" w:rsidRPr="002B0C53">
        <w:rPr>
          <w:rFonts w:ascii="Times New Roman" w:hAnsi="Times New Roman"/>
          <w:color w:val="auto"/>
          <w:sz w:val="28"/>
          <w:szCs w:val="28"/>
          <w:lang w:eastAsia="en-US"/>
        </w:rPr>
        <w:t>(комплексной</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программы в отчетном периоде. </w:t>
      </w:r>
    </w:p>
    <w:p w:rsidR="0095103A"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В расчет уровня достижения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не включаются аналитические показатели такой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w:t>
      </w:r>
    </w:p>
    <w:p w:rsidR="0095103A"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В случае если показатель включен одновременно в паспорт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и в паспорт структурного элемента </w:t>
      </w:r>
      <w:r w:rsidR="008E3B72" w:rsidRPr="002B0C53">
        <w:rPr>
          <w:rFonts w:ascii="Times New Roman" w:hAnsi="Times New Roman"/>
          <w:color w:val="auto"/>
          <w:sz w:val="28"/>
          <w:szCs w:val="28"/>
          <w:lang w:eastAsia="en-US"/>
        </w:rPr>
        <w:t xml:space="preserve">муниципальной </w:t>
      </w:r>
      <w:r w:rsidRPr="002B0C53">
        <w:rPr>
          <w:rFonts w:ascii="Times New Roman" w:hAnsi="Times New Roman"/>
          <w:color w:val="auto"/>
          <w:sz w:val="28"/>
          <w:szCs w:val="28"/>
          <w:lang w:eastAsia="en-US"/>
        </w:rPr>
        <w:t xml:space="preserve">(комплексной) программы, то в расчете уровня достижения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такой показатель учитывается единожды как показатель уровня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w:t>
      </w:r>
    </w:p>
    <w:p w:rsidR="0095103A"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9.1</w:t>
      </w:r>
      <w:r w:rsidR="006D7780" w:rsidRPr="002B0C53">
        <w:rPr>
          <w:rFonts w:ascii="Times New Roman" w:hAnsi="Times New Roman"/>
          <w:color w:val="auto"/>
          <w:sz w:val="28"/>
          <w:szCs w:val="28"/>
          <w:lang w:eastAsia="en-US"/>
        </w:rPr>
        <w:t>.</w:t>
      </w:r>
      <w:r w:rsidRPr="002B0C53">
        <w:rPr>
          <w:rFonts w:ascii="Times New Roman" w:hAnsi="Times New Roman"/>
          <w:color w:val="auto"/>
          <w:sz w:val="28"/>
          <w:szCs w:val="28"/>
          <w:lang w:eastAsia="en-US"/>
        </w:rPr>
        <w:t xml:space="preserve"> В случае если комплексная</w:t>
      </w:r>
      <w:r w:rsidR="008E3B72" w:rsidRPr="002B0C53">
        <w:rPr>
          <w:rFonts w:ascii="Times New Roman" w:hAnsi="Times New Roman"/>
          <w:color w:val="auto"/>
          <w:sz w:val="28"/>
          <w:szCs w:val="28"/>
          <w:lang w:eastAsia="en-US"/>
        </w:rPr>
        <w:t xml:space="preserve"> муниципальная</w:t>
      </w:r>
      <w:r w:rsidRPr="002B0C53">
        <w:rPr>
          <w:rFonts w:ascii="Times New Roman" w:hAnsi="Times New Roman"/>
          <w:color w:val="auto"/>
          <w:sz w:val="28"/>
          <w:szCs w:val="28"/>
          <w:lang w:eastAsia="en-US"/>
        </w:rPr>
        <w:t xml:space="preserve"> программа не содержит структурных элементов, расчет уровня достижения такой комплексной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программы осуществляется по формуле: </w:t>
      </w:r>
    </w:p>
    <w:p w:rsidR="0095103A" w:rsidRPr="002B0C53" w:rsidRDefault="0095103A" w:rsidP="0095103A">
      <w:pPr>
        <w:spacing w:after="89" w:line="240" w:lineRule="auto"/>
        <w:ind w:left="787" w:right="712" w:hanging="10"/>
        <w:jc w:val="center"/>
        <w:rPr>
          <w:rFonts w:ascii="Times New Roman" w:hAnsi="Times New Roman"/>
          <w:color w:val="auto"/>
          <w:sz w:val="20"/>
          <w:szCs w:val="28"/>
          <w:lang w:eastAsia="en-US"/>
        </w:rPr>
      </w:pPr>
    </w:p>
    <w:p w:rsidR="0095103A" w:rsidRPr="002B0C53" w:rsidRDefault="005F1DF9" w:rsidP="0095103A">
      <w:pPr>
        <w:spacing w:after="89" w:line="240" w:lineRule="auto"/>
        <w:ind w:left="787" w:right="712" w:hanging="10"/>
        <w:jc w:val="center"/>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r>
            <w:rPr>
              <w:rFonts w:ascii="Cambria Math" w:hAnsi="Cambria Math"/>
              <w:color w:val="auto"/>
              <w:sz w:val="28"/>
              <w:szCs w:val="28"/>
              <w:lang w:eastAsia="en-US"/>
            </w:rPr>
            <m:t>=</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oMath>
      </m:oMathPara>
    </w:p>
    <w:p w:rsidR="0095103A" w:rsidRPr="002B0C53" w:rsidRDefault="0095103A" w:rsidP="0095103A">
      <w:pPr>
        <w:spacing w:after="41"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УДп – уровень достижения показателей </w:t>
      </w:r>
      <w:r w:rsidR="008E3B72" w:rsidRPr="002B0C53">
        <w:rPr>
          <w:rFonts w:ascii="Times New Roman" w:hAnsi="Times New Roman"/>
          <w:color w:val="auto"/>
          <w:sz w:val="28"/>
          <w:szCs w:val="28"/>
          <w:lang w:eastAsia="en-US"/>
        </w:rPr>
        <w:t>муниципальной</w:t>
      </w:r>
      <w:r w:rsidR="008E3B72" w:rsidRPr="002B0C53">
        <w:rPr>
          <w:rFonts w:ascii="Times New Roman" w:eastAsia="Calibri" w:hAnsi="Times New Roman"/>
          <w:color w:val="auto"/>
          <w:sz w:val="28"/>
          <w:szCs w:val="28"/>
          <w:lang w:eastAsia="en-US"/>
        </w:rPr>
        <w:t xml:space="preserve"> </w:t>
      </w:r>
      <w:r w:rsidRPr="002B0C53">
        <w:rPr>
          <w:rFonts w:ascii="Times New Roman" w:eastAsia="Calibri" w:hAnsi="Times New Roman"/>
          <w:color w:val="auto"/>
          <w:sz w:val="28"/>
          <w:szCs w:val="28"/>
          <w:lang w:eastAsia="en-US"/>
        </w:rPr>
        <w:t xml:space="preserve">(комплексной) </w:t>
      </w:r>
      <w:r w:rsidRPr="002B0C53">
        <w:rPr>
          <w:rFonts w:ascii="Times New Roman" w:hAnsi="Times New Roman"/>
          <w:color w:val="auto"/>
          <w:sz w:val="28"/>
          <w:szCs w:val="28"/>
          <w:lang w:eastAsia="en-US"/>
        </w:rPr>
        <w:t xml:space="preserve">программы в отчетном периоде. </w:t>
      </w:r>
    </w:p>
    <w:p w:rsidR="0095103A" w:rsidRPr="002B0C53" w:rsidRDefault="0095103A" w:rsidP="006D7780">
      <w:pPr>
        <w:spacing w:after="14" w:line="240" w:lineRule="auto"/>
        <w:ind w:right="65" w:firstLine="822"/>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В случае если комплексная </w:t>
      </w:r>
      <w:r w:rsidR="008E3B72" w:rsidRPr="002B0C53">
        <w:rPr>
          <w:rFonts w:ascii="Times New Roman" w:hAnsi="Times New Roman"/>
          <w:color w:val="auto"/>
          <w:sz w:val="28"/>
          <w:szCs w:val="28"/>
          <w:lang w:eastAsia="en-US"/>
        </w:rPr>
        <w:t xml:space="preserve">муниципальная </w:t>
      </w:r>
      <w:r w:rsidRPr="002B0C53">
        <w:rPr>
          <w:rFonts w:ascii="Times New Roman" w:hAnsi="Times New Roman"/>
          <w:color w:val="auto"/>
          <w:sz w:val="28"/>
          <w:szCs w:val="28"/>
          <w:lang w:eastAsia="en-US"/>
        </w:rPr>
        <w:t xml:space="preserve">программа не содержит структурных элементов, при этом отсутствуют запланированные или досрочно достигнутые значения показателей комплексной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программы на </w:t>
      </w:r>
      <w:r w:rsidRPr="002B0C53">
        <w:rPr>
          <w:rFonts w:ascii="Times New Roman" w:hAnsi="Times New Roman"/>
          <w:color w:val="auto"/>
          <w:sz w:val="28"/>
          <w:szCs w:val="28"/>
          <w:lang w:eastAsia="en-US"/>
        </w:rPr>
        <w:lastRenderedPageBreak/>
        <w:t xml:space="preserve">дату расчета уровня достижения или при наличии показателей только с плановым значением равным 0 расчет уровня достижения такой комплексной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программы не осуществляется. </w:t>
      </w:r>
    </w:p>
    <w:p w:rsidR="0095103A"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10. В случае отсутствия запланированных или досрочно достигнутых значений показателей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на дату расчета уровня достижения или при наличии показателей только с плановым значением равным 0 расчет уровня достижения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осуществляется по формуле: </w:t>
      </w:r>
    </w:p>
    <w:p w:rsidR="0095103A" w:rsidRPr="002B0C53" w:rsidRDefault="0095103A" w:rsidP="0095103A">
      <w:pPr>
        <w:spacing w:after="0" w:line="240" w:lineRule="auto"/>
        <w:ind w:left="848"/>
        <w:rPr>
          <w:rFonts w:ascii="Times New Roman" w:hAnsi="Times New Roman"/>
          <w:color w:val="auto"/>
          <w:sz w:val="16"/>
          <w:szCs w:val="28"/>
          <w:lang w:eastAsia="en-US"/>
        </w:rPr>
      </w:pPr>
      <w:r w:rsidRPr="002B0C53">
        <w:rPr>
          <w:rFonts w:ascii="Times New Roman" w:hAnsi="Times New Roman"/>
          <w:color w:val="auto"/>
          <w:sz w:val="28"/>
          <w:szCs w:val="28"/>
          <w:lang w:eastAsia="en-US"/>
        </w:rPr>
        <w:t xml:space="preserve"> </w:t>
      </w:r>
    </w:p>
    <w:p w:rsidR="0095103A" w:rsidRPr="002B0C53" w:rsidRDefault="005F1DF9" w:rsidP="0095103A">
      <w:pPr>
        <w:spacing w:after="0" w:line="240" w:lineRule="auto"/>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r>
            <w:rPr>
              <w:rFonts w:ascii="Cambria Math" w:hAnsi="Cambria Math"/>
              <w:color w:val="auto"/>
              <w:sz w:val="28"/>
              <w:szCs w:val="28"/>
              <w:lang w:eastAsia="en-US"/>
            </w:rPr>
            <m:t>=</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m:oMathPara>
    </w:p>
    <w:p w:rsidR="0095103A" w:rsidRPr="002B0C53" w:rsidRDefault="0095103A" w:rsidP="0095103A">
      <w:pPr>
        <w:spacing w:after="0" w:line="240" w:lineRule="auto"/>
        <w:ind w:left="848"/>
        <w:rPr>
          <w:rFonts w:ascii="Times New Roman" w:hAnsi="Times New Roman"/>
          <w:color w:val="auto"/>
          <w:sz w:val="28"/>
          <w:szCs w:val="28"/>
          <w:lang w:eastAsia="en-US"/>
        </w:rPr>
      </w:pPr>
    </w:p>
    <w:p w:rsidR="0095103A" w:rsidRPr="002B0C53" w:rsidRDefault="0095103A" w:rsidP="00F457EA">
      <w:pPr>
        <w:spacing w:after="0" w:line="240" w:lineRule="auto"/>
        <w:ind w:right="3202"/>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УДстр.эл. – уровень достижения структурных </w:t>
      </w:r>
      <w:r w:rsidR="00FA4BAC" w:rsidRPr="002B0C53">
        <w:rPr>
          <w:rFonts w:ascii="Times New Roman" w:hAnsi="Times New Roman"/>
          <w:color w:val="auto"/>
          <w:sz w:val="28"/>
          <w:szCs w:val="28"/>
          <w:lang w:eastAsia="en-US"/>
        </w:rPr>
        <w:t xml:space="preserve">элементов </w:t>
      </w:r>
      <w:r w:rsidR="008E3B72" w:rsidRPr="002B0C53">
        <w:rPr>
          <w:rFonts w:ascii="Times New Roman" w:hAnsi="Times New Roman"/>
          <w:color w:val="auto"/>
          <w:sz w:val="28"/>
          <w:szCs w:val="28"/>
          <w:lang w:eastAsia="en-US"/>
        </w:rPr>
        <w:t xml:space="preserve">муниципальной </w:t>
      </w:r>
      <w:r w:rsidRPr="002B0C53">
        <w:rPr>
          <w:rFonts w:ascii="Times New Roman" w:hAnsi="Times New Roman"/>
          <w:color w:val="auto"/>
          <w:sz w:val="28"/>
          <w:szCs w:val="28"/>
          <w:lang w:eastAsia="en-US"/>
        </w:rPr>
        <w:t>(комплексной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в отчетном периоде. </w:t>
      </w:r>
    </w:p>
    <w:p w:rsidR="0095103A" w:rsidRPr="002B0C53" w:rsidRDefault="0095103A" w:rsidP="006D7780">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11. Уровень достижения показателей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в отчетном периоде (УДп) рассчитывается исходя из среднего значения уровней достижения всех показателей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по формуле: </w:t>
      </w:r>
    </w:p>
    <w:p w:rsidR="0095103A" w:rsidRPr="002B0C53" w:rsidRDefault="0095103A" w:rsidP="0095103A">
      <w:pPr>
        <w:spacing w:after="14" w:line="240" w:lineRule="auto"/>
        <w:ind w:left="124" w:right="65" w:firstLine="698"/>
        <w:jc w:val="both"/>
        <w:rPr>
          <w:rFonts w:ascii="Times New Roman" w:hAnsi="Times New Roman"/>
          <w:color w:val="auto"/>
          <w:sz w:val="16"/>
          <w:szCs w:val="28"/>
          <w:lang w:eastAsia="en-US"/>
        </w:rPr>
      </w:pPr>
    </w:p>
    <w:p w:rsidR="0095103A" w:rsidRPr="002B0C53" w:rsidRDefault="005F1DF9" w:rsidP="0095103A">
      <w:pPr>
        <w:spacing w:after="14" w:line="240" w:lineRule="auto"/>
        <w:ind w:left="124" w:right="65" w:firstLine="698"/>
        <w:jc w:val="both"/>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P</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eastAsia="en-US"/>
                </w:rPr>
                <m:t>P</m:t>
              </m:r>
            </m:den>
          </m:f>
        </m:oMath>
      </m:oMathPara>
    </w:p>
    <w:p w:rsidR="0095103A" w:rsidRPr="002B0C53" w:rsidRDefault="0095103A" w:rsidP="0095103A">
      <w:pPr>
        <w:spacing w:after="36"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8E3B72" w:rsidRPr="002B0C53" w:rsidRDefault="005F1DF9" w:rsidP="008E3B72">
      <w:pPr>
        <w:tabs>
          <w:tab w:val="left" w:pos="9639"/>
        </w:tabs>
        <w:spacing w:after="14" w:line="240" w:lineRule="auto"/>
        <w:ind w:firstLine="709"/>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i</m:t>
                </m:r>
              </m:sub>
            </m:sSub>
          </m:sub>
        </m:sSub>
      </m:oMath>
      <w:r w:rsidR="0095103A" w:rsidRPr="002B0C53">
        <w:rPr>
          <w:rFonts w:ascii="Times New Roman" w:hAnsi="Times New Roman"/>
          <w:color w:val="auto"/>
          <w:sz w:val="28"/>
          <w:szCs w:val="28"/>
          <w:lang w:eastAsia="en-US"/>
        </w:rPr>
        <w:t xml:space="preserve"> </w:t>
      </w:r>
      <w:r w:rsidR="008E3B72" w:rsidRPr="002B0C53">
        <w:rPr>
          <w:rFonts w:ascii="Times New Roman" w:hAnsi="Times New Roman"/>
          <w:color w:val="auto"/>
          <w:sz w:val="28"/>
          <w:szCs w:val="28"/>
          <w:lang w:eastAsia="en-US"/>
        </w:rPr>
        <w:t>–</w:t>
      </w:r>
      <w:r w:rsidR="0095103A" w:rsidRPr="002B0C53">
        <w:rPr>
          <w:rFonts w:ascii="Times New Roman" w:hAnsi="Times New Roman"/>
          <w:color w:val="auto"/>
          <w:sz w:val="28"/>
          <w:szCs w:val="28"/>
          <w:lang w:eastAsia="en-US"/>
        </w:rPr>
        <w:t xml:space="preserve"> уровень достижения </w:t>
      </w:r>
      <w:r w:rsidR="0095103A" w:rsidRPr="002B0C53">
        <w:rPr>
          <w:rFonts w:ascii="Times New Roman" w:hAnsi="Times New Roman"/>
          <w:i/>
          <w:color w:val="auto"/>
          <w:sz w:val="28"/>
          <w:szCs w:val="28"/>
          <w:lang w:val="en-US" w:eastAsia="en-US"/>
        </w:rPr>
        <w:t>i</w:t>
      </w:r>
      <w:r w:rsidR="0095103A" w:rsidRPr="002B0C53">
        <w:rPr>
          <w:rFonts w:ascii="Times New Roman" w:hAnsi="Times New Roman"/>
          <w:color w:val="auto"/>
          <w:sz w:val="28"/>
          <w:szCs w:val="28"/>
          <w:lang w:eastAsia="en-US"/>
        </w:rPr>
        <w:t xml:space="preserve">-ого показателя </w:t>
      </w:r>
      <w:r w:rsidR="008E3B72" w:rsidRPr="002B0C53">
        <w:rPr>
          <w:rFonts w:ascii="Times New Roman" w:hAnsi="Times New Roman"/>
          <w:color w:val="auto"/>
          <w:sz w:val="28"/>
          <w:szCs w:val="28"/>
          <w:lang w:eastAsia="en-US"/>
        </w:rPr>
        <w:t xml:space="preserve">муниципальной </w:t>
      </w:r>
      <w:r w:rsidR="0095103A" w:rsidRPr="002B0C53">
        <w:rPr>
          <w:rFonts w:ascii="Times New Roman" w:hAnsi="Times New Roman"/>
          <w:color w:val="auto"/>
          <w:sz w:val="28"/>
          <w:szCs w:val="28"/>
          <w:lang w:eastAsia="en-US"/>
        </w:rPr>
        <w:t xml:space="preserve">(комплексной) программы; </w:t>
      </w:r>
    </w:p>
    <w:p w:rsidR="008E3B72" w:rsidRPr="002B0C53" w:rsidRDefault="0095103A" w:rsidP="008E3B72">
      <w:pPr>
        <w:spacing w:after="14" w:line="240" w:lineRule="auto"/>
        <w:ind w:firstLine="709"/>
        <w:jc w:val="both"/>
        <w:rPr>
          <w:rFonts w:ascii="Times New Roman" w:hAnsi="Times New Roman"/>
          <w:color w:val="auto"/>
          <w:sz w:val="28"/>
          <w:szCs w:val="28"/>
          <w:lang w:eastAsia="en-US"/>
        </w:rPr>
      </w:pPr>
      <m:oMath>
        <m:r>
          <w:rPr>
            <w:rFonts w:ascii="Cambria Math" w:hAnsi="Cambria Math"/>
            <w:color w:val="auto"/>
            <w:sz w:val="28"/>
            <w:szCs w:val="28"/>
            <w:lang w:eastAsia="en-US"/>
          </w:rPr>
          <m:t>P</m:t>
        </m:r>
      </m:oMath>
      <w:r w:rsidRPr="002B0C53">
        <w:rPr>
          <w:rFonts w:ascii="Times New Roman" w:hAnsi="Times New Roman"/>
          <w:color w:val="auto"/>
          <w:sz w:val="28"/>
          <w:szCs w:val="28"/>
          <w:lang w:eastAsia="en-US"/>
        </w:rPr>
        <w:t xml:space="preserve"> – количество показателей </w:t>
      </w:r>
      <w:r w:rsidR="008E3B72"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008E3B72" w:rsidRPr="002B0C53">
        <w:rPr>
          <w:rFonts w:ascii="Times New Roman" w:hAnsi="Times New Roman"/>
          <w:color w:val="auto"/>
          <w:sz w:val="28"/>
          <w:szCs w:val="28"/>
          <w:lang w:eastAsia="en-US"/>
        </w:rPr>
        <w:t xml:space="preserve">программы. </w:t>
      </w:r>
    </w:p>
    <w:p w:rsidR="006D7780" w:rsidRPr="002B0C53" w:rsidRDefault="0095103A" w:rsidP="006D7780">
      <w:pPr>
        <w:spacing w:after="14" w:line="240" w:lineRule="auto"/>
        <w:ind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12. Уровень достижения </w:t>
      </w:r>
      <w:r w:rsidRPr="002B0C53">
        <w:rPr>
          <w:rFonts w:ascii="Times New Roman" w:hAnsi="Times New Roman"/>
          <w:i/>
          <w:color w:val="auto"/>
          <w:sz w:val="28"/>
          <w:szCs w:val="28"/>
          <w:lang w:val="en-US" w:eastAsia="en-US"/>
        </w:rPr>
        <w:t>i</w:t>
      </w:r>
      <w:r w:rsidRPr="002B0C53">
        <w:rPr>
          <w:rFonts w:ascii="Times New Roman" w:hAnsi="Times New Roman"/>
          <w:color w:val="auto"/>
          <w:sz w:val="28"/>
          <w:szCs w:val="28"/>
          <w:lang w:eastAsia="en-US"/>
        </w:rPr>
        <w:t xml:space="preserve">-ого показателя </w:t>
      </w:r>
      <w:r w:rsidR="00FA4BAC"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рассчитывается в порядке, аналогичном порядку расчета показателей национального проекта, предусмотренного МЕТОДИЧЕСКИМИ РЕКОМЕНДАЦИЯМИ по расчету уровня достижения национальных целей развития Российской Федерации, национальных проектов, </w:t>
      </w:r>
      <w:r w:rsidR="00FA4BAC" w:rsidRPr="002B0C53">
        <w:rPr>
          <w:rFonts w:ascii="Times New Roman" w:hAnsi="Times New Roman"/>
          <w:color w:val="auto"/>
          <w:sz w:val="28"/>
          <w:szCs w:val="28"/>
          <w:lang w:eastAsia="en-US"/>
        </w:rPr>
        <w:t>государственных программ</w:t>
      </w:r>
      <w:r w:rsidRPr="002B0C53">
        <w:rPr>
          <w:rFonts w:ascii="Times New Roman" w:hAnsi="Times New Roman"/>
          <w:color w:val="auto"/>
          <w:sz w:val="28"/>
          <w:szCs w:val="28"/>
          <w:lang w:eastAsia="en-US"/>
        </w:rPr>
        <w:t xml:space="preserve"> Российской Федерации и их структурных элементов, инициатив социально-экономического развития Российской Федерации, </w:t>
      </w:r>
      <w:r w:rsidR="00FC5BA3"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проектов:</w:t>
      </w:r>
    </w:p>
    <w:p w:rsidR="0095103A" w:rsidRPr="002B0C53" w:rsidRDefault="0095103A" w:rsidP="006D7780">
      <w:pPr>
        <w:spacing w:after="14" w:line="240" w:lineRule="auto"/>
        <w:ind w:firstLine="709"/>
        <w:jc w:val="both"/>
        <w:rPr>
          <w:rFonts w:ascii="Times New Roman" w:hAnsi="Times New Roman"/>
          <w:color w:val="auto"/>
          <w:sz w:val="28"/>
          <w:szCs w:val="28"/>
          <w:lang w:eastAsia="en-US"/>
        </w:rPr>
      </w:pPr>
      <w:r w:rsidRPr="002B0C53">
        <w:rPr>
          <w:rFonts w:ascii="Times New Roman" w:hAnsi="Times New Roman"/>
          <w:b/>
          <w:i/>
          <w:color w:val="auto"/>
          <w:sz w:val="28"/>
          <w:szCs w:val="22"/>
          <w:lang w:eastAsia="en-US"/>
        </w:rPr>
        <w:t>Базовой формулой</w:t>
      </w:r>
      <w:r w:rsidRPr="002B0C53">
        <w:rPr>
          <w:rFonts w:ascii="Times New Roman" w:hAnsi="Times New Roman"/>
          <w:color w:val="auto"/>
          <w:sz w:val="28"/>
          <w:szCs w:val="22"/>
          <w:lang w:eastAsia="en-US"/>
        </w:rPr>
        <w:t xml:space="preserve"> для расчета уровня достижения показателя </w:t>
      </w:r>
      <w:r w:rsidRPr="002B0C53">
        <w:rPr>
          <w:rFonts w:ascii="Times New Roman" w:hAnsi="Times New Roman"/>
          <w:strike/>
          <w:color w:val="auto"/>
          <w:sz w:val="28"/>
          <w:szCs w:val="22"/>
          <w:lang w:eastAsia="en-US"/>
        </w:rPr>
        <w:br/>
      </w:r>
      <w:r w:rsidRPr="002B0C53">
        <w:rPr>
          <w:rFonts w:ascii="Times New Roman" w:hAnsi="Times New Roman"/>
          <w:color w:val="auto"/>
          <w:sz w:val="28"/>
          <w:szCs w:val="22"/>
          <w:lang w:eastAsia="en-US"/>
        </w:rPr>
        <w:t xml:space="preserve">(далее </w:t>
      </w:r>
      <w:r w:rsidR="008E3B72" w:rsidRPr="002B0C53">
        <w:rPr>
          <w:rFonts w:ascii="Times New Roman" w:hAnsi="Times New Roman"/>
          <w:color w:val="auto"/>
          <w:sz w:val="28"/>
          <w:szCs w:val="28"/>
          <w:lang w:eastAsia="en-US"/>
        </w:rPr>
        <w:t>–</w:t>
      </w:r>
      <w:r w:rsidRPr="002B0C53">
        <w:rPr>
          <w:rFonts w:ascii="Times New Roman" w:hAnsi="Times New Roman"/>
          <w:color w:val="auto"/>
          <w:sz w:val="28"/>
          <w:szCs w:val="22"/>
          <w:lang w:eastAsia="en-US"/>
        </w:rPr>
        <w:t xml:space="preserve"> показатель, вместе </w:t>
      </w:r>
      <w:r w:rsidR="008E3B72" w:rsidRPr="002B0C53">
        <w:rPr>
          <w:rFonts w:ascii="Times New Roman" w:hAnsi="Times New Roman"/>
          <w:color w:val="auto"/>
          <w:sz w:val="28"/>
          <w:szCs w:val="28"/>
          <w:lang w:eastAsia="en-US"/>
        </w:rPr>
        <w:t>–</w:t>
      </w:r>
      <w:r w:rsidRPr="002B0C53">
        <w:rPr>
          <w:rFonts w:ascii="Times New Roman" w:hAnsi="Times New Roman"/>
          <w:color w:val="auto"/>
          <w:sz w:val="28"/>
          <w:szCs w:val="22"/>
          <w:lang w:eastAsia="en-US"/>
        </w:rPr>
        <w:t xml:space="preserve"> показатели) </w:t>
      </w:r>
      <m:oMath>
        <m:d>
          <m:dPr>
            <m:ctrlPr>
              <w:rPr>
                <w:rFonts w:ascii="Cambria Math" w:hAnsi="Cambria Math"/>
                <w:i/>
                <w:color w:val="auto"/>
                <w:sz w:val="28"/>
                <w:szCs w:val="22"/>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пок</m:t>
                </m:r>
              </m:sub>
            </m:sSub>
          </m:e>
        </m:d>
      </m:oMath>
      <w:r w:rsidRPr="002B0C53">
        <w:rPr>
          <w:rFonts w:ascii="Times New Roman" w:hAnsi="Times New Roman"/>
          <w:color w:val="auto"/>
          <w:sz w:val="28"/>
          <w:szCs w:val="22"/>
          <w:lang w:eastAsia="en-US"/>
        </w:rPr>
        <w:t>, для которых 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 является:</w:t>
      </w:r>
    </w:p>
    <w:p w:rsidR="0095103A" w:rsidRPr="002B0C53" w:rsidRDefault="0095103A" w:rsidP="0095103A">
      <w:pPr>
        <w:spacing w:after="0" w:line="240" w:lineRule="auto"/>
        <w:ind w:left="848" w:right="2696"/>
        <w:rPr>
          <w:rFonts w:ascii="Times New Roman" w:hAnsi="Times New Roman"/>
          <w:color w:val="auto"/>
          <w:sz w:val="20"/>
          <w:szCs w:val="22"/>
          <w:lang w:eastAsia="en-US"/>
        </w:rPr>
      </w:pPr>
    </w:p>
    <w:p w:rsidR="0095103A" w:rsidRPr="002B0C53" w:rsidRDefault="005F1DF9" w:rsidP="0095103A">
      <w:pPr>
        <w:spacing w:after="21" w:line="240" w:lineRule="auto"/>
        <w:ind w:left="787" w:right="1" w:hanging="10"/>
        <w:jc w:val="center"/>
        <w:rPr>
          <w:rFonts w:ascii="Times New Roman" w:hAnsi="Times New Roman"/>
          <w:i/>
          <w:color w:val="auto"/>
          <w:sz w:val="28"/>
          <w:szCs w:val="22"/>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пок</m:t>
              </m:r>
            </m:sub>
          </m:sSub>
          <m:r>
            <w:rPr>
              <w:rFonts w:ascii="Cambria Math" w:hAnsi="Cambria Math"/>
              <w:color w:val="auto"/>
              <w:sz w:val="28"/>
              <w:szCs w:val="28"/>
              <w:lang w:eastAsia="en-US"/>
            </w:rPr>
            <m:t>=K</m:t>
          </m:r>
          <m:r>
            <w:rPr>
              <w:rFonts w:ascii="Cambria Math" w:hAnsi="Cambria Math"/>
              <w:color w:val="auto"/>
              <w:sz w:val="28"/>
              <w:szCs w:val="28"/>
              <w:lang w:val="en-US" w:eastAsia="en-US"/>
            </w:rPr>
            <m:t>∙</m:t>
          </m:r>
          <m:d>
            <m:dPr>
              <m:ctrlPr>
                <w:rPr>
                  <w:rFonts w:ascii="Cambria Math" w:hAnsi="Cambria Math"/>
                  <w:i/>
                  <w:color w:val="auto"/>
                  <w:sz w:val="28"/>
                  <w:szCs w:val="28"/>
                  <w:lang w:val="en-US" w:eastAsia="en-US"/>
                </w:rPr>
              </m:ctrlPr>
            </m:dPr>
            <m:e>
              <m:r>
                <w:rPr>
                  <w:rFonts w:ascii="Cambria Math" w:hAnsi="Cambria Math"/>
                  <w:color w:val="auto"/>
                  <w:sz w:val="28"/>
                  <w:szCs w:val="28"/>
                  <w:lang w:val="en-US" w:eastAsia="en-US"/>
                </w:rPr>
                <m:t>1+X∙</m:t>
              </m:r>
              <m:d>
                <m:dPr>
                  <m:ctrlPr>
                    <w:rPr>
                      <w:rFonts w:ascii="Cambria Math" w:hAnsi="Cambria Math"/>
                      <w:i/>
                      <w:color w:val="auto"/>
                      <w:sz w:val="28"/>
                      <w:szCs w:val="28"/>
                      <w:lang w:val="en-US" w:eastAsia="en-US"/>
                    </w:rPr>
                  </m:ctrlPr>
                </m:dPr>
                <m:e>
                  <m:f>
                    <m:fPr>
                      <m:ctrlPr>
                        <w:rPr>
                          <w:rFonts w:ascii="Cambria Math" w:hAnsi="Cambria Math"/>
                          <w:i/>
                          <w:color w:val="auto"/>
                          <w:sz w:val="28"/>
                          <w:szCs w:val="28"/>
                          <w:lang w:val="en-US"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den>
                  </m:f>
                  <m:r>
                    <w:rPr>
                      <w:rFonts w:ascii="Cambria Math" w:hAnsi="Cambria Math"/>
                      <w:color w:val="auto"/>
                      <w:sz w:val="28"/>
                      <w:szCs w:val="28"/>
                      <w:lang w:val="en-US" w:eastAsia="en-US"/>
                    </w:rPr>
                    <m:t>-1</m:t>
                  </m:r>
                </m:e>
              </m:d>
            </m:e>
          </m:d>
          <m:r>
            <w:rPr>
              <w:rFonts w:ascii="Cambria Math" w:hAnsi="Cambria Math"/>
              <w:color w:val="auto"/>
              <w:sz w:val="28"/>
              <w:szCs w:val="28"/>
              <w:lang w:val="en-US" w:eastAsia="en-US"/>
            </w:rPr>
            <m:t>∙100%</m:t>
          </m:r>
        </m:oMath>
      </m:oMathPara>
    </w:p>
    <w:p w:rsidR="0095103A" w:rsidRPr="002B0C53" w:rsidRDefault="0095103A" w:rsidP="0095103A">
      <w:pPr>
        <w:spacing w:after="14" w:line="240" w:lineRule="auto"/>
        <w:ind w:right="65"/>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где: </w:t>
      </w:r>
    </w:p>
    <w:p w:rsidR="0095103A" w:rsidRPr="002B0C53" w:rsidRDefault="005F1DF9" w:rsidP="00F457EA">
      <w:pPr>
        <w:spacing w:after="14"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oMath>
      <w:r w:rsidR="0095103A" w:rsidRPr="002B0C53">
        <w:rPr>
          <w:rFonts w:ascii="Times New Roman" w:hAnsi="Times New Roman"/>
          <w:color w:val="auto"/>
          <w:sz w:val="28"/>
          <w:szCs w:val="22"/>
          <w:lang w:eastAsia="en-US"/>
        </w:rPr>
        <w:t xml:space="preserve"> </w:t>
      </w:r>
      <w:r w:rsidR="006D7780" w:rsidRPr="002B0C53">
        <w:rPr>
          <w:rFonts w:ascii="Times New Roman" w:hAnsi="Times New Roman"/>
          <w:color w:val="auto"/>
          <w:sz w:val="28"/>
          <w:szCs w:val="28"/>
          <w:lang w:eastAsia="en-US"/>
        </w:rPr>
        <w:t>–</w:t>
      </w:r>
      <w:r w:rsidR="0095103A" w:rsidRPr="002B0C53">
        <w:rPr>
          <w:rFonts w:ascii="Times New Roman" w:hAnsi="Times New Roman"/>
          <w:color w:val="auto"/>
          <w:sz w:val="28"/>
          <w:szCs w:val="22"/>
          <w:lang w:eastAsia="en-US"/>
        </w:rPr>
        <w:t xml:space="preserve"> плановое значение показателя; </w:t>
      </w:r>
    </w:p>
    <w:p w:rsidR="0095103A" w:rsidRPr="002B0C53" w:rsidRDefault="005F1DF9" w:rsidP="00F457EA">
      <w:pPr>
        <w:spacing w:after="14"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oMath>
      <w:r w:rsidR="0095103A" w:rsidRPr="002B0C53">
        <w:rPr>
          <w:rFonts w:ascii="Times New Roman" w:hAnsi="Times New Roman"/>
          <w:color w:val="auto"/>
          <w:sz w:val="28"/>
          <w:szCs w:val="22"/>
          <w:lang w:eastAsia="en-US"/>
        </w:rPr>
        <w:t xml:space="preserve"> </w:t>
      </w:r>
      <w:r w:rsidR="006D7780" w:rsidRPr="002B0C53">
        <w:rPr>
          <w:rFonts w:ascii="Times New Roman" w:hAnsi="Times New Roman"/>
          <w:color w:val="auto"/>
          <w:sz w:val="28"/>
          <w:szCs w:val="28"/>
          <w:lang w:eastAsia="en-US"/>
        </w:rPr>
        <w:t>–</w:t>
      </w:r>
      <w:r w:rsidR="0095103A" w:rsidRPr="002B0C53">
        <w:rPr>
          <w:rFonts w:ascii="Times New Roman" w:hAnsi="Times New Roman"/>
          <w:color w:val="auto"/>
          <w:sz w:val="28"/>
          <w:szCs w:val="22"/>
          <w:lang w:eastAsia="en-US"/>
        </w:rPr>
        <w:t xml:space="preserve"> фактическое значение показателя; </w:t>
      </w:r>
    </w:p>
    <w:p w:rsidR="0095103A" w:rsidRPr="002B0C53" w:rsidRDefault="0095103A" w:rsidP="00F457EA">
      <w:pPr>
        <w:spacing w:after="14" w:line="240" w:lineRule="auto"/>
        <w:ind w:right="140" w:firstLine="709"/>
        <w:jc w:val="both"/>
        <w:rPr>
          <w:rFonts w:ascii="Times New Roman" w:hAnsi="Times New Roman"/>
          <w:color w:val="auto"/>
          <w:sz w:val="28"/>
          <w:szCs w:val="22"/>
          <w:lang w:eastAsia="en-US"/>
        </w:rPr>
      </w:pPr>
      <m:oMath>
        <m:r>
          <w:rPr>
            <w:rFonts w:ascii="Cambria Math" w:hAnsi="Cambria Math"/>
            <w:color w:val="auto"/>
            <w:sz w:val="28"/>
            <w:szCs w:val="28"/>
            <w:lang w:eastAsia="en-US"/>
          </w:rPr>
          <w:lastRenderedPageBreak/>
          <m:t>K</m:t>
        </m:r>
      </m:oMath>
      <w:r w:rsidRPr="002B0C53">
        <w:rPr>
          <w:rFonts w:ascii="Times New Roman" w:hAnsi="Times New Roman"/>
          <w:color w:val="auto"/>
          <w:sz w:val="28"/>
          <w:szCs w:val="22"/>
          <w:lang w:eastAsia="en-US"/>
        </w:rPr>
        <w:t xml:space="preserve"> </w:t>
      </w:r>
      <w:r w:rsidR="006D7780" w:rsidRPr="002B0C53">
        <w:rPr>
          <w:rFonts w:ascii="Times New Roman" w:hAnsi="Times New Roman"/>
          <w:color w:val="auto"/>
          <w:sz w:val="28"/>
          <w:szCs w:val="28"/>
          <w:lang w:eastAsia="en-US"/>
        </w:rPr>
        <w:t>–</w:t>
      </w:r>
      <w:r w:rsidRPr="002B0C53">
        <w:rPr>
          <w:rFonts w:ascii="Times New Roman" w:hAnsi="Times New Roman"/>
          <w:color w:val="auto"/>
          <w:sz w:val="28"/>
          <w:szCs w:val="22"/>
          <w:lang w:eastAsia="en-US"/>
        </w:rPr>
        <w:t xml:space="preserve"> понижающий коэффициент показателя; </w:t>
      </w:r>
    </w:p>
    <w:p w:rsidR="0095103A" w:rsidRPr="002B0C53" w:rsidRDefault="0095103A" w:rsidP="00F457EA">
      <w:pPr>
        <w:spacing w:after="14" w:line="240" w:lineRule="auto"/>
        <w:ind w:right="140" w:firstLine="709"/>
        <w:jc w:val="both"/>
        <w:rPr>
          <w:rFonts w:ascii="Times New Roman" w:hAnsi="Times New Roman"/>
          <w:color w:val="auto"/>
          <w:sz w:val="28"/>
          <w:szCs w:val="22"/>
          <w:lang w:eastAsia="en-US"/>
        </w:rPr>
      </w:pPr>
      <m:oMath>
        <m:r>
          <w:rPr>
            <w:rFonts w:ascii="Cambria Math" w:hAnsi="Cambria Math"/>
            <w:color w:val="auto"/>
            <w:sz w:val="28"/>
            <w:szCs w:val="28"/>
            <w:lang w:val="en-US" w:eastAsia="en-US"/>
          </w:rPr>
          <m:t>X</m:t>
        </m:r>
      </m:oMath>
      <w:r w:rsidRPr="002B0C53">
        <w:rPr>
          <w:rFonts w:ascii="Times New Roman" w:hAnsi="Times New Roman"/>
          <w:color w:val="auto"/>
          <w:sz w:val="28"/>
          <w:szCs w:val="22"/>
          <w:lang w:eastAsia="en-US"/>
        </w:rPr>
        <w:t xml:space="preserve"> </w:t>
      </w:r>
      <w:r w:rsidR="006D7780" w:rsidRPr="002B0C53">
        <w:rPr>
          <w:rFonts w:ascii="Times New Roman" w:hAnsi="Times New Roman"/>
          <w:color w:val="auto"/>
          <w:sz w:val="28"/>
          <w:szCs w:val="28"/>
          <w:lang w:eastAsia="en-US"/>
        </w:rPr>
        <w:t>–</w:t>
      </w:r>
      <w:r w:rsidRPr="002B0C53">
        <w:rPr>
          <w:rFonts w:ascii="Times New Roman" w:hAnsi="Times New Roman"/>
          <w:color w:val="auto"/>
          <w:sz w:val="28"/>
          <w:szCs w:val="22"/>
          <w:lang w:eastAsia="en-US"/>
        </w:rPr>
        <w:t xml:space="preserve"> индикатор возрастания/убывания.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Индикатор возрастания/убывания для показателей определяется на основании информации, содержащейся в паспорте проекта, о соответствующем атрибуте показателя «возрастающий/убывающий». Для убывающих показателей </w:t>
      </w:r>
      <m:oMath>
        <m:r>
          <w:rPr>
            <w:rFonts w:ascii="Cambria Math" w:hAnsi="Cambria Math"/>
            <w:color w:val="auto"/>
            <w:sz w:val="28"/>
            <w:szCs w:val="28"/>
            <w:lang w:val="en-US" w:eastAsia="en-US"/>
          </w:rPr>
          <m:t>X</m:t>
        </m:r>
      </m:oMath>
      <w:r w:rsidRPr="002B0C53">
        <w:rPr>
          <w:rFonts w:ascii="Times New Roman" w:hAnsi="Times New Roman"/>
          <w:color w:val="auto"/>
          <w:sz w:val="28"/>
          <w:szCs w:val="22"/>
          <w:lang w:eastAsia="en-US"/>
        </w:rPr>
        <w:t xml:space="preserve"> (индикатор возрастания/убывания) считается равным -1 (минус единице), для возрастающих показателей – считается равным 1 (единице). </w:t>
      </w:r>
    </w:p>
    <w:p w:rsidR="0095103A"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В случае отсутствия указанной информации в паспорте проекта индикатор возрастания/убывания для показателей рассчитывается по формуле: </w:t>
      </w:r>
    </w:p>
    <w:p w:rsidR="0095103A" w:rsidRPr="002B0C53" w:rsidRDefault="0095103A" w:rsidP="0095103A">
      <w:pPr>
        <w:spacing w:after="14" w:line="240" w:lineRule="auto"/>
        <w:ind w:left="124" w:right="65" w:firstLine="698"/>
        <w:jc w:val="both"/>
        <w:rPr>
          <w:rFonts w:ascii="Times New Roman" w:hAnsi="Times New Roman"/>
          <w:color w:val="auto"/>
          <w:sz w:val="28"/>
          <w:szCs w:val="22"/>
          <w:lang w:eastAsia="en-US"/>
        </w:rPr>
      </w:pPr>
    </w:p>
    <w:p w:rsidR="0095103A" w:rsidRPr="002B0C53" w:rsidRDefault="0095103A" w:rsidP="0095103A">
      <w:pPr>
        <w:spacing w:after="14" w:line="240" w:lineRule="auto"/>
        <w:ind w:left="124" w:right="65" w:firstLine="698"/>
        <w:jc w:val="both"/>
        <w:rPr>
          <w:rFonts w:ascii="Times New Roman" w:hAnsi="Times New Roman"/>
          <w:i/>
          <w:color w:val="auto"/>
          <w:sz w:val="28"/>
          <w:szCs w:val="22"/>
          <w:lang w:eastAsia="en-US"/>
        </w:rPr>
      </w:pPr>
      <m:oMathPara>
        <m:oMath>
          <m:r>
            <w:rPr>
              <w:rFonts w:ascii="Cambria Math" w:hAnsi="Cambria Math"/>
              <w:color w:val="auto"/>
              <w:sz w:val="28"/>
              <w:szCs w:val="28"/>
              <w:lang w:val="en-US"/>
            </w:rPr>
            <m:t>X=</m:t>
          </m:r>
          <m:f>
            <m:fPr>
              <m:ctrlPr>
                <w:rPr>
                  <w:rFonts w:ascii="Cambria Math" w:hAnsi="Cambria Math"/>
                  <w:i/>
                  <w:color w:val="auto"/>
                  <w:sz w:val="28"/>
                  <w:szCs w:val="28"/>
                  <w:lang w:val="en-US"/>
                </w:rPr>
              </m:ctrlPr>
            </m:fPr>
            <m:num>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lang w:val="en-US"/>
                    </w:rPr>
                    <m:t>Ц</m:t>
                  </m:r>
                </m:sub>
              </m:sSub>
              <m:r>
                <w:rPr>
                  <w:rFonts w:ascii="Cambria Math" w:hAnsi="Cambria Math"/>
                  <w:color w:val="auto"/>
                  <w:sz w:val="28"/>
                  <w:szCs w:val="28"/>
                  <w:lang w:val="en-US"/>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П</m:t>
                  </m:r>
                </m:e>
                <m:sub>
                  <m:r>
                    <w:rPr>
                      <w:rFonts w:ascii="Cambria Math" w:hAnsi="Cambria Math"/>
                      <w:color w:val="auto"/>
                      <w:sz w:val="28"/>
                      <w:szCs w:val="28"/>
                      <w:lang w:val="en-US"/>
                    </w:rPr>
                    <m:t>Б</m:t>
                  </m:r>
                </m:sub>
              </m:sSub>
            </m:num>
            <m:den>
              <m:d>
                <m:dPr>
                  <m:begChr m:val="|"/>
                  <m:endChr m:val="|"/>
                  <m:ctrlPr>
                    <w:rPr>
                      <w:rFonts w:ascii="Cambria Math" w:hAnsi="Cambria Math"/>
                      <w:i/>
                      <w:color w:val="auto"/>
                      <w:sz w:val="28"/>
                      <w:szCs w:val="28"/>
                      <w:lang w:val="en-US"/>
                    </w:rPr>
                  </m:ctrlPr>
                </m:dPr>
                <m:e>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lang w:val="en-US"/>
                        </w:rPr>
                        <m:t>Ц</m:t>
                      </m:r>
                    </m:sub>
                  </m:sSub>
                  <m:r>
                    <w:rPr>
                      <w:rFonts w:ascii="Cambria Math" w:hAnsi="Cambria Math"/>
                      <w:color w:val="auto"/>
                      <w:sz w:val="28"/>
                      <w:szCs w:val="28"/>
                      <w:lang w:val="en-US"/>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П</m:t>
                      </m:r>
                    </m:e>
                    <m:sub>
                      <m:r>
                        <w:rPr>
                          <w:rFonts w:ascii="Cambria Math" w:hAnsi="Cambria Math"/>
                          <w:color w:val="auto"/>
                          <w:sz w:val="28"/>
                          <w:szCs w:val="28"/>
                          <w:lang w:val="en-US"/>
                        </w:rPr>
                        <m:t>Б</m:t>
                      </m:r>
                    </m:sub>
                  </m:sSub>
                </m:e>
              </m:d>
            </m:den>
          </m:f>
        </m:oMath>
      </m:oMathPara>
    </w:p>
    <w:p w:rsidR="0095103A" w:rsidRPr="002B0C53" w:rsidRDefault="0095103A" w:rsidP="00F457EA">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где: </w:t>
      </w:r>
    </w:p>
    <w:p w:rsidR="0095103A" w:rsidRPr="002B0C53" w:rsidRDefault="005F1DF9" w:rsidP="00F457EA">
      <w:pPr>
        <w:spacing w:after="14"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rPr>
              <m:t>Б</m:t>
            </m:r>
          </m:sub>
        </m:sSub>
      </m:oMath>
      <w:r w:rsidR="0095103A" w:rsidRPr="002B0C53">
        <w:rPr>
          <w:rFonts w:ascii="Times New Roman" w:hAnsi="Times New Roman"/>
          <w:color w:val="auto"/>
          <w:sz w:val="28"/>
          <w:szCs w:val="22"/>
          <w:lang w:eastAsia="en-US"/>
        </w:rPr>
        <w:t xml:space="preserve"> </w:t>
      </w:r>
      <w:r w:rsidR="006D7780" w:rsidRPr="002B0C53">
        <w:rPr>
          <w:rFonts w:ascii="Times New Roman" w:hAnsi="Times New Roman"/>
          <w:color w:val="auto"/>
          <w:sz w:val="28"/>
          <w:szCs w:val="28"/>
          <w:lang w:eastAsia="en-US"/>
        </w:rPr>
        <w:t>–</w:t>
      </w:r>
      <w:r w:rsidR="0095103A" w:rsidRPr="002B0C53">
        <w:rPr>
          <w:rFonts w:ascii="Times New Roman" w:hAnsi="Times New Roman"/>
          <w:color w:val="auto"/>
          <w:sz w:val="28"/>
          <w:szCs w:val="22"/>
          <w:lang w:eastAsia="en-US"/>
        </w:rPr>
        <w:t xml:space="preserve"> базовое значение показателя; </w:t>
      </w:r>
    </w:p>
    <w:p w:rsidR="00F457EA" w:rsidRPr="002B0C53" w:rsidRDefault="005F1DF9" w:rsidP="00F457EA">
      <w:pPr>
        <w:spacing w:after="14"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rPr>
              <m:t>Ц</m:t>
            </m:r>
          </m:sub>
        </m:sSub>
      </m:oMath>
      <w:r w:rsidR="0095103A" w:rsidRPr="002B0C53">
        <w:rPr>
          <w:rFonts w:ascii="Times New Roman" w:hAnsi="Times New Roman"/>
          <w:color w:val="auto"/>
          <w:sz w:val="28"/>
          <w:szCs w:val="22"/>
          <w:lang w:eastAsia="en-US"/>
        </w:rPr>
        <w:t xml:space="preserve"> </w:t>
      </w:r>
      <w:r w:rsidR="006D7780" w:rsidRPr="002B0C53">
        <w:rPr>
          <w:rFonts w:ascii="Times New Roman" w:hAnsi="Times New Roman"/>
          <w:color w:val="auto"/>
          <w:sz w:val="28"/>
          <w:szCs w:val="28"/>
          <w:lang w:eastAsia="en-US"/>
        </w:rPr>
        <w:t>–</w:t>
      </w:r>
      <w:r w:rsidR="0095103A" w:rsidRPr="002B0C53">
        <w:rPr>
          <w:rFonts w:ascii="Times New Roman" w:hAnsi="Times New Roman"/>
          <w:color w:val="auto"/>
          <w:sz w:val="28"/>
          <w:szCs w:val="22"/>
          <w:lang w:eastAsia="en-US"/>
        </w:rPr>
        <w:t xml:space="preserve"> плановое значение показателя на последню</w:t>
      </w:r>
      <w:r w:rsidR="00F457EA" w:rsidRPr="002B0C53">
        <w:rPr>
          <w:rFonts w:ascii="Times New Roman" w:hAnsi="Times New Roman"/>
          <w:color w:val="auto"/>
          <w:sz w:val="28"/>
          <w:szCs w:val="22"/>
          <w:lang w:eastAsia="en-US"/>
        </w:rPr>
        <w:t>ю плановую дату его реализации.</w:t>
      </w:r>
    </w:p>
    <w:p w:rsidR="006D7780" w:rsidRPr="002B0C53" w:rsidRDefault="0095103A" w:rsidP="00F457EA">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В случае, если расчет уровня достижения показателя в определенный период невозможен в связи с установлением у него отличной от ежемесячной периодичности расчета, то в этот период учитываются значения соответствующего прокси-показателя. </w:t>
      </w:r>
    </w:p>
    <w:p w:rsidR="006D7780"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В случае расчета уровня достижения показателя, у которого плановое значение отсутствует или равно 0, при этом имеется информация о фактическом досрочном достижении, плановым значением такого показателя считать его первое последующее плано</w:t>
      </w:r>
      <w:r w:rsidR="006D7780" w:rsidRPr="002B0C53">
        <w:rPr>
          <w:rFonts w:ascii="Times New Roman" w:hAnsi="Times New Roman"/>
          <w:color w:val="auto"/>
          <w:sz w:val="28"/>
          <w:szCs w:val="22"/>
          <w:lang w:eastAsia="en-US"/>
        </w:rPr>
        <w:t>вое значение, отличное от нуля.</w:t>
      </w:r>
    </w:p>
    <w:p w:rsidR="006D7780"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12 (1). Если на плановую дату достижения показателя или позднее отсутствует информация о его фактически достигнутом значении, при расчете </w:t>
      </w:r>
      <w:r w:rsidR="006D7780" w:rsidRPr="002B0C53">
        <w:rPr>
          <w:rFonts w:ascii="Times New Roman" w:hAnsi="Times New Roman"/>
          <w:color w:val="auto"/>
          <w:sz w:val="28"/>
          <w:szCs w:val="22"/>
          <w:lang w:eastAsia="en-US"/>
        </w:rPr>
        <w:t xml:space="preserve">уровня достижения показателя:  </w:t>
      </w:r>
    </w:p>
    <w:p w:rsidR="006D7780"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а) для показателей, спланированных </w:t>
      </w:r>
      <w:r w:rsidRPr="002B0C53">
        <w:rPr>
          <w:rFonts w:ascii="Times New Roman" w:hAnsi="Times New Roman"/>
          <w:b/>
          <w:i/>
          <w:color w:val="auto"/>
          <w:sz w:val="28"/>
          <w:szCs w:val="22"/>
          <w:lang w:eastAsia="en-US"/>
        </w:rPr>
        <w:t>нарастающим итогом</w:t>
      </w:r>
      <w:r w:rsidRPr="002B0C53">
        <w:rPr>
          <w:rFonts w:ascii="Times New Roman" w:hAnsi="Times New Roman"/>
          <w:color w:val="auto"/>
          <w:sz w:val="28"/>
          <w:szCs w:val="22"/>
          <w:lang w:eastAsia="en-US"/>
        </w:rPr>
        <w:t>, учитывается их последнее фактиче</w:t>
      </w:r>
      <w:r w:rsidR="006D7780" w:rsidRPr="002B0C53">
        <w:rPr>
          <w:rFonts w:ascii="Times New Roman" w:hAnsi="Times New Roman"/>
          <w:color w:val="auto"/>
          <w:sz w:val="28"/>
          <w:szCs w:val="22"/>
          <w:lang w:eastAsia="en-US"/>
        </w:rPr>
        <w:t xml:space="preserve">ское значение на дату расчета; </w:t>
      </w:r>
    </w:p>
    <w:p w:rsidR="006D7780"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б) для показателей, спланированных </w:t>
      </w:r>
      <w:r w:rsidRPr="002B0C53">
        <w:rPr>
          <w:rFonts w:ascii="Times New Roman" w:hAnsi="Times New Roman"/>
          <w:b/>
          <w:i/>
          <w:color w:val="auto"/>
          <w:sz w:val="28"/>
          <w:szCs w:val="22"/>
          <w:lang w:eastAsia="en-US"/>
        </w:rPr>
        <w:t>ненарастающим итогом</w:t>
      </w:r>
      <w:r w:rsidRPr="002B0C53">
        <w:rPr>
          <w:rFonts w:ascii="Times New Roman" w:hAnsi="Times New Roman"/>
          <w:color w:val="auto"/>
          <w:sz w:val="28"/>
          <w:szCs w:val="22"/>
          <w:lang w:eastAsia="en-US"/>
        </w:rPr>
        <w:t>, применяется понижающий коэффициент (</w:t>
      </w:r>
      <m:oMath>
        <m:r>
          <w:rPr>
            <w:rFonts w:ascii="Cambria Math" w:hAnsi="Cambria Math"/>
            <w:color w:val="auto"/>
            <w:sz w:val="28"/>
            <w:szCs w:val="22"/>
            <w:lang w:eastAsia="en-US"/>
          </w:rPr>
          <m:t>K</m:t>
        </m:r>
      </m:oMath>
      <w:r w:rsidR="006D7780" w:rsidRPr="002B0C53">
        <w:rPr>
          <w:rFonts w:ascii="Times New Roman" w:hAnsi="Times New Roman"/>
          <w:color w:val="auto"/>
          <w:sz w:val="28"/>
          <w:szCs w:val="22"/>
          <w:lang w:eastAsia="en-US"/>
        </w:rPr>
        <w:t xml:space="preserve">) равный 0. </w:t>
      </w:r>
    </w:p>
    <w:p w:rsidR="006D7780"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При расчете уровня достижения «квартальный» и «годовой» в случае невозможности подтверждения фактического значения показателя по итогам подтверждения полноты и достоверности информации о реализации национальных и федеральных проектов для показателей, спланированных </w:t>
      </w:r>
      <w:r w:rsidRPr="002B0C53">
        <w:rPr>
          <w:rFonts w:ascii="Times New Roman" w:hAnsi="Times New Roman"/>
          <w:b/>
          <w:i/>
          <w:color w:val="auto"/>
          <w:sz w:val="28"/>
          <w:szCs w:val="22"/>
          <w:lang w:eastAsia="en-US"/>
        </w:rPr>
        <w:t>нарастающим итогом</w:t>
      </w:r>
      <w:r w:rsidRPr="002B0C53">
        <w:rPr>
          <w:rFonts w:ascii="Times New Roman" w:hAnsi="Times New Roman"/>
          <w:color w:val="auto"/>
          <w:sz w:val="28"/>
          <w:szCs w:val="22"/>
          <w:lang w:eastAsia="en-US"/>
        </w:rPr>
        <w:t xml:space="preserve">, учитывается его последнее </w:t>
      </w:r>
      <w:r w:rsidRPr="002B0C53">
        <w:rPr>
          <w:rFonts w:ascii="Times New Roman" w:hAnsi="Times New Roman"/>
          <w:b/>
          <w:color w:val="auto"/>
          <w:sz w:val="28"/>
          <w:szCs w:val="22"/>
          <w:lang w:eastAsia="en-US"/>
        </w:rPr>
        <w:t>подтвержденное</w:t>
      </w:r>
      <w:r w:rsidRPr="002B0C53">
        <w:rPr>
          <w:rFonts w:ascii="Times New Roman" w:hAnsi="Times New Roman"/>
          <w:color w:val="auto"/>
          <w:sz w:val="28"/>
          <w:szCs w:val="22"/>
          <w:lang w:eastAsia="en-US"/>
        </w:rPr>
        <w:t xml:space="preserve"> фактиче</w:t>
      </w:r>
      <w:r w:rsidR="006D7780" w:rsidRPr="002B0C53">
        <w:rPr>
          <w:rFonts w:ascii="Times New Roman" w:hAnsi="Times New Roman"/>
          <w:color w:val="auto"/>
          <w:sz w:val="28"/>
          <w:szCs w:val="22"/>
          <w:lang w:eastAsia="en-US"/>
        </w:rPr>
        <w:t xml:space="preserve">ское значение на дату расчета. </w:t>
      </w:r>
    </w:p>
    <w:p w:rsidR="006D7780"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В случае наличия информации о фактически достигнутом значении показателя и её подтверждении, понижающий коэффициент показателя (</w:t>
      </w:r>
      <m:oMath>
        <m:r>
          <w:rPr>
            <w:rFonts w:ascii="Cambria Math" w:hAnsi="Cambria Math"/>
            <w:color w:val="auto"/>
            <w:sz w:val="28"/>
            <w:szCs w:val="22"/>
            <w:lang w:eastAsia="en-US"/>
          </w:rPr>
          <m:t>K</m:t>
        </m:r>
      </m:oMath>
      <w:r w:rsidR="006D7780" w:rsidRPr="002B0C53">
        <w:rPr>
          <w:rFonts w:ascii="Times New Roman" w:hAnsi="Times New Roman"/>
          <w:color w:val="auto"/>
          <w:sz w:val="28"/>
          <w:szCs w:val="22"/>
          <w:lang w:eastAsia="en-US"/>
        </w:rPr>
        <w:t xml:space="preserve">) равен 1. </w:t>
      </w:r>
    </w:p>
    <w:p w:rsidR="006D7780"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12 (2). В случае если уровень достижения отдельно взятого показателя, мероприятия (результата) (далее – параметра) превышает 100%, уровень достижения такого параметра в расчете приравнивается к 100%. </w:t>
      </w:r>
    </w:p>
    <w:p w:rsidR="006D7780"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lastRenderedPageBreak/>
        <w:t>В случае если уровень достижения отдельно взятого параметра принимает отрицательное значение, уровень достижения такого параметра</w:t>
      </w:r>
      <w:r w:rsidR="006D7780" w:rsidRPr="002B0C53">
        <w:rPr>
          <w:rFonts w:ascii="Times New Roman" w:hAnsi="Times New Roman"/>
          <w:color w:val="auto"/>
          <w:sz w:val="28"/>
          <w:szCs w:val="22"/>
          <w:lang w:eastAsia="en-US"/>
        </w:rPr>
        <w:t xml:space="preserve"> в расчете приравнивается к 0. </w:t>
      </w:r>
    </w:p>
    <w:p w:rsidR="0095103A" w:rsidRPr="002B0C53" w:rsidRDefault="0095103A" w:rsidP="006D7780">
      <w:pPr>
        <w:spacing w:after="14"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13. </w:t>
      </w:r>
      <w:r w:rsidRPr="002B0C53">
        <w:rPr>
          <w:rFonts w:ascii="Times New Roman" w:hAnsi="Times New Roman"/>
          <w:color w:val="auto"/>
          <w:sz w:val="28"/>
          <w:szCs w:val="28"/>
          <w:lang w:eastAsia="en-US"/>
        </w:rPr>
        <w:t xml:space="preserve">Уровень достижения структурных элементов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рассчитывается исходя из средневзвешенного значения уровней достижения всех структурных элементов по формуле: </w:t>
      </w:r>
    </w:p>
    <w:p w:rsidR="0095103A" w:rsidRPr="002B0C53" w:rsidRDefault="0095103A" w:rsidP="0095103A">
      <w:pPr>
        <w:spacing w:after="21" w:line="240" w:lineRule="auto"/>
        <w:ind w:left="787" w:right="4" w:hanging="10"/>
        <w:jc w:val="center"/>
        <w:rPr>
          <w:rFonts w:ascii="Times New Roman" w:hAnsi="Times New Roman"/>
          <w:color w:val="auto"/>
          <w:sz w:val="28"/>
          <w:szCs w:val="28"/>
          <w:lang w:eastAsia="en-US"/>
        </w:rPr>
      </w:pPr>
    </w:p>
    <w:p w:rsidR="0095103A" w:rsidRPr="002B0C53" w:rsidRDefault="0095103A" w:rsidP="0095103A">
      <w:pPr>
        <w:spacing w:after="21" w:line="240" w:lineRule="auto"/>
        <w:ind w:left="787" w:right="4" w:hanging="10"/>
        <w:jc w:val="center"/>
        <w:rPr>
          <w:rFonts w:ascii="Times New Roman" w:hAnsi="Times New Roman"/>
          <w:noProof/>
          <w:color w:val="auto"/>
          <w:sz w:val="28"/>
          <w:szCs w:val="28"/>
        </w:rPr>
      </w:pPr>
      <w:r w:rsidRPr="002B0C53">
        <w:rPr>
          <w:rFonts w:ascii="Times New Roman" w:hAnsi="Times New Roman"/>
          <w:noProof/>
          <w:color w:val="auto"/>
          <w:sz w:val="28"/>
          <w:szCs w:val="28"/>
        </w:rPr>
        <w:drawing>
          <wp:inline distT="0" distB="0" distL="114300" distR="114300" wp14:anchorId="7609AA97" wp14:editId="6BE24D40">
            <wp:extent cx="2002790" cy="489585"/>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24" cstate="print">
                      <a:lum bright="-20000" contrast="20000"/>
                    </a:blip>
                    <a:srcRect/>
                    <a:stretch>
                      <a:fillRect/>
                    </a:stretch>
                  </pic:blipFill>
                  <pic:spPr>
                    <a:xfrm>
                      <a:off x="0" y="0"/>
                      <a:ext cx="2002790" cy="489585"/>
                    </a:xfrm>
                    <a:prstGeom prst="rect">
                      <a:avLst/>
                    </a:prstGeom>
                    <a:noFill/>
                    <a:ln>
                      <a:noFill/>
                    </a:ln>
                  </pic:spPr>
                </pic:pic>
              </a:graphicData>
            </a:graphic>
          </wp:inline>
        </w:drawing>
      </w:r>
    </w:p>
    <w:p w:rsidR="006D7780" w:rsidRPr="002B0C53" w:rsidRDefault="006D7780" w:rsidP="006D7780">
      <w:pPr>
        <w:spacing w:after="21" w:line="240" w:lineRule="auto"/>
        <w:ind w:right="4"/>
        <w:jc w:val="both"/>
        <w:rPr>
          <w:rFonts w:ascii="Times New Roman" w:hAnsi="Times New Roman"/>
          <w:color w:val="auto"/>
          <w:sz w:val="28"/>
          <w:szCs w:val="28"/>
          <w:lang w:eastAsia="en-US"/>
        </w:rPr>
      </w:pPr>
    </w:p>
    <w:p w:rsidR="0095103A" w:rsidRPr="002B0C53" w:rsidRDefault="0095103A" w:rsidP="00F457EA">
      <w:pPr>
        <w:spacing w:after="21" w:line="240" w:lineRule="auto"/>
        <w:ind w:right="4"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Если К-повышающий коэффициент един для всех </w:t>
      </w: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w:r w:rsidRPr="002B0C53">
        <w:rPr>
          <w:rFonts w:ascii="Times New Roman" w:hAnsi="Times New Roman"/>
          <w:color w:val="auto"/>
          <w:sz w:val="28"/>
          <w:szCs w:val="28"/>
          <w:lang w:eastAsia="en-US"/>
        </w:rPr>
        <w:t>, то формула имеет следующий вид:</w:t>
      </w:r>
    </w:p>
    <w:p w:rsidR="0095103A" w:rsidRPr="002B0C53" w:rsidRDefault="005F1DF9" w:rsidP="0095103A">
      <w:pPr>
        <w:spacing w:after="21" w:line="240" w:lineRule="auto"/>
        <w:ind w:left="787" w:right="4" w:hanging="10"/>
        <w:jc w:val="center"/>
        <w:rPr>
          <w:rFonts w:ascii="Times New Roman" w:hAnsi="Times New Roman"/>
          <w:color w:val="auto"/>
          <w:sz w:val="28"/>
          <w:szCs w:val="28"/>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L</m:t>
                  </m:r>
                </m:sup>
                <m:e>
                  <m:r>
                    <w:rPr>
                      <w:rFonts w:ascii="Cambria Math" w:hAnsi="Cambria Math"/>
                      <w:color w:val="auto"/>
                      <w:sz w:val="28"/>
                      <w:szCs w:val="28"/>
                      <w:lang w:eastAsia="en-US"/>
                    </w:rPr>
                    <m:t>K∙</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e>
              </m:nary>
            </m:num>
            <m:den>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r>
                    <w:rPr>
                      <w:rFonts w:ascii="Cambria Math" w:hAnsi="Cambria Math"/>
                      <w:color w:val="auto"/>
                      <w:sz w:val="28"/>
                      <w:szCs w:val="28"/>
                      <w:lang w:eastAsia="en-US"/>
                    </w:rPr>
                    <m:t>K</m:t>
                  </m:r>
                </m:e>
              </m:nary>
            </m:den>
          </m:f>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r>
                <w:rPr>
                  <w:rFonts w:ascii="Cambria Math" w:hAnsi="Cambria Math"/>
                  <w:color w:val="auto"/>
                  <w:sz w:val="28"/>
                  <w:szCs w:val="28"/>
                  <w:lang w:eastAsia="en-US"/>
                </w:rPr>
                <m:t>K∙</m:t>
              </m:r>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eastAsia="en-US"/>
                </w:rPr>
                <m:t>K∙L</m:t>
              </m:r>
            </m:den>
          </m:f>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eastAsia="en-US"/>
                </w:rPr>
                <m:t>L</m:t>
              </m:r>
            </m:den>
          </m:f>
        </m:oMath>
      </m:oMathPara>
    </w:p>
    <w:p w:rsidR="006D7780" w:rsidRPr="002B0C53" w:rsidRDefault="006D7780" w:rsidP="006D7780">
      <w:pPr>
        <w:spacing w:after="21" w:line="240" w:lineRule="auto"/>
        <w:ind w:right="4"/>
        <w:jc w:val="both"/>
        <w:rPr>
          <w:rFonts w:ascii="Times New Roman" w:hAnsi="Times New Roman"/>
          <w:color w:val="auto"/>
          <w:sz w:val="28"/>
          <w:szCs w:val="28"/>
          <w:lang w:eastAsia="en-US"/>
        </w:rPr>
      </w:pPr>
    </w:p>
    <w:p w:rsidR="0095103A" w:rsidRPr="002B0C53" w:rsidRDefault="0095103A" w:rsidP="00F457EA">
      <w:pPr>
        <w:spacing w:after="21" w:line="240" w:lineRule="auto"/>
        <w:ind w:right="4"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Если же повышающий коэффициент K изменяется для структурных элементов одной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тогда формула имеет вид:</w:t>
      </w:r>
    </w:p>
    <w:p w:rsidR="0095103A" w:rsidRPr="002B0C53" w:rsidRDefault="0095103A" w:rsidP="0095103A">
      <w:pPr>
        <w:spacing w:after="21" w:line="240" w:lineRule="auto"/>
        <w:ind w:left="787" w:right="4" w:hanging="10"/>
        <w:jc w:val="center"/>
        <w:rPr>
          <w:rFonts w:ascii="Times New Roman" w:hAnsi="Times New Roman"/>
          <w:color w:val="auto"/>
          <w:sz w:val="28"/>
          <w:szCs w:val="28"/>
          <w:lang w:eastAsia="en-US"/>
        </w:rPr>
      </w:pPr>
    </w:p>
    <w:p w:rsidR="0095103A" w:rsidRPr="002B0C53" w:rsidRDefault="005F1DF9" w:rsidP="0095103A">
      <w:pPr>
        <w:spacing w:after="21" w:line="240" w:lineRule="auto"/>
        <w:ind w:left="787" w:right="4" w:hanging="10"/>
        <w:jc w:val="center"/>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K</m:t>
                      </m:r>
                    </m:e>
                    <m:sub>
                      <m:r>
                        <w:rPr>
                          <w:rFonts w:ascii="Cambria Math" w:hAnsi="Cambria Math"/>
                          <w:color w:val="auto"/>
                          <w:sz w:val="28"/>
                          <w:szCs w:val="28"/>
                          <w:lang w:val="en-US" w:eastAsia="en-US"/>
                        </w:rPr>
                        <m:t>i</m:t>
                      </m:r>
                    </m:sub>
                  </m:sSub>
                  <m:r>
                    <w:rPr>
                      <w:rFonts w:ascii="Cambria Math" w:hAnsi="Cambria Math"/>
                      <w:color w:val="auto"/>
                      <w:sz w:val="28"/>
                      <w:szCs w:val="28"/>
                      <w:lang w:eastAsia="en-US"/>
                    </w:rPr>
                    <m:t>∙</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e>
              </m:nary>
            </m:num>
            <m:den>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K</m:t>
                      </m:r>
                    </m:e>
                    <m:sub>
                      <m:r>
                        <w:rPr>
                          <w:rFonts w:ascii="Cambria Math" w:hAnsi="Cambria Math"/>
                          <w:color w:val="auto"/>
                          <w:sz w:val="28"/>
                          <w:szCs w:val="28"/>
                          <w:lang w:eastAsia="en-US"/>
                        </w:rPr>
                        <m:t>i</m:t>
                      </m:r>
                    </m:sub>
                  </m:sSub>
                </m:e>
              </m:nary>
            </m:den>
          </m:f>
        </m:oMath>
      </m:oMathPara>
    </w:p>
    <w:p w:rsidR="0095103A" w:rsidRPr="002B0C53" w:rsidRDefault="0095103A" w:rsidP="0095103A">
      <w:pPr>
        <w:spacing w:after="14"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5F1DF9" w:rsidP="00FC5BA3">
      <w:pPr>
        <w:spacing w:after="63" w:line="240" w:lineRule="auto"/>
        <w:ind w:left="10" w:right="64" w:firstLine="699"/>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oMath>
      <w:r w:rsidR="0095103A" w:rsidRPr="002B0C53">
        <w:rPr>
          <w:rFonts w:ascii="Times New Roman" w:hAnsi="Times New Roman"/>
          <w:color w:val="auto"/>
          <w:sz w:val="28"/>
          <w:szCs w:val="28"/>
          <w:lang w:eastAsia="en-US"/>
        </w:rPr>
        <w:t xml:space="preserve"> - уровень достижения </w:t>
      </w:r>
      <w:r w:rsidR="0095103A" w:rsidRPr="002B0C53">
        <w:rPr>
          <w:rFonts w:ascii="Times New Roman" w:hAnsi="Times New Roman"/>
          <w:i/>
          <w:color w:val="auto"/>
          <w:sz w:val="28"/>
          <w:szCs w:val="28"/>
          <w:lang w:val="en-US" w:eastAsia="en-US"/>
        </w:rPr>
        <w:t>i</w:t>
      </w:r>
      <w:r w:rsidR="0095103A" w:rsidRPr="002B0C53">
        <w:rPr>
          <w:rFonts w:ascii="Times New Roman" w:hAnsi="Times New Roman"/>
          <w:color w:val="auto"/>
          <w:sz w:val="28"/>
          <w:szCs w:val="28"/>
          <w:lang w:eastAsia="en-US"/>
        </w:rPr>
        <w:t xml:space="preserve">-ого структурного элемента </w:t>
      </w:r>
      <w:r w:rsidR="00130475" w:rsidRPr="002B0C53">
        <w:rPr>
          <w:rFonts w:ascii="Times New Roman" w:hAnsi="Times New Roman"/>
          <w:color w:val="auto"/>
          <w:sz w:val="28"/>
          <w:szCs w:val="28"/>
          <w:lang w:eastAsia="en-US"/>
        </w:rPr>
        <w:t>муниципальной</w:t>
      </w:r>
      <w:r w:rsidR="00FC5BA3" w:rsidRPr="002B0C53">
        <w:rPr>
          <w:rFonts w:ascii="Times New Roman" w:hAnsi="Times New Roman"/>
          <w:color w:val="auto"/>
          <w:sz w:val="28"/>
          <w:szCs w:val="28"/>
          <w:lang w:eastAsia="en-US"/>
        </w:rPr>
        <w:t xml:space="preserve"> (комплексной) </w:t>
      </w:r>
      <w:r w:rsidR="0095103A" w:rsidRPr="002B0C53">
        <w:rPr>
          <w:rFonts w:ascii="Times New Roman" w:hAnsi="Times New Roman"/>
          <w:color w:val="auto"/>
          <w:sz w:val="28"/>
          <w:szCs w:val="28"/>
          <w:lang w:eastAsia="en-US"/>
        </w:rPr>
        <w:t xml:space="preserve">программы; </w:t>
      </w:r>
    </w:p>
    <w:p w:rsidR="0095103A" w:rsidRPr="002B0C53" w:rsidRDefault="0095103A" w:rsidP="00FC5BA3">
      <w:pPr>
        <w:spacing w:after="14" w:line="240" w:lineRule="auto"/>
        <w:ind w:right="65" w:firstLine="709"/>
        <w:jc w:val="both"/>
        <w:rPr>
          <w:rFonts w:ascii="Times New Roman" w:hAnsi="Times New Roman"/>
          <w:color w:val="auto"/>
          <w:sz w:val="28"/>
          <w:szCs w:val="28"/>
          <w:lang w:eastAsia="en-US"/>
        </w:rPr>
      </w:pPr>
      <m:oMath>
        <m:r>
          <w:rPr>
            <w:rFonts w:ascii="Cambria Math" w:hAnsi="Cambria Math"/>
            <w:color w:val="auto"/>
            <w:sz w:val="28"/>
            <w:szCs w:val="28"/>
            <w:lang w:eastAsia="en-US"/>
          </w:rPr>
          <m:t>K</m:t>
        </m:r>
      </m:oMath>
      <w:r w:rsidRPr="002B0C53">
        <w:rPr>
          <w:rFonts w:ascii="Times New Roman" w:hAnsi="Times New Roman"/>
          <w:color w:val="auto"/>
          <w:sz w:val="28"/>
          <w:szCs w:val="28"/>
          <w:lang w:eastAsia="en-US"/>
        </w:rPr>
        <w:t xml:space="preserve"> – повышающий коэффициент; </w:t>
      </w:r>
    </w:p>
    <w:p w:rsidR="0095103A" w:rsidRPr="002B0C53" w:rsidRDefault="0095103A" w:rsidP="00FC5BA3">
      <w:pPr>
        <w:spacing w:after="14" w:line="240" w:lineRule="auto"/>
        <w:ind w:right="65" w:firstLine="709"/>
        <w:jc w:val="both"/>
        <w:rPr>
          <w:rFonts w:ascii="Times New Roman" w:hAnsi="Times New Roman"/>
          <w:color w:val="auto"/>
          <w:sz w:val="28"/>
          <w:szCs w:val="28"/>
          <w:lang w:eastAsia="en-US"/>
        </w:rPr>
      </w:pPr>
      <m:oMath>
        <m:r>
          <w:rPr>
            <w:rFonts w:ascii="Cambria Math" w:hAnsi="Cambria Math"/>
            <w:color w:val="auto"/>
            <w:sz w:val="28"/>
            <w:szCs w:val="28"/>
            <w:lang w:val="en-US" w:eastAsia="en-US"/>
          </w:rPr>
          <m:t>L</m:t>
        </m:r>
      </m:oMath>
      <w:r w:rsidRPr="002B0C53">
        <w:rPr>
          <w:rFonts w:ascii="Times New Roman" w:hAnsi="Times New Roman"/>
          <w:color w:val="auto"/>
          <w:sz w:val="28"/>
          <w:szCs w:val="28"/>
          <w:lang w:eastAsia="en-US"/>
        </w:rPr>
        <w:t xml:space="preserve"> – количество структурных элементов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w:t>
      </w:r>
      <w:r w:rsidR="00FC5BA3" w:rsidRPr="002B0C53">
        <w:rPr>
          <w:rFonts w:ascii="Times New Roman" w:hAnsi="Times New Roman"/>
          <w:color w:val="auto"/>
          <w:sz w:val="28"/>
          <w:szCs w:val="28"/>
          <w:lang w:eastAsia="en-US"/>
        </w:rPr>
        <w:t xml:space="preserve">(комплексной) </w:t>
      </w:r>
      <w:r w:rsidRPr="002B0C53">
        <w:rPr>
          <w:rFonts w:ascii="Times New Roman" w:hAnsi="Times New Roman"/>
          <w:color w:val="auto"/>
          <w:sz w:val="28"/>
          <w:szCs w:val="28"/>
          <w:lang w:eastAsia="en-US"/>
        </w:rPr>
        <w:t xml:space="preserve">программы. </w:t>
      </w:r>
    </w:p>
    <w:p w:rsidR="0095103A" w:rsidRPr="002B0C53" w:rsidRDefault="0095103A" w:rsidP="00FC5BA3">
      <w:pPr>
        <w:spacing w:after="0"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Определение значения повышающего коэффициента осуществляется с учетом типа структурного элемента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w:t>
      </w:r>
    </w:p>
    <w:p w:rsidR="0095103A" w:rsidRPr="002B0C53" w:rsidRDefault="00FC5BA3" w:rsidP="00FC5BA3">
      <w:pPr>
        <w:spacing w:after="0" w:line="240" w:lineRule="auto"/>
        <w:ind w:right="65" w:firstLine="706"/>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д</w:t>
      </w:r>
      <w:r w:rsidR="0095103A" w:rsidRPr="002B0C53">
        <w:rPr>
          <w:rFonts w:ascii="Times New Roman" w:hAnsi="Times New Roman"/>
          <w:color w:val="auto"/>
          <w:sz w:val="28"/>
          <w:szCs w:val="28"/>
          <w:lang w:eastAsia="en-US"/>
        </w:rPr>
        <w:t>ля</w:t>
      </w:r>
      <w:r w:rsidRPr="002B0C53">
        <w:rPr>
          <w:rFonts w:ascii="Times New Roman" w:hAnsi="Times New Roman"/>
          <w:color w:val="auto"/>
          <w:sz w:val="28"/>
          <w:szCs w:val="28"/>
          <w:lang w:eastAsia="en-US"/>
        </w:rPr>
        <w:t xml:space="preserve"> муниципального проекта, </w:t>
      </w:r>
      <w:r w:rsidR="00F64428" w:rsidRPr="002B0C53">
        <w:rPr>
          <w:rFonts w:ascii="Times New Roman" w:hAnsi="Times New Roman"/>
          <w:color w:val="auto"/>
          <w:sz w:val="28"/>
          <w:szCs w:val="28"/>
          <w:lang w:eastAsia="en-US"/>
        </w:rPr>
        <w:t>направленного</w:t>
      </w:r>
      <w:r w:rsidRPr="002B0C53">
        <w:rPr>
          <w:rFonts w:ascii="Times New Roman" w:hAnsi="Times New Roman"/>
          <w:color w:val="auto"/>
          <w:sz w:val="28"/>
          <w:szCs w:val="28"/>
          <w:lang w:eastAsia="en-US"/>
        </w:rPr>
        <w:t xml:space="preserve"> на реализацию регионального </w:t>
      </w:r>
      <w:r w:rsidR="0095103A" w:rsidRPr="002B0C53">
        <w:rPr>
          <w:rFonts w:ascii="Times New Roman" w:hAnsi="Times New Roman"/>
          <w:color w:val="auto"/>
          <w:sz w:val="28"/>
          <w:szCs w:val="28"/>
          <w:lang w:eastAsia="en-US"/>
        </w:rPr>
        <w:t>проекта, вхо</w:t>
      </w:r>
      <w:r w:rsidR="00F64428" w:rsidRPr="002B0C53">
        <w:rPr>
          <w:rFonts w:ascii="Times New Roman" w:hAnsi="Times New Roman"/>
          <w:color w:val="auto"/>
          <w:sz w:val="28"/>
          <w:szCs w:val="28"/>
          <w:lang w:eastAsia="en-US"/>
        </w:rPr>
        <w:t>дящего в  состав национальн</w:t>
      </w:r>
      <w:r w:rsidR="00291229" w:rsidRPr="002B0C53">
        <w:rPr>
          <w:rFonts w:ascii="Times New Roman" w:hAnsi="Times New Roman"/>
          <w:color w:val="auto"/>
          <w:sz w:val="28"/>
          <w:szCs w:val="28"/>
          <w:lang w:eastAsia="en-US"/>
        </w:rPr>
        <w:t>ого</w:t>
      </w:r>
      <w:r w:rsidR="00F64428" w:rsidRPr="002B0C53">
        <w:rPr>
          <w:rFonts w:ascii="Times New Roman" w:hAnsi="Times New Roman"/>
          <w:color w:val="auto"/>
          <w:sz w:val="28"/>
          <w:szCs w:val="28"/>
          <w:lang w:eastAsia="en-US"/>
        </w:rPr>
        <w:t xml:space="preserve"> </w:t>
      </w:r>
      <w:r w:rsidR="0095103A" w:rsidRPr="002B0C53">
        <w:rPr>
          <w:rFonts w:ascii="Times New Roman" w:hAnsi="Times New Roman"/>
          <w:color w:val="auto"/>
          <w:sz w:val="28"/>
          <w:szCs w:val="28"/>
          <w:lang w:eastAsia="en-US"/>
        </w:rPr>
        <w:t>проект</w:t>
      </w:r>
      <w:r w:rsidR="00291229" w:rsidRPr="002B0C53">
        <w:rPr>
          <w:rFonts w:ascii="Times New Roman" w:hAnsi="Times New Roman"/>
          <w:color w:val="auto"/>
          <w:sz w:val="28"/>
          <w:szCs w:val="28"/>
          <w:lang w:eastAsia="en-US"/>
        </w:rPr>
        <w:t>а</w:t>
      </w:r>
      <w:r w:rsidR="0095103A" w:rsidRPr="002B0C53">
        <w:rPr>
          <w:rFonts w:ascii="Times New Roman" w:hAnsi="Times New Roman"/>
          <w:color w:val="auto"/>
          <w:sz w:val="28"/>
          <w:szCs w:val="28"/>
          <w:lang w:eastAsia="en-US"/>
        </w:rPr>
        <w:t xml:space="preserve"> – 2; </w:t>
      </w:r>
    </w:p>
    <w:p w:rsidR="0095103A" w:rsidRPr="002B0C53" w:rsidRDefault="0095103A" w:rsidP="00FC5BA3">
      <w:pPr>
        <w:spacing w:after="0" w:line="240" w:lineRule="auto"/>
        <w:ind w:right="65" w:firstLine="706"/>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для </w:t>
      </w:r>
      <w:r w:rsidR="00F64428" w:rsidRPr="002B0C53">
        <w:rPr>
          <w:rFonts w:ascii="Times New Roman" w:hAnsi="Times New Roman"/>
          <w:color w:val="auto"/>
          <w:sz w:val="28"/>
          <w:szCs w:val="28"/>
          <w:lang w:eastAsia="en-US"/>
        </w:rPr>
        <w:t>муниципального проекта, направленного на реализацию регионального проекта</w:t>
      </w:r>
      <w:r w:rsidRPr="002B0C53">
        <w:rPr>
          <w:rFonts w:ascii="Times New Roman" w:hAnsi="Times New Roman"/>
          <w:color w:val="auto"/>
          <w:sz w:val="28"/>
          <w:szCs w:val="28"/>
          <w:lang w:eastAsia="en-US"/>
        </w:rPr>
        <w:t>, не вх</w:t>
      </w:r>
      <w:r w:rsidR="00F64428" w:rsidRPr="002B0C53">
        <w:rPr>
          <w:rFonts w:ascii="Times New Roman" w:hAnsi="Times New Roman"/>
          <w:color w:val="auto"/>
          <w:sz w:val="28"/>
          <w:szCs w:val="28"/>
          <w:lang w:eastAsia="en-US"/>
        </w:rPr>
        <w:t>одящего в состав национальн</w:t>
      </w:r>
      <w:r w:rsidR="00291229" w:rsidRPr="002B0C53">
        <w:rPr>
          <w:rFonts w:ascii="Times New Roman" w:hAnsi="Times New Roman"/>
          <w:color w:val="auto"/>
          <w:sz w:val="28"/>
          <w:szCs w:val="28"/>
          <w:lang w:eastAsia="en-US"/>
        </w:rPr>
        <w:t>ого</w:t>
      </w:r>
      <w:r w:rsidR="00F64428" w:rsidRPr="002B0C53">
        <w:rPr>
          <w:rFonts w:ascii="Times New Roman" w:hAnsi="Times New Roman"/>
          <w:color w:val="auto"/>
          <w:sz w:val="28"/>
          <w:szCs w:val="28"/>
          <w:lang w:eastAsia="en-US"/>
        </w:rPr>
        <w:t xml:space="preserve"> </w:t>
      </w:r>
      <w:r w:rsidRPr="002B0C53">
        <w:rPr>
          <w:rFonts w:ascii="Times New Roman" w:hAnsi="Times New Roman"/>
          <w:color w:val="auto"/>
          <w:sz w:val="28"/>
          <w:szCs w:val="28"/>
          <w:lang w:eastAsia="en-US"/>
        </w:rPr>
        <w:t>проект</w:t>
      </w:r>
      <w:r w:rsidR="00291229" w:rsidRPr="002B0C53">
        <w:rPr>
          <w:rFonts w:ascii="Times New Roman" w:hAnsi="Times New Roman"/>
          <w:color w:val="auto"/>
          <w:sz w:val="28"/>
          <w:szCs w:val="28"/>
          <w:lang w:eastAsia="en-US"/>
        </w:rPr>
        <w:t>а</w:t>
      </w:r>
      <w:r w:rsidRPr="002B0C53">
        <w:rPr>
          <w:rFonts w:ascii="Times New Roman" w:hAnsi="Times New Roman"/>
          <w:color w:val="auto"/>
          <w:sz w:val="28"/>
          <w:szCs w:val="28"/>
          <w:lang w:eastAsia="en-US"/>
        </w:rPr>
        <w:t xml:space="preserve"> – 1,5; </w:t>
      </w:r>
    </w:p>
    <w:p w:rsidR="0095103A" w:rsidRPr="002B0C53" w:rsidRDefault="0095103A" w:rsidP="00FC5BA3">
      <w:pPr>
        <w:spacing w:after="0" w:line="240" w:lineRule="auto"/>
        <w:ind w:right="65" w:firstLine="706"/>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для </w:t>
      </w:r>
      <w:r w:rsidR="00244A7F" w:rsidRPr="002B0C53">
        <w:rPr>
          <w:rFonts w:ascii="Times New Roman" w:hAnsi="Times New Roman"/>
          <w:color w:val="auto"/>
          <w:sz w:val="28"/>
          <w:szCs w:val="28"/>
          <w:lang w:eastAsia="en-US"/>
        </w:rPr>
        <w:t xml:space="preserve">муниципального, </w:t>
      </w:r>
      <w:r w:rsidRPr="002B0C53">
        <w:rPr>
          <w:rFonts w:ascii="Times New Roman" w:hAnsi="Times New Roman"/>
          <w:color w:val="auto"/>
          <w:sz w:val="28"/>
          <w:szCs w:val="28"/>
          <w:lang w:eastAsia="en-US"/>
        </w:rPr>
        <w:t xml:space="preserve">ведомственного проекта и комплекса процессных  </w:t>
      </w:r>
      <w:r w:rsidRPr="002B0C53">
        <w:rPr>
          <w:rFonts w:ascii="Times New Roman" w:hAnsi="Times New Roman"/>
          <w:color w:val="auto"/>
          <w:sz w:val="28"/>
          <w:szCs w:val="28"/>
          <w:lang w:eastAsia="en-US"/>
        </w:rPr>
        <w:br/>
        <w:t xml:space="preserve">мероприятий – 1. </w:t>
      </w:r>
    </w:p>
    <w:p w:rsidR="006D7780"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Для </w:t>
      </w:r>
      <w:r w:rsidR="00291229" w:rsidRPr="002B0C53">
        <w:rPr>
          <w:rFonts w:ascii="Times New Roman" w:hAnsi="Times New Roman"/>
          <w:color w:val="auto"/>
          <w:sz w:val="28"/>
          <w:szCs w:val="28"/>
          <w:lang w:eastAsia="en-US"/>
        </w:rPr>
        <w:t xml:space="preserve">муниципального </w:t>
      </w:r>
      <w:r w:rsidRPr="002B0C53">
        <w:rPr>
          <w:rFonts w:ascii="Times New Roman" w:hAnsi="Times New Roman"/>
          <w:color w:val="auto"/>
          <w:sz w:val="28"/>
          <w:szCs w:val="28"/>
          <w:lang w:eastAsia="en-US"/>
        </w:rPr>
        <w:t xml:space="preserve">проекта, в составе которого выполняется задача, предусматривающая реализацию инициативы, при расчете уровня достижения структурных элементов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программы применяется такой же повышающий коэффициент, как для </w:t>
      </w:r>
      <w:r w:rsidR="006D7780" w:rsidRPr="002B0C53">
        <w:rPr>
          <w:rFonts w:ascii="Times New Roman" w:hAnsi="Times New Roman"/>
          <w:color w:val="auto"/>
          <w:sz w:val="28"/>
          <w:szCs w:val="28"/>
          <w:lang w:eastAsia="en-US"/>
        </w:rPr>
        <w:t>муниципального</w:t>
      </w:r>
      <w:r w:rsidRPr="002B0C53">
        <w:rPr>
          <w:rFonts w:ascii="Times New Roman" w:hAnsi="Times New Roman"/>
          <w:color w:val="auto"/>
          <w:sz w:val="28"/>
          <w:szCs w:val="28"/>
          <w:lang w:eastAsia="en-US"/>
        </w:rPr>
        <w:t xml:space="preserve"> проекта, предусматривающего реализацию инициатив – 2. </w:t>
      </w:r>
    </w:p>
    <w:p w:rsidR="0095103A"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В расчет уровня достижения структурного элемента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w:t>
      </w:r>
      <w:r w:rsidRPr="002B0C53">
        <w:rPr>
          <w:rFonts w:ascii="Times New Roman" w:eastAsia="Calibri" w:hAnsi="Times New Roman"/>
          <w:color w:val="auto"/>
          <w:sz w:val="28"/>
          <w:szCs w:val="28"/>
          <w:lang w:eastAsia="en-US"/>
        </w:rPr>
        <w:t xml:space="preserve">(комплексной) </w:t>
      </w:r>
      <w:r w:rsidRPr="002B0C53">
        <w:rPr>
          <w:rFonts w:ascii="Times New Roman" w:hAnsi="Times New Roman"/>
          <w:color w:val="auto"/>
          <w:sz w:val="28"/>
          <w:szCs w:val="28"/>
          <w:lang w:eastAsia="en-US"/>
        </w:rPr>
        <w:t xml:space="preserve">программы включается совокупность его параметров, </w:t>
      </w:r>
      <w:r w:rsidRPr="002B0C53">
        <w:rPr>
          <w:rFonts w:ascii="Times New Roman" w:hAnsi="Times New Roman"/>
          <w:color w:val="auto"/>
          <w:sz w:val="28"/>
          <w:szCs w:val="28"/>
          <w:lang w:eastAsia="en-US"/>
        </w:rPr>
        <w:lastRenderedPageBreak/>
        <w:t xml:space="preserve">реализующихся в рамках соответствующей </w:t>
      </w:r>
      <w:r w:rsidR="006D7780"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программы.</w:t>
      </w:r>
    </w:p>
    <w:p w:rsidR="0095103A" w:rsidRPr="002B0C53" w:rsidRDefault="0095103A" w:rsidP="0095103A">
      <w:pPr>
        <w:spacing w:after="14" w:line="240" w:lineRule="auto"/>
        <w:ind w:left="124" w:right="65" w:firstLine="698"/>
        <w:jc w:val="both"/>
        <w:rPr>
          <w:rFonts w:ascii="Times New Roman" w:hAnsi="Times New Roman"/>
          <w:color w:val="auto"/>
          <w:sz w:val="16"/>
          <w:szCs w:val="28"/>
          <w:lang w:eastAsia="en-US"/>
        </w:rPr>
      </w:pPr>
    </w:p>
    <w:p w:rsidR="0095103A" w:rsidRPr="002B0C53" w:rsidRDefault="0095103A" w:rsidP="006D7780">
      <w:pPr>
        <w:keepNext/>
        <w:keepLines/>
        <w:spacing w:after="64" w:line="240" w:lineRule="auto"/>
        <w:ind w:hanging="10"/>
        <w:jc w:val="center"/>
        <w:rPr>
          <w:rFonts w:ascii="Times New Roman" w:hAnsi="Times New Roman"/>
          <w:b/>
          <w:color w:val="auto"/>
          <w:sz w:val="28"/>
          <w:szCs w:val="28"/>
          <w:lang w:eastAsia="en-US"/>
        </w:rPr>
      </w:pPr>
      <w:r w:rsidRPr="002B0C53">
        <w:rPr>
          <w:rFonts w:ascii="Times New Roman" w:hAnsi="Times New Roman"/>
          <w:b/>
          <w:color w:val="auto"/>
          <w:sz w:val="28"/>
          <w:szCs w:val="28"/>
          <w:lang w:val="en-US" w:eastAsia="en-US"/>
        </w:rPr>
        <w:t>III</w:t>
      </w:r>
      <w:r w:rsidRPr="002B0C53">
        <w:rPr>
          <w:rFonts w:ascii="Times New Roman" w:hAnsi="Times New Roman"/>
          <w:b/>
          <w:color w:val="auto"/>
          <w:sz w:val="28"/>
          <w:szCs w:val="28"/>
          <w:lang w:eastAsia="en-US"/>
        </w:rPr>
        <w:t xml:space="preserve">. Определение уровня достижения </w:t>
      </w:r>
      <w:r w:rsidR="00291229" w:rsidRPr="002B0C53">
        <w:rPr>
          <w:rFonts w:ascii="Times New Roman" w:hAnsi="Times New Roman"/>
          <w:b/>
          <w:color w:val="auto"/>
          <w:sz w:val="28"/>
          <w:szCs w:val="28"/>
          <w:lang w:eastAsia="en-US"/>
        </w:rPr>
        <w:t>муниципальных</w:t>
      </w:r>
      <w:r w:rsidRPr="002B0C53">
        <w:rPr>
          <w:rFonts w:ascii="Times New Roman" w:hAnsi="Times New Roman"/>
          <w:b/>
          <w:color w:val="auto"/>
          <w:sz w:val="28"/>
          <w:szCs w:val="28"/>
          <w:lang w:eastAsia="en-US"/>
        </w:rPr>
        <w:t xml:space="preserve"> и ведомственных проектов</w:t>
      </w:r>
    </w:p>
    <w:p w:rsidR="0095103A" w:rsidRPr="002B0C53" w:rsidRDefault="0095103A" w:rsidP="006D7780">
      <w:pPr>
        <w:spacing w:after="0" w:line="240" w:lineRule="auto"/>
        <w:ind w:left="124" w:right="65" w:firstLine="698"/>
        <w:jc w:val="both"/>
        <w:rPr>
          <w:rFonts w:ascii="Times New Roman" w:hAnsi="Times New Roman"/>
          <w:color w:val="auto"/>
          <w:sz w:val="16"/>
          <w:szCs w:val="28"/>
          <w:lang w:eastAsia="en-US"/>
        </w:rPr>
      </w:pPr>
    </w:p>
    <w:p w:rsidR="0095103A" w:rsidRPr="002B0C53" w:rsidRDefault="0095103A" w:rsidP="006D7780">
      <w:pPr>
        <w:spacing w:after="62"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8"/>
          <w:lang w:eastAsia="en-US"/>
        </w:rPr>
        <w:t xml:space="preserve">Уровень достижения </w:t>
      </w:r>
      <w:r w:rsidR="006D7780"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и ведомственных проектов, рассчитывается в соответствии с МЕТОДИЧЕСКИМИ РЕКОМЕНДАЦИЯМИ по расчету уровня достижения национальных целей развития Российской Федерации, национальных проектов, </w:t>
      </w:r>
      <w:r w:rsidR="00291229" w:rsidRPr="002B0C53">
        <w:rPr>
          <w:rFonts w:ascii="Times New Roman" w:hAnsi="Times New Roman"/>
          <w:color w:val="auto"/>
          <w:sz w:val="28"/>
          <w:szCs w:val="28"/>
          <w:lang w:eastAsia="en-US"/>
        </w:rPr>
        <w:t>государственных</w:t>
      </w:r>
      <w:r w:rsidRPr="002B0C53">
        <w:rPr>
          <w:rFonts w:ascii="Times New Roman" w:hAnsi="Times New Roman"/>
          <w:color w:val="auto"/>
          <w:sz w:val="28"/>
          <w:szCs w:val="28"/>
          <w:lang w:eastAsia="en-US"/>
        </w:rPr>
        <w:t xml:space="preserve"> программ Российской Федерации и их структурных элементов, инициатив социально-экономического развития Российской Федерации, </w:t>
      </w:r>
      <w:r w:rsidR="00291229"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проектов. </w:t>
      </w:r>
    </w:p>
    <w:p w:rsidR="0095103A" w:rsidRPr="002B0C53" w:rsidRDefault="0095103A" w:rsidP="006D7780">
      <w:pPr>
        <w:spacing w:after="0" w:line="240" w:lineRule="auto"/>
        <w:ind w:left="848"/>
        <w:rPr>
          <w:rFonts w:ascii="Times New Roman" w:hAnsi="Times New Roman"/>
          <w:color w:val="auto"/>
          <w:sz w:val="16"/>
          <w:szCs w:val="28"/>
          <w:lang w:eastAsia="en-US"/>
        </w:rPr>
      </w:pPr>
    </w:p>
    <w:p w:rsidR="0095103A" w:rsidRPr="002B0C53" w:rsidRDefault="0095103A" w:rsidP="006D7780">
      <w:pPr>
        <w:keepNext/>
        <w:keepLines/>
        <w:spacing w:after="64" w:line="240" w:lineRule="auto"/>
        <w:ind w:hanging="10"/>
        <w:jc w:val="center"/>
        <w:rPr>
          <w:rFonts w:ascii="Times New Roman" w:hAnsi="Times New Roman"/>
          <w:b/>
          <w:color w:val="auto"/>
          <w:sz w:val="28"/>
          <w:szCs w:val="28"/>
          <w:lang w:eastAsia="en-US"/>
        </w:rPr>
      </w:pPr>
      <w:r w:rsidRPr="002B0C53">
        <w:rPr>
          <w:rFonts w:ascii="Times New Roman" w:hAnsi="Times New Roman"/>
          <w:b/>
          <w:color w:val="auto"/>
          <w:sz w:val="28"/>
          <w:szCs w:val="28"/>
          <w:lang w:val="en-US" w:eastAsia="en-US"/>
        </w:rPr>
        <w:t>IV</w:t>
      </w:r>
      <w:r w:rsidRPr="002B0C53">
        <w:rPr>
          <w:rFonts w:ascii="Times New Roman" w:hAnsi="Times New Roman"/>
          <w:b/>
          <w:color w:val="auto"/>
          <w:sz w:val="28"/>
          <w:szCs w:val="28"/>
          <w:lang w:eastAsia="en-US"/>
        </w:rPr>
        <w:t xml:space="preserve">. Определение уровня достижения комплекса процессных мероприятий </w:t>
      </w:r>
      <w:r w:rsidR="006D7780" w:rsidRPr="002B0C53">
        <w:rPr>
          <w:rFonts w:ascii="Times New Roman" w:hAnsi="Times New Roman"/>
          <w:b/>
          <w:color w:val="auto"/>
          <w:sz w:val="28"/>
          <w:szCs w:val="28"/>
          <w:lang w:eastAsia="en-US"/>
        </w:rPr>
        <w:t>муниципальной</w:t>
      </w:r>
      <w:r w:rsidRPr="002B0C53">
        <w:rPr>
          <w:rFonts w:ascii="Times New Roman" w:hAnsi="Times New Roman"/>
          <w:b/>
          <w:color w:val="auto"/>
          <w:sz w:val="28"/>
          <w:szCs w:val="28"/>
          <w:lang w:eastAsia="en-US"/>
        </w:rPr>
        <w:t xml:space="preserve"> </w:t>
      </w:r>
      <w:r w:rsidRPr="002B0C53">
        <w:rPr>
          <w:rFonts w:ascii="Times New Roman" w:eastAsia="Calibri" w:hAnsi="Times New Roman"/>
          <w:b/>
          <w:color w:val="auto"/>
          <w:sz w:val="28"/>
          <w:szCs w:val="28"/>
          <w:lang w:eastAsia="en-US"/>
        </w:rPr>
        <w:t>(комплексной)</w:t>
      </w:r>
      <w:r w:rsidRPr="002B0C53">
        <w:rPr>
          <w:rFonts w:ascii="Times New Roman" w:eastAsia="Calibri" w:hAnsi="Times New Roman"/>
          <w:color w:val="auto"/>
          <w:sz w:val="28"/>
          <w:szCs w:val="28"/>
          <w:lang w:eastAsia="en-US"/>
        </w:rPr>
        <w:t xml:space="preserve"> </w:t>
      </w:r>
      <w:r w:rsidRPr="002B0C53">
        <w:rPr>
          <w:rFonts w:ascii="Times New Roman" w:hAnsi="Times New Roman"/>
          <w:b/>
          <w:color w:val="auto"/>
          <w:sz w:val="28"/>
          <w:szCs w:val="28"/>
          <w:lang w:eastAsia="en-US"/>
        </w:rPr>
        <w:t xml:space="preserve">программы </w:t>
      </w:r>
      <w:r w:rsidR="0074424F" w:rsidRPr="0074424F">
        <w:rPr>
          <w:rFonts w:ascii="Times New Roman" w:hAnsi="Times New Roman"/>
          <w:b/>
          <w:color w:val="auto"/>
          <w:sz w:val="28"/>
          <w:szCs w:val="28"/>
          <w:lang w:eastAsia="en-US"/>
        </w:rPr>
        <w:t>Божковского сельского поселения</w:t>
      </w:r>
    </w:p>
    <w:p w:rsidR="006D7780" w:rsidRPr="002B0C53" w:rsidRDefault="006D7780" w:rsidP="006D7780">
      <w:pPr>
        <w:keepNext/>
        <w:keepLines/>
        <w:spacing w:after="0" w:line="240" w:lineRule="auto"/>
        <w:ind w:left="1794" w:right="1720" w:hanging="10"/>
        <w:jc w:val="center"/>
        <w:rPr>
          <w:rFonts w:ascii="Times New Roman" w:hAnsi="Times New Roman"/>
          <w:b/>
          <w:color w:val="auto"/>
          <w:sz w:val="16"/>
          <w:szCs w:val="28"/>
          <w:lang w:eastAsia="en-US"/>
        </w:rPr>
      </w:pPr>
    </w:p>
    <w:p w:rsidR="0095103A" w:rsidRPr="002B0C53" w:rsidRDefault="0095103A" w:rsidP="0095103A">
      <w:pPr>
        <w:spacing w:after="0" w:line="240" w:lineRule="auto"/>
        <w:ind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15. Уровень достижения комплекса процессных мероприятий рассчитывается</w:t>
      </w:r>
      <w:r w:rsidRPr="002B0C53">
        <w:rPr>
          <w:color w:val="auto"/>
        </w:rPr>
        <w:t xml:space="preserve"> </w:t>
      </w:r>
      <w:r w:rsidRPr="002B0C53">
        <w:rPr>
          <w:rFonts w:ascii="Times New Roman" w:hAnsi="Times New Roman"/>
          <w:color w:val="auto"/>
          <w:sz w:val="28"/>
          <w:szCs w:val="28"/>
        </w:rPr>
        <w:t>а</w:t>
      </w:r>
      <w:r w:rsidRPr="002B0C53">
        <w:rPr>
          <w:rFonts w:ascii="Times New Roman" w:hAnsi="Times New Roman"/>
          <w:color w:val="auto"/>
          <w:sz w:val="28"/>
          <w:szCs w:val="28"/>
          <w:lang w:eastAsia="en-US"/>
        </w:rPr>
        <w:t xml:space="preserve">налогично разделу </w:t>
      </w:r>
      <w:r w:rsidRPr="002B0C53">
        <w:rPr>
          <w:rFonts w:ascii="Times New Roman" w:hAnsi="Times New Roman"/>
          <w:color w:val="auto"/>
          <w:sz w:val="28"/>
          <w:szCs w:val="28"/>
          <w:lang w:val="en-US" w:eastAsia="en-US"/>
        </w:rPr>
        <w:t>III</w:t>
      </w:r>
      <w:r w:rsidRPr="002B0C53">
        <w:rPr>
          <w:rFonts w:ascii="Times New Roman" w:hAnsi="Times New Roman"/>
          <w:color w:val="auto"/>
          <w:sz w:val="28"/>
          <w:szCs w:val="28"/>
          <w:lang w:eastAsia="en-US"/>
        </w:rPr>
        <w:t xml:space="preserve"> МЕТОДИЧЕСКИХ РЕКОМЕНДАЦИЙ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w:t>
      </w:r>
      <w:r w:rsidR="00291229"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проектов. </w:t>
      </w:r>
    </w:p>
    <w:p w:rsidR="0095103A" w:rsidRPr="002B0C53" w:rsidRDefault="0095103A" w:rsidP="006D7780">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15 (1). Уровень достижения комплекса процессных мероприятий рассчитывается по формуле: </w:t>
      </w:r>
    </w:p>
    <w:p w:rsidR="0095103A" w:rsidRPr="002B0C53" w:rsidRDefault="0095103A" w:rsidP="006D7780">
      <w:pPr>
        <w:spacing w:after="0" w:line="240" w:lineRule="auto"/>
        <w:ind w:left="142" w:right="65" w:firstLine="567"/>
        <w:jc w:val="both"/>
        <w:rPr>
          <w:rFonts w:ascii="Times New Roman" w:hAnsi="Times New Roman"/>
          <w:color w:val="auto"/>
          <w:sz w:val="20"/>
          <w:szCs w:val="28"/>
          <w:lang w:eastAsia="en-US"/>
        </w:rPr>
      </w:pPr>
    </w:p>
    <w:p w:rsidR="0095103A" w:rsidRPr="002B0C53" w:rsidRDefault="005F1DF9" w:rsidP="0095103A">
      <w:pPr>
        <w:spacing w:after="14" w:line="240" w:lineRule="auto"/>
        <w:ind w:left="142" w:right="65" w:firstLine="567"/>
        <w:jc w:val="both"/>
        <w:rPr>
          <w:rFonts w:ascii="Times New Roman" w:hAnsi="Times New Roman"/>
          <w:i/>
          <w:color w:val="auto"/>
          <w:sz w:val="28"/>
          <w:szCs w:val="28"/>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кпм</m:t>
              </m:r>
            </m:sub>
          </m:sSub>
          <m:r>
            <w:rPr>
              <w:rFonts w:ascii="Cambria Math" w:hAnsi="Cambria Math"/>
              <w:color w:val="auto"/>
              <w:sz w:val="28"/>
              <w:szCs w:val="28"/>
              <w:lang w:eastAsia="en-US"/>
            </w:rPr>
            <m:t>=0,5∙</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m:t>
                  </m:r>
                  <m:r>
                    <w:rPr>
                      <w:rFonts w:ascii="Cambria Math" w:hAnsi="Cambria Math"/>
                      <w:color w:val="auto"/>
                      <w:sz w:val="28"/>
                      <w:szCs w:val="28"/>
                      <w:lang w:val="en-US" w:eastAsia="en-US"/>
                    </w:rPr>
                    <m:t>1</m:t>
                  </m:r>
                </m:sub>
                <m:sup>
                  <m:r>
                    <w:rPr>
                      <w:rFonts w:ascii="Cambria Math" w:hAnsi="Cambria Math"/>
                      <w:color w:val="auto"/>
                      <w:sz w:val="28"/>
                      <w:szCs w:val="28"/>
                      <w:lang w:eastAsia="en-US"/>
                    </w:rPr>
                    <m:t>w</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пкпм</m:t>
                      </m:r>
                    </m:sub>
                  </m:sSub>
                </m:e>
              </m:nary>
            </m:num>
            <m:den>
              <m:r>
                <w:rPr>
                  <w:rFonts w:ascii="Cambria Math" w:hAnsi="Cambria Math"/>
                  <w:color w:val="auto"/>
                  <w:sz w:val="28"/>
                  <w:szCs w:val="28"/>
                  <w:lang w:val="en-US" w:eastAsia="en-US"/>
                </w:rPr>
                <m:t>w</m:t>
              </m:r>
            </m:den>
          </m:f>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oMath>
      </m:oMathPara>
    </w:p>
    <w:p w:rsidR="0095103A" w:rsidRPr="002B0C53" w:rsidRDefault="0095103A" w:rsidP="0095103A">
      <w:pPr>
        <w:spacing w:after="60" w:line="240" w:lineRule="auto"/>
        <w:ind w:left="5595" w:right="1652" w:hanging="2672"/>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  </w:t>
      </w:r>
    </w:p>
    <w:p w:rsidR="0095103A" w:rsidRPr="002B0C53" w:rsidRDefault="0095103A" w:rsidP="006D7780">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5F1DF9" w:rsidP="006D7780">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пкпм</m:t>
            </m:r>
          </m:sub>
        </m:sSub>
      </m:oMath>
      <w:r w:rsidR="0095103A" w:rsidRPr="002B0C53">
        <w:rPr>
          <w:rFonts w:ascii="Times New Roman" w:hAnsi="Times New Roman"/>
          <w:color w:val="auto"/>
          <w:sz w:val="28"/>
          <w:szCs w:val="28"/>
          <w:lang w:eastAsia="en-US"/>
        </w:rPr>
        <w:t xml:space="preserve"> – уровень достижения </w:t>
      </w:r>
      <w:r w:rsidR="0095103A" w:rsidRPr="002B0C53">
        <w:rPr>
          <w:rFonts w:ascii="Times New Roman" w:hAnsi="Times New Roman"/>
          <w:i/>
          <w:color w:val="auto"/>
          <w:sz w:val="28"/>
          <w:szCs w:val="28"/>
          <w:lang w:val="en-US" w:eastAsia="en-US"/>
        </w:rPr>
        <w:t>i</w:t>
      </w:r>
      <w:r w:rsidR="0095103A" w:rsidRPr="002B0C53">
        <w:rPr>
          <w:rFonts w:ascii="Times New Roman" w:hAnsi="Times New Roman"/>
          <w:color w:val="auto"/>
          <w:sz w:val="28"/>
          <w:szCs w:val="28"/>
          <w:lang w:eastAsia="en-US"/>
        </w:rPr>
        <w:t>-ого показателя комплекса процессных мероприятий в отчетном периоде;</w:t>
      </w:r>
    </w:p>
    <w:p w:rsidR="0095103A" w:rsidRPr="002B0C53" w:rsidRDefault="0095103A" w:rsidP="006D7780">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 </w:t>
      </w:r>
      <m:oMath>
        <m:r>
          <w:rPr>
            <w:rFonts w:ascii="Cambria Math" w:hAnsi="Cambria Math"/>
            <w:color w:val="auto"/>
            <w:sz w:val="28"/>
            <w:szCs w:val="28"/>
            <w:lang w:val="en-US" w:eastAsia="en-US"/>
          </w:rPr>
          <m:t>w</m:t>
        </m:r>
      </m:oMath>
      <w:r w:rsidRPr="002B0C53">
        <w:rPr>
          <w:rFonts w:ascii="Times New Roman" w:hAnsi="Times New Roman"/>
          <w:color w:val="auto"/>
          <w:sz w:val="28"/>
          <w:szCs w:val="28"/>
          <w:lang w:eastAsia="en-US"/>
        </w:rPr>
        <w:t xml:space="preserve"> – количество показателей комплекса процессных мероприятий в отчетном периоде; </w:t>
      </w:r>
    </w:p>
    <w:p w:rsidR="006D7780" w:rsidRPr="002B0C53" w:rsidRDefault="005F1DF9" w:rsidP="006D7780">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oMath>
      <w:r w:rsidR="0095103A" w:rsidRPr="002B0C53">
        <w:rPr>
          <w:rFonts w:ascii="Times New Roman" w:hAnsi="Times New Roman"/>
          <w:color w:val="auto"/>
          <w:sz w:val="28"/>
          <w:szCs w:val="28"/>
          <w:lang w:eastAsia="en-US"/>
        </w:rPr>
        <w:t xml:space="preserve"> – уровень достижения мероприятий (результатов) задачи комплекса процессных м</w:t>
      </w:r>
      <w:r w:rsidR="006D7780" w:rsidRPr="002B0C53">
        <w:rPr>
          <w:rFonts w:ascii="Times New Roman" w:hAnsi="Times New Roman"/>
          <w:color w:val="auto"/>
          <w:sz w:val="28"/>
          <w:szCs w:val="28"/>
          <w:lang w:eastAsia="en-US"/>
        </w:rPr>
        <w:t xml:space="preserve">ероприятий в отчетном периоде. </w:t>
      </w:r>
    </w:p>
    <w:p w:rsidR="0095103A" w:rsidRPr="002B0C53" w:rsidRDefault="0095103A" w:rsidP="006D7780">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В случае отсутствия запланированных или досрочно достигнутых значений показателей комплекса процессных мероприятий на дату расчета уровня достижения или при наличии показателей только с плановым значением равным 0 расчет уровня достижения комплекса процессных мероприятий осуществляется по формуле: </w:t>
      </w:r>
    </w:p>
    <w:p w:rsidR="0095103A" w:rsidRPr="002B0C53" w:rsidRDefault="005F1DF9" w:rsidP="0095103A">
      <w:pPr>
        <w:spacing w:after="14" w:line="240" w:lineRule="auto"/>
        <w:ind w:right="65"/>
        <w:jc w:val="both"/>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кпм</m:t>
              </m:r>
            </m:sub>
          </m:sSub>
          <m:r>
            <w:rPr>
              <w:rFonts w:ascii="Cambria Math" w:hAnsi="Cambria Math"/>
              <w:color w:val="auto"/>
              <w:sz w:val="28"/>
              <w:szCs w:val="28"/>
              <w:lang w:eastAsia="en-US"/>
            </w:rPr>
            <m:t xml:space="preserve">= </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oMath>
      </m:oMathPara>
    </w:p>
    <w:p w:rsidR="0095103A" w:rsidRPr="002B0C53" w:rsidRDefault="0095103A" w:rsidP="0095103A">
      <w:pPr>
        <w:spacing w:after="0" w:line="240" w:lineRule="auto"/>
        <w:ind w:right="3239"/>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95103A" w:rsidP="0095103A">
      <w:pPr>
        <w:spacing w:after="14" w:line="240" w:lineRule="auto"/>
        <w:ind w:left="124" w:right="65" w:firstLine="698"/>
        <w:jc w:val="both"/>
        <w:rPr>
          <w:rFonts w:ascii="Times New Roman" w:hAnsi="Times New Roman"/>
          <w:strike/>
          <w:color w:val="auto"/>
          <w:sz w:val="28"/>
          <w:szCs w:val="28"/>
          <w:lang w:eastAsia="en-US"/>
        </w:rPr>
      </w:pPr>
      <w:r w:rsidRPr="002B0C53">
        <w:rPr>
          <w:rFonts w:ascii="Times New Roman" w:hAnsi="Times New Roman"/>
          <w:color w:val="auto"/>
          <w:sz w:val="28"/>
          <w:szCs w:val="28"/>
          <w:lang w:eastAsia="en-US"/>
        </w:rPr>
        <w:t xml:space="preserve">УДрезкпм – уровень достижения мероприятий (результатов) задачи комплекса процессных мероприятий в отчетном периоде. </w:t>
      </w:r>
    </w:p>
    <w:p w:rsidR="006D7780" w:rsidRPr="002B0C53" w:rsidRDefault="0095103A" w:rsidP="006D7780">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lastRenderedPageBreak/>
        <w:t xml:space="preserve">16 (1). Уровень достижения мероприятий (результатов) задачи комплекса процессных мероприятий в отчетном периоде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e>
        </m:d>
      </m:oMath>
      <w:r w:rsidRPr="002B0C53">
        <w:rPr>
          <w:rFonts w:ascii="Times New Roman" w:hAnsi="Times New Roman"/>
          <w:color w:val="auto"/>
          <w:sz w:val="28"/>
          <w:szCs w:val="28"/>
          <w:lang w:eastAsia="en-US"/>
        </w:rPr>
        <w:t xml:space="preserve"> рассчитывается в порядке, аналогичном порядку расчета уровня достижения мероприятий (результатов) национального проекта в соответствии с пунктом 17 раздела </w:t>
      </w:r>
      <w:r w:rsidRPr="002B0C53">
        <w:rPr>
          <w:rFonts w:ascii="Times New Roman" w:hAnsi="Times New Roman"/>
          <w:color w:val="auto"/>
          <w:sz w:val="28"/>
          <w:szCs w:val="28"/>
          <w:lang w:val="en-US" w:eastAsia="en-US"/>
        </w:rPr>
        <w:t>II</w:t>
      </w:r>
      <w:r w:rsidRPr="002B0C53">
        <w:rPr>
          <w:rFonts w:ascii="Times New Roman" w:hAnsi="Times New Roman"/>
          <w:color w:val="auto"/>
          <w:sz w:val="28"/>
          <w:szCs w:val="28"/>
          <w:lang w:eastAsia="en-US"/>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w:t>
      </w:r>
      <w:r w:rsidR="00291229"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проектов.</w:t>
      </w:r>
    </w:p>
    <w:p w:rsidR="0095103A" w:rsidRPr="002B0C53" w:rsidRDefault="0095103A" w:rsidP="006D7780">
      <w:pPr>
        <w:spacing w:after="14" w:line="240" w:lineRule="auto"/>
        <w:ind w:right="65" w:firstLine="709"/>
        <w:jc w:val="both"/>
        <w:rPr>
          <w:rFonts w:ascii="Times New Roman" w:hAnsi="Times New Roman"/>
          <w:color w:val="auto"/>
          <w:sz w:val="28"/>
          <w:szCs w:val="28"/>
          <w:lang w:eastAsia="en-US"/>
        </w:rPr>
      </w:pPr>
      <w:r w:rsidRPr="002B0C53">
        <w:rPr>
          <w:rFonts w:ascii="Times New Roman" w:hAnsi="Times New Roman"/>
          <w:color w:val="auto"/>
          <w:sz w:val="28"/>
          <w:szCs w:val="22"/>
          <w:lang w:eastAsia="en-US"/>
        </w:rPr>
        <w:t xml:space="preserve">Уровень достижения мероприятий (результатов) </w:t>
      </w:r>
      <m:oMath>
        <m:d>
          <m:dPr>
            <m:ctrlPr>
              <w:rPr>
                <w:rFonts w:ascii="Cambria Math" w:hAnsi="Cambria Math"/>
                <w:i/>
                <w:color w:val="auto"/>
                <w:sz w:val="28"/>
                <w:szCs w:val="22"/>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r>
              <w:rPr>
                <w:rFonts w:ascii="Cambria Math" w:hAnsi="Cambria Math"/>
                <w:color w:val="auto"/>
                <w:sz w:val="28"/>
                <w:szCs w:val="28"/>
                <w:lang w:eastAsia="en-US"/>
              </w:rPr>
              <m:t>=</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m:t>
                </m:r>
              </m:sub>
            </m:sSub>
          </m:e>
        </m:d>
      </m:oMath>
      <w:r w:rsidRPr="002B0C53">
        <w:rPr>
          <w:rFonts w:ascii="Times New Roman" w:hAnsi="Times New Roman"/>
          <w:color w:val="auto"/>
          <w:sz w:val="28"/>
          <w:szCs w:val="22"/>
          <w:lang w:eastAsia="en-US"/>
        </w:rPr>
        <w:t xml:space="preserve"> рассчитывается по формуле: </w:t>
      </w:r>
    </w:p>
    <w:p w:rsidR="0095103A" w:rsidRPr="002B0C53" w:rsidRDefault="0095103A" w:rsidP="006D7780">
      <w:pPr>
        <w:spacing w:after="0" w:line="297" w:lineRule="auto"/>
        <w:ind w:left="124" w:right="65" w:firstLine="698"/>
        <w:jc w:val="both"/>
        <w:rPr>
          <w:rFonts w:ascii="Times New Roman" w:hAnsi="Times New Roman"/>
          <w:color w:val="auto"/>
          <w:sz w:val="20"/>
          <w:szCs w:val="22"/>
          <w:lang w:eastAsia="en-US"/>
        </w:rPr>
      </w:pPr>
    </w:p>
    <w:p w:rsidR="0095103A" w:rsidRPr="002B0C53" w:rsidRDefault="005F1DF9" w:rsidP="0095103A">
      <w:pPr>
        <w:spacing w:after="14" w:line="297" w:lineRule="auto"/>
        <w:ind w:left="124" w:right="65" w:firstLine="698"/>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m:t>
                  </m:r>
                  <m:r>
                    <w:rPr>
                      <w:rFonts w:ascii="Cambria Math" w:hAnsi="Cambria Math"/>
                      <w:color w:val="auto"/>
                      <w:sz w:val="28"/>
                      <w:szCs w:val="28"/>
                      <w:lang w:val="en-US" w:eastAsia="en-US"/>
                    </w:rPr>
                    <m:t>1</m:t>
                  </m:r>
                </m:sub>
                <m:sup>
                  <m:r>
                    <w:rPr>
                      <w:rFonts w:ascii="Cambria Math" w:hAnsi="Cambria Math"/>
                      <w:color w:val="auto"/>
                      <w:sz w:val="28"/>
                      <w:szCs w:val="28"/>
                      <w:lang w:eastAsia="en-US"/>
                    </w:rPr>
                    <m:t>N</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мер</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val="en-US" w:eastAsia="en-US"/>
                </w:rPr>
                <m:t>N</m:t>
              </m:r>
            </m:den>
          </m:f>
        </m:oMath>
      </m:oMathPara>
    </w:p>
    <w:p w:rsidR="0095103A" w:rsidRPr="002B0C53" w:rsidRDefault="0095103A" w:rsidP="006D7780">
      <w:pPr>
        <w:spacing w:after="14" w:line="297"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где: </w:t>
      </w:r>
    </w:p>
    <w:p w:rsidR="006D7780" w:rsidRPr="002B0C53" w:rsidRDefault="005F1DF9" w:rsidP="006D7780">
      <w:pPr>
        <w:spacing w:after="14"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мер</m:t>
                </m:r>
              </m:e>
              <m:sub>
                <m:r>
                  <w:rPr>
                    <w:rFonts w:ascii="Cambria Math" w:hAnsi="Cambria Math"/>
                    <w:color w:val="auto"/>
                    <w:sz w:val="28"/>
                    <w:szCs w:val="28"/>
                    <w:lang w:eastAsia="en-US"/>
                  </w:rPr>
                  <m:t>i</m:t>
                </m:r>
              </m:sub>
            </m:sSub>
          </m:sub>
        </m:sSub>
      </m:oMath>
      <w:r w:rsidR="0095103A" w:rsidRPr="002B0C53">
        <w:rPr>
          <w:rFonts w:ascii="Times New Roman" w:hAnsi="Times New Roman"/>
          <w:color w:val="auto"/>
          <w:sz w:val="28"/>
          <w:szCs w:val="22"/>
          <w:lang w:eastAsia="en-US"/>
        </w:rPr>
        <w:t xml:space="preserve"> </w:t>
      </w:r>
      <w:r w:rsidR="006D7780" w:rsidRPr="002B0C53">
        <w:rPr>
          <w:rFonts w:ascii="Times New Roman" w:hAnsi="Times New Roman"/>
          <w:color w:val="auto"/>
          <w:sz w:val="28"/>
          <w:szCs w:val="28"/>
          <w:lang w:eastAsia="en-US"/>
        </w:rPr>
        <w:t>–</w:t>
      </w:r>
      <w:r w:rsidR="0095103A" w:rsidRPr="002B0C53">
        <w:rPr>
          <w:rFonts w:ascii="Times New Roman" w:hAnsi="Times New Roman"/>
          <w:color w:val="auto"/>
          <w:sz w:val="28"/>
          <w:szCs w:val="22"/>
          <w:lang w:eastAsia="en-US"/>
        </w:rPr>
        <w:t xml:space="preserve"> уровень достижения </w:t>
      </w:r>
      <w:r w:rsidR="0095103A" w:rsidRPr="002B0C53">
        <w:rPr>
          <w:rFonts w:ascii="Times New Roman" w:hAnsi="Times New Roman"/>
          <w:i/>
          <w:color w:val="auto"/>
          <w:spacing w:val="64"/>
          <w:sz w:val="28"/>
          <w:lang w:val="en-US"/>
        </w:rPr>
        <w:t>i</w:t>
      </w:r>
      <w:r w:rsidR="0095103A" w:rsidRPr="002B0C53">
        <w:rPr>
          <w:rFonts w:ascii="Times New Roman" w:hAnsi="Times New Roman"/>
          <w:color w:val="auto"/>
          <w:sz w:val="28"/>
          <w:szCs w:val="22"/>
          <w:lang w:eastAsia="en-US"/>
        </w:rPr>
        <w:t xml:space="preserve">-го мероприятия (результата);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m:oMath>
        <m:r>
          <w:rPr>
            <w:rFonts w:ascii="Cambria Math" w:hAnsi="Cambria Math"/>
            <w:color w:val="auto"/>
            <w:sz w:val="28"/>
            <w:szCs w:val="28"/>
            <w:lang w:val="en-US" w:eastAsia="en-US"/>
          </w:rPr>
          <m:t>N</m:t>
        </m:r>
      </m:oMath>
      <w:r w:rsidRPr="002B0C53">
        <w:rPr>
          <w:rFonts w:ascii="Times New Roman" w:hAnsi="Times New Roman"/>
          <w:color w:val="auto"/>
          <w:sz w:val="28"/>
          <w:szCs w:val="22"/>
          <w:lang w:eastAsia="en-US"/>
        </w:rPr>
        <w:t xml:space="preserve"> </w:t>
      </w:r>
      <w:r w:rsidR="006D7780" w:rsidRPr="002B0C53">
        <w:rPr>
          <w:rFonts w:ascii="Times New Roman" w:hAnsi="Times New Roman"/>
          <w:color w:val="auto"/>
          <w:sz w:val="28"/>
          <w:szCs w:val="28"/>
          <w:lang w:eastAsia="en-US"/>
        </w:rPr>
        <w:t>–</w:t>
      </w:r>
      <w:r w:rsidRPr="002B0C53">
        <w:rPr>
          <w:rFonts w:ascii="Times New Roman" w:hAnsi="Times New Roman"/>
          <w:color w:val="auto"/>
          <w:sz w:val="28"/>
          <w:szCs w:val="22"/>
          <w:lang w:eastAsia="en-US"/>
        </w:rPr>
        <w:t xml:space="preserve"> количество мероприятий (результатов), участвующих в расчете уровн</w:t>
      </w:r>
      <w:r w:rsidR="006D7780" w:rsidRPr="002B0C53">
        <w:rPr>
          <w:rFonts w:ascii="Times New Roman" w:hAnsi="Times New Roman"/>
          <w:color w:val="auto"/>
          <w:sz w:val="28"/>
          <w:szCs w:val="22"/>
          <w:lang w:eastAsia="en-US"/>
        </w:rPr>
        <w:t xml:space="preserve">я достижения.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В расчете указанного уровня достижения учитываются следу</w:t>
      </w:r>
      <w:r w:rsidR="006D7780" w:rsidRPr="002B0C53">
        <w:rPr>
          <w:rFonts w:ascii="Times New Roman" w:hAnsi="Times New Roman"/>
          <w:color w:val="auto"/>
          <w:sz w:val="28"/>
          <w:szCs w:val="22"/>
          <w:lang w:eastAsia="en-US"/>
        </w:rPr>
        <w:t xml:space="preserve">ющие мероприятия (результаты):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по которым на дату расчета установлено пла</w:t>
      </w:r>
      <w:r w:rsidR="006D7780" w:rsidRPr="002B0C53">
        <w:rPr>
          <w:rFonts w:ascii="Times New Roman" w:hAnsi="Times New Roman"/>
          <w:color w:val="auto"/>
          <w:sz w:val="28"/>
          <w:szCs w:val="22"/>
          <w:lang w:eastAsia="en-US"/>
        </w:rPr>
        <w:t xml:space="preserve">новое значение, отличное от 0;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по которым на дату расчета есть информация о фактическом досрочном достижении;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по которым имеются контрольные точки с наступившей плановой датой достижения;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по которым имеются досрочно </w:t>
      </w:r>
      <w:r w:rsidR="006D7780" w:rsidRPr="002B0C53">
        <w:rPr>
          <w:rFonts w:ascii="Times New Roman" w:hAnsi="Times New Roman"/>
          <w:color w:val="auto"/>
          <w:sz w:val="28"/>
          <w:szCs w:val="22"/>
          <w:lang w:eastAsia="en-US"/>
        </w:rPr>
        <w:t xml:space="preserve">достигнутые контрольные точки;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завершенные мероприятия (результаты), в случае если на дату их завершения наступила плановая дата их достижения; </w:t>
      </w:r>
    </w:p>
    <w:p w:rsidR="006D7780" w:rsidRPr="002B0C53" w:rsidRDefault="0095103A" w:rsidP="006D7780">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завершенные мероприятия (результаты), в случае если на дату завершения имелась информация об их фактическом досрочном достижении. </w:t>
      </w:r>
    </w:p>
    <w:p w:rsidR="00F457EA" w:rsidRPr="002B0C53" w:rsidRDefault="0095103A" w:rsidP="00F457EA">
      <w:pPr>
        <w:spacing w:after="14"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8"/>
          <w:lang w:eastAsia="en-US"/>
        </w:rPr>
        <w:t xml:space="preserve">Расчет уровня достижения </w:t>
      </w:r>
      <w:r w:rsidRPr="002B0C53">
        <w:rPr>
          <w:rFonts w:ascii="Times New Roman" w:hAnsi="Times New Roman"/>
          <w:i/>
          <w:color w:val="auto"/>
          <w:sz w:val="28"/>
          <w:szCs w:val="28"/>
          <w:lang w:val="en-US" w:eastAsia="en-US"/>
        </w:rPr>
        <w:t>i</w:t>
      </w:r>
      <w:r w:rsidRPr="002B0C53">
        <w:rPr>
          <w:rFonts w:ascii="Times New Roman" w:hAnsi="Times New Roman"/>
          <w:color w:val="auto"/>
          <w:sz w:val="28"/>
          <w:szCs w:val="28"/>
          <w:lang w:eastAsia="en-US"/>
        </w:rPr>
        <w:t xml:space="preserve">-ого показателя комплекса процессных мероприятий и </w:t>
      </w:r>
      <w:r w:rsidR="00531DF1" w:rsidRPr="002B0C53">
        <w:rPr>
          <w:rFonts w:ascii="Times New Roman" w:hAnsi="Times New Roman"/>
          <w:i/>
          <w:color w:val="auto"/>
          <w:sz w:val="28"/>
          <w:szCs w:val="28"/>
          <w:lang w:val="en-US" w:eastAsia="en-US"/>
        </w:rPr>
        <w:t>i</w:t>
      </w:r>
      <w:r w:rsidRPr="002B0C53">
        <w:rPr>
          <w:rFonts w:ascii="Times New Roman" w:hAnsi="Times New Roman"/>
          <w:color w:val="auto"/>
          <w:sz w:val="28"/>
          <w:szCs w:val="28"/>
          <w:lang w:eastAsia="en-US"/>
        </w:rPr>
        <w:t xml:space="preserve">-ого мероприятия (результата) комплекса процессных мероприятий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w:t>
      </w:r>
      <w:r w:rsidR="00531DF1" w:rsidRPr="002B0C53">
        <w:rPr>
          <w:rFonts w:ascii="Times New Roman" w:hAnsi="Times New Roman"/>
          <w:color w:val="auto"/>
          <w:sz w:val="28"/>
          <w:szCs w:val="28"/>
          <w:lang w:eastAsia="en-US"/>
        </w:rPr>
        <w:t xml:space="preserve">муниципальных </w:t>
      </w:r>
      <w:r w:rsidRPr="002B0C53">
        <w:rPr>
          <w:rFonts w:ascii="Times New Roman" w:hAnsi="Times New Roman"/>
          <w:color w:val="auto"/>
          <w:sz w:val="28"/>
          <w:szCs w:val="28"/>
          <w:lang w:eastAsia="en-US"/>
        </w:rPr>
        <w:t>проектов.</w:t>
      </w:r>
    </w:p>
    <w:p w:rsidR="00C214EC" w:rsidRPr="002B0C53" w:rsidRDefault="0095103A" w:rsidP="00531DF1">
      <w:pPr>
        <w:spacing w:after="0"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17. Базовая формула для расчета уровня достижения мероприятия (результата) </w:t>
      </w:r>
      <w:r w:rsidRPr="002B0C53">
        <w:rPr>
          <w:rFonts w:ascii="Times New Roman" w:hAnsi="Times New Roman"/>
          <w:color w:val="auto"/>
          <w:sz w:val="28"/>
          <w:szCs w:val="28"/>
          <w:lang w:eastAsia="en-US"/>
        </w:rPr>
        <w:t xml:space="preserve">осуществляется аналогично пунктам 18-18 (4)  раздела </w:t>
      </w:r>
      <w:r w:rsidRPr="002B0C53">
        <w:rPr>
          <w:rFonts w:ascii="Times New Roman" w:hAnsi="Times New Roman"/>
          <w:color w:val="auto"/>
          <w:sz w:val="28"/>
          <w:szCs w:val="28"/>
          <w:lang w:val="en-US" w:eastAsia="en-US"/>
        </w:rPr>
        <w:t>II</w:t>
      </w:r>
      <w:r w:rsidRPr="002B0C53">
        <w:rPr>
          <w:rFonts w:ascii="Times New Roman" w:hAnsi="Times New Roman"/>
          <w:color w:val="auto"/>
          <w:sz w:val="28"/>
          <w:szCs w:val="28"/>
          <w:lang w:eastAsia="en-US"/>
        </w:rPr>
        <w:t xml:space="preserve"> приложения № 2 к МЕТОДИЧЕСКИМ РЕКОМЕНДАЦИЯМ по расчету уровня </w:t>
      </w:r>
      <w:r w:rsidRPr="002B0C53">
        <w:rPr>
          <w:rFonts w:ascii="Times New Roman" w:hAnsi="Times New Roman"/>
          <w:color w:val="auto"/>
          <w:sz w:val="28"/>
          <w:szCs w:val="28"/>
          <w:lang w:eastAsia="en-US"/>
        </w:rPr>
        <w:lastRenderedPageBreak/>
        <w:t xml:space="preserve">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w:t>
      </w:r>
      <w:r w:rsidR="00531DF1"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проектов.</w:t>
      </w:r>
    </w:p>
    <w:p w:rsidR="0095103A" w:rsidRPr="002B0C53" w:rsidRDefault="0095103A" w:rsidP="00531DF1">
      <w:pPr>
        <w:spacing w:after="0"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Для мероприятия (результата), спланированного </w:t>
      </w:r>
      <w:r w:rsidRPr="002B0C53">
        <w:rPr>
          <w:rFonts w:ascii="Times New Roman" w:hAnsi="Times New Roman"/>
          <w:b/>
          <w:i/>
          <w:color w:val="auto"/>
          <w:sz w:val="28"/>
          <w:szCs w:val="22"/>
          <w:lang w:eastAsia="en-US"/>
        </w:rPr>
        <w:t>нарастающим итогом</w:t>
      </w:r>
      <w:r w:rsidRPr="002B0C53">
        <w:rPr>
          <w:rFonts w:ascii="Times New Roman" w:hAnsi="Times New Roman"/>
          <w:color w:val="auto"/>
          <w:sz w:val="28"/>
          <w:szCs w:val="22"/>
          <w:lang w:eastAsia="en-US"/>
        </w:rPr>
        <w:t xml:space="preserve">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мер.нар.</m:t>
                </m:r>
              </m:sub>
            </m:sSub>
          </m:e>
        </m:d>
      </m:oMath>
      <w:r w:rsidRPr="002B0C53">
        <w:rPr>
          <w:rFonts w:ascii="Times New Roman" w:hAnsi="Times New Roman"/>
          <w:color w:val="auto"/>
          <w:sz w:val="28"/>
          <w:szCs w:val="22"/>
          <w:lang w:eastAsia="en-US"/>
        </w:rPr>
        <w:t xml:space="preserve">, для которого возможно осуществление расчета при достижении его не в полном объеме, является: </w:t>
      </w:r>
    </w:p>
    <w:p w:rsidR="0095103A" w:rsidRPr="002B0C53" w:rsidRDefault="0095103A" w:rsidP="0095103A">
      <w:pPr>
        <w:spacing w:after="0" w:line="240" w:lineRule="auto"/>
        <w:ind w:left="124" w:right="65" w:firstLine="698"/>
        <w:jc w:val="both"/>
        <w:rPr>
          <w:rFonts w:ascii="Times New Roman" w:hAnsi="Times New Roman"/>
          <w:color w:val="auto"/>
          <w:sz w:val="20"/>
          <w:szCs w:val="22"/>
          <w:lang w:eastAsia="en-US"/>
        </w:rPr>
      </w:pPr>
    </w:p>
    <w:p w:rsidR="0095103A" w:rsidRPr="002B0C53" w:rsidRDefault="005F1DF9" w:rsidP="0095103A">
      <w:pPr>
        <w:spacing w:after="0" w:line="360" w:lineRule="auto"/>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мер.нар.</m:t>
              </m:r>
            </m:sub>
          </m:sSub>
          <m:r>
            <w:rPr>
              <w:rFonts w:ascii="Cambria Math" w:hAnsi="Cambria Math"/>
              <w:color w:val="auto"/>
              <w:sz w:val="28"/>
              <w:szCs w:val="28"/>
              <w:lang w:eastAsia="en-US"/>
            </w:rPr>
            <m:t>=</m:t>
          </m:r>
          <m:d>
            <m:dPr>
              <m:ctrlPr>
                <w:rPr>
                  <w:rFonts w:ascii="Cambria Math" w:hAnsi="Cambria Math"/>
                  <w:i/>
                  <w:color w:val="auto"/>
                  <w:sz w:val="28"/>
                  <w:szCs w:val="28"/>
                  <w:lang w:eastAsia="en-US"/>
                </w:rPr>
              </m:ctrlPr>
            </m:dPr>
            <m:e>
              <m:r>
                <w:rPr>
                  <w:rFonts w:ascii="Cambria Math" w:hAnsi="Cambria Math"/>
                  <w:color w:val="auto"/>
                  <w:sz w:val="28"/>
                  <w:szCs w:val="28"/>
                  <w:lang w:eastAsia="en-US"/>
                </w:rPr>
                <m:t>0,7∙</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den>
              </m:f>
              <m:r>
                <w:rPr>
                  <w:rFonts w:ascii="Cambria Math" w:hAnsi="Cambria Math"/>
                  <w:color w:val="auto"/>
                  <w:sz w:val="28"/>
                  <w:szCs w:val="28"/>
                  <w:lang w:eastAsia="en-US"/>
                </w:rPr>
                <m:t>+0,3∙</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den>
              </m:f>
            </m:e>
          </m:d>
          <m:r>
            <w:rPr>
              <w:rFonts w:ascii="Cambria Math" w:hAnsi="Cambria Math"/>
              <w:color w:val="auto"/>
              <w:sz w:val="28"/>
              <w:szCs w:val="28"/>
              <w:lang w:eastAsia="en-US"/>
            </w:rPr>
            <m:t>∙100%</m:t>
          </m:r>
        </m:oMath>
      </m:oMathPara>
    </w:p>
    <w:p w:rsidR="0095103A" w:rsidRPr="002B0C53" w:rsidRDefault="0095103A" w:rsidP="00F457EA">
      <w:pPr>
        <w:spacing w:after="0"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где: </w:t>
      </w:r>
    </w:p>
    <w:p w:rsidR="0095103A" w:rsidRPr="002B0C53" w:rsidRDefault="005F1DF9" w:rsidP="00C214EC">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oMath>
      <w:r w:rsidR="0095103A" w:rsidRPr="002B0C53">
        <w:rPr>
          <w:rFonts w:ascii="Times New Roman" w:hAnsi="Times New Roman"/>
          <w:color w:val="auto"/>
          <w:sz w:val="28"/>
          <w:szCs w:val="22"/>
          <w:lang w:eastAsia="en-US"/>
        </w:rPr>
        <w:t xml:space="preserve"> – последнее плановое значение мероприятия (результата) на дату расчета, или, в случае досрочного достижения </w:t>
      </w:r>
      <w:r w:rsidR="00531DF1" w:rsidRPr="002B0C53">
        <w:rPr>
          <w:rFonts w:ascii="Times New Roman" w:hAnsi="Times New Roman"/>
          <w:color w:val="auto"/>
          <w:sz w:val="28"/>
          <w:szCs w:val="22"/>
          <w:lang w:eastAsia="en-US"/>
        </w:rPr>
        <w:t>–</w:t>
      </w:r>
      <w:r w:rsidR="0095103A" w:rsidRPr="002B0C53">
        <w:rPr>
          <w:rFonts w:ascii="Times New Roman" w:hAnsi="Times New Roman"/>
          <w:color w:val="auto"/>
          <w:sz w:val="28"/>
          <w:szCs w:val="22"/>
          <w:lang w:eastAsia="en-US"/>
        </w:rPr>
        <w:t xml:space="preserve"> досрочно достигнутое плановое значение; </w:t>
      </w:r>
    </w:p>
    <w:p w:rsidR="0095103A" w:rsidRPr="002B0C53" w:rsidRDefault="005F1DF9" w:rsidP="00C214EC">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oMath>
      <w:r w:rsidR="0095103A" w:rsidRPr="002B0C53">
        <w:rPr>
          <w:rFonts w:ascii="Times New Roman" w:hAnsi="Times New Roman"/>
          <w:color w:val="auto"/>
          <w:sz w:val="28"/>
          <w:szCs w:val="22"/>
          <w:lang w:eastAsia="en-US"/>
        </w:rPr>
        <w:t xml:space="preserve"> </w:t>
      </w:r>
      <w:r w:rsidR="00C214EC" w:rsidRPr="002B0C53">
        <w:rPr>
          <w:rFonts w:ascii="Times New Roman" w:hAnsi="Times New Roman"/>
          <w:color w:val="auto"/>
          <w:sz w:val="28"/>
          <w:szCs w:val="22"/>
          <w:lang w:eastAsia="en-US"/>
        </w:rPr>
        <w:t xml:space="preserve">– </w:t>
      </w:r>
      <w:r w:rsidR="0095103A" w:rsidRPr="002B0C53">
        <w:rPr>
          <w:rFonts w:ascii="Times New Roman" w:hAnsi="Times New Roman"/>
          <w:color w:val="auto"/>
          <w:sz w:val="28"/>
          <w:szCs w:val="22"/>
          <w:lang w:eastAsia="en-US"/>
        </w:rPr>
        <w:t xml:space="preserve">последнее фактическое значение мероприятия (результата), включая досрочно достигнутые значения; </w:t>
      </w:r>
    </w:p>
    <w:p w:rsidR="0095103A" w:rsidRPr="002B0C53" w:rsidRDefault="005F1DF9" w:rsidP="00C214EC">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oMath>
      <w:r w:rsidR="0095103A" w:rsidRPr="002B0C53">
        <w:rPr>
          <w:rFonts w:ascii="Times New Roman" w:hAnsi="Times New Roman"/>
          <w:color w:val="auto"/>
          <w:sz w:val="28"/>
          <w:szCs w:val="22"/>
          <w:lang w:eastAsia="en-US"/>
        </w:rPr>
        <w:t xml:space="preserve"> </w:t>
      </w:r>
      <w:r w:rsidR="00C214EC" w:rsidRPr="002B0C53">
        <w:rPr>
          <w:rFonts w:ascii="Times New Roman" w:hAnsi="Times New Roman"/>
          <w:color w:val="auto"/>
          <w:sz w:val="28"/>
          <w:szCs w:val="22"/>
          <w:lang w:eastAsia="en-US"/>
        </w:rPr>
        <w:t>–</w:t>
      </w:r>
      <w:r w:rsidR="0095103A" w:rsidRPr="002B0C53">
        <w:rPr>
          <w:rFonts w:ascii="Times New Roman" w:hAnsi="Times New Roman"/>
          <w:color w:val="auto"/>
          <w:sz w:val="28"/>
          <w:szCs w:val="22"/>
          <w:lang w:eastAsia="en-US"/>
        </w:rPr>
        <w:t xml:space="preserve">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95103A" w:rsidRPr="002B0C53" w:rsidRDefault="005F1DF9" w:rsidP="00C214EC">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oMath>
      <w:r w:rsidR="0095103A" w:rsidRPr="002B0C53">
        <w:rPr>
          <w:rFonts w:ascii="Times New Roman" w:hAnsi="Times New Roman"/>
          <w:color w:val="auto"/>
          <w:sz w:val="28"/>
          <w:szCs w:val="22"/>
          <w:lang w:eastAsia="en-US"/>
        </w:rPr>
        <w:t xml:space="preserve"> </w:t>
      </w:r>
      <w:r w:rsidR="00C214EC" w:rsidRPr="002B0C53">
        <w:rPr>
          <w:rFonts w:ascii="Times New Roman" w:hAnsi="Times New Roman"/>
          <w:color w:val="auto"/>
          <w:sz w:val="28"/>
          <w:szCs w:val="22"/>
          <w:lang w:eastAsia="en-US"/>
        </w:rPr>
        <w:t>–</w:t>
      </w:r>
      <w:r w:rsidR="0095103A" w:rsidRPr="002B0C53">
        <w:rPr>
          <w:rFonts w:ascii="Times New Roman" w:hAnsi="Times New Roman"/>
          <w:color w:val="auto"/>
          <w:sz w:val="28"/>
          <w:szCs w:val="22"/>
          <w:lang w:eastAsia="en-US"/>
        </w:rPr>
        <w:t xml:space="preserve">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17</w:t>
      </w:r>
      <w:r w:rsidR="00F457EA" w:rsidRPr="002B0C53">
        <w:rPr>
          <w:rFonts w:ascii="Times New Roman" w:hAnsi="Times New Roman"/>
          <w:color w:val="auto"/>
          <w:sz w:val="28"/>
          <w:szCs w:val="22"/>
          <w:lang w:eastAsia="en-US"/>
        </w:rPr>
        <w:t> </w:t>
      </w:r>
      <w:r w:rsidRPr="002B0C53">
        <w:rPr>
          <w:rFonts w:ascii="Times New Roman" w:hAnsi="Times New Roman"/>
          <w:color w:val="auto"/>
          <w:sz w:val="28"/>
          <w:szCs w:val="22"/>
          <w:lang w:eastAsia="en-US"/>
        </w:rPr>
        <w:t>(1)</w:t>
      </w:r>
      <w:r w:rsidR="00F457EA" w:rsidRPr="002B0C53">
        <w:rPr>
          <w:rFonts w:ascii="Times New Roman" w:hAnsi="Times New Roman"/>
          <w:color w:val="auto"/>
          <w:sz w:val="28"/>
          <w:szCs w:val="22"/>
          <w:lang w:eastAsia="en-US"/>
        </w:rPr>
        <w:t>.</w:t>
      </w:r>
      <w:r w:rsidRPr="002B0C53">
        <w:rPr>
          <w:rFonts w:ascii="Times New Roman" w:hAnsi="Times New Roman"/>
          <w:color w:val="auto"/>
          <w:sz w:val="28"/>
          <w:szCs w:val="22"/>
          <w:lang w:eastAsia="en-US"/>
        </w:rPr>
        <w:t xml:space="preserve">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(КТ</w:t>
      </w:r>
      <w:r w:rsidRPr="002B0C53">
        <w:rPr>
          <w:rFonts w:ascii="Times New Roman" w:hAnsi="Times New Roman"/>
          <w:color w:val="auto"/>
          <w:sz w:val="28"/>
          <w:szCs w:val="22"/>
          <w:vertAlign w:val="subscript"/>
          <w:lang w:eastAsia="en-US"/>
        </w:rPr>
        <w:t>план</w:t>
      </w:r>
      <w:r w:rsidRPr="002B0C53">
        <w:rPr>
          <w:rFonts w:ascii="Times New Roman" w:hAnsi="Times New Roman"/>
          <w:color w:val="auto"/>
          <w:sz w:val="28"/>
          <w:szCs w:val="22"/>
          <w:lang w:eastAsia="en-US"/>
        </w:rPr>
        <w:t xml:space="preserve">), уровень достижения мероприятия (результата) рассчитывается по формуле: </w:t>
      </w:r>
    </w:p>
    <w:p w:rsidR="0095103A" w:rsidRPr="002B0C53" w:rsidRDefault="0095103A" w:rsidP="0095103A">
      <w:pPr>
        <w:spacing w:after="0" w:line="240" w:lineRule="auto"/>
        <w:ind w:left="124" w:right="65" w:firstLine="698"/>
        <w:jc w:val="both"/>
        <w:rPr>
          <w:rFonts w:ascii="Times New Roman" w:hAnsi="Times New Roman"/>
          <w:color w:val="auto"/>
          <w:sz w:val="28"/>
          <w:szCs w:val="22"/>
          <w:lang w:eastAsia="en-US"/>
        </w:rPr>
      </w:pPr>
    </w:p>
    <w:p w:rsidR="0095103A" w:rsidRPr="002B0C53" w:rsidRDefault="005F1DF9" w:rsidP="0095103A">
      <w:pPr>
        <w:spacing w:after="0" w:line="360" w:lineRule="auto"/>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мер.нар.</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den>
          </m:f>
          <m:r>
            <w:rPr>
              <w:rFonts w:ascii="Cambria Math" w:hAnsi="Cambria Math"/>
              <w:color w:val="auto"/>
              <w:sz w:val="28"/>
              <w:szCs w:val="28"/>
              <w:lang w:eastAsia="en-US"/>
            </w:rPr>
            <m:t>∙100%</m:t>
          </m:r>
        </m:oMath>
      </m:oMathPara>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17</w:t>
      </w:r>
      <w:r w:rsidR="00F457EA" w:rsidRPr="002B0C53">
        <w:rPr>
          <w:rFonts w:ascii="Times New Roman" w:hAnsi="Times New Roman"/>
          <w:color w:val="auto"/>
          <w:sz w:val="28"/>
          <w:szCs w:val="22"/>
          <w:lang w:eastAsia="en-US"/>
        </w:rPr>
        <w:t> </w:t>
      </w:r>
      <w:r w:rsidRPr="002B0C53">
        <w:rPr>
          <w:rFonts w:ascii="Times New Roman" w:hAnsi="Times New Roman"/>
          <w:color w:val="auto"/>
          <w:sz w:val="28"/>
          <w:szCs w:val="22"/>
          <w:lang w:eastAsia="en-US"/>
        </w:rPr>
        <w:t>(2)</w:t>
      </w:r>
      <w:r w:rsidR="00F457EA" w:rsidRPr="002B0C53">
        <w:rPr>
          <w:rFonts w:ascii="Times New Roman" w:hAnsi="Times New Roman"/>
          <w:color w:val="auto"/>
          <w:sz w:val="28"/>
          <w:szCs w:val="22"/>
          <w:lang w:eastAsia="en-US"/>
        </w:rPr>
        <w:t>.</w:t>
      </w:r>
      <w:r w:rsidRPr="002B0C53">
        <w:rPr>
          <w:rFonts w:ascii="Times New Roman" w:hAnsi="Times New Roman"/>
          <w:color w:val="auto"/>
          <w:sz w:val="28"/>
          <w:szCs w:val="22"/>
          <w:lang w:eastAsia="en-US"/>
        </w:rPr>
        <w:t xml:space="preserve">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95103A" w:rsidRPr="002B0C53" w:rsidRDefault="0095103A" w:rsidP="0095103A">
      <w:pPr>
        <w:spacing w:after="0" w:line="240" w:lineRule="auto"/>
        <w:ind w:right="65"/>
        <w:jc w:val="both"/>
        <w:rPr>
          <w:rFonts w:ascii="Times New Roman" w:hAnsi="Times New Roman"/>
          <w:color w:val="auto"/>
          <w:sz w:val="28"/>
          <w:szCs w:val="22"/>
          <w:lang w:eastAsia="en-US"/>
        </w:rPr>
      </w:pPr>
    </w:p>
    <w:p w:rsidR="0095103A" w:rsidRPr="002B0C53" w:rsidRDefault="005F1DF9" w:rsidP="0095103A">
      <w:pPr>
        <w:spacing w:after="0" w:line="360" w:lineRule="auto"/>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мер.нар.</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den>
          </m:f>
          <m:r>
            <w:rPr>
              <w:rFonts w:ascii="Cambria Math" w:hAnsi="Cambria Math"/>
              <w:color w:val="auto"/>
              <w:sz w:val="28"/>
              <w:szCs w:val="28"/>
              <w:lang w:eastAsia="en-US"/>
            </w:rPr>
            <m:t>∙100%</m:t>
          </m:r>
        </m:oMath>
      </m:oMathPara>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17</w:t>
      </w:r>
      <w:r w:rsidR="00F457EA" w:rsidRPr="002B0C53">
        <w:rPr>
          <w:rFonts w:ascii="Times New Roman" w:hAnsi="Times New Roman"/>
          <w:color w:val="auto"/>
          <w:sz w:val="28"/>
          <w:szCs w:val="22"/>
          <w:lang w:eastAsia="en-US"/>
        </w:rPr>
        <w:t> </w:t>
      </w:r>
      <w:r w:rsidRPr="002B0C53">
        <w:rPr>
          <w:rFonts w:ascii="Times New Roman" w:hAnsi="Times New Roman"/>
          <w:color w:val="auto"/>
          <w:sz w:val="28"/>
          <w:szCs w:val="22"/>
          <w:lang w:eastAsia="en-US"/>
        </w:rPr>
        <w:t xml:space="preserve">(3). Для мероприятия (результата), спланированного </w:t>
      </w:r>
      <w:r w:rsidRPr="002B0C53">
        <w:rPr>
          <w:rFonts w:ascii="Times New Roman" w:hAnsi="Times New Roman"/>
          <w:b/>
          <w:i/>
          <w:color w:val="auto"/>
          <w:sz w:val="28"/>
          <w:szCs w:val="22"/>
          <w:lang w:eastAsia="en-US"/>
        </w:rPr>
        <w:t>ненарастающим итогом</w:t>
      </w:r>
      <w:r w:rsidRPr="002B0C53">
        <w:rPr>
          <w:rFonts w:ascii="Times New Roman" w:hAnsi="Times New Roman"/>
          <w:color w:val="auto"/>
          <w:sz w:val="28"/>
          <w:szCs w:val="22"/>
          <w:lang w:eastAsia="en-US"/>
        </w:rPr>
        <w:t xml:space="preserve"> (УД</w:t>
      </w:r>
      <w:r w:rsidRPr="002B0C53">
        <w:rPr>
          <w:rFonts w:ascii="Times New Roman" w:hAnsi="Times New Roman"/>
          <w:color w:val="auto"/>
          <w:sz w:val="28"/>
          <w:szCs w:val="22"/>
          <w:vertAlign w:val="subscript"/>
          <w:lang w:eastAsia="en-US"/>
        </w:rPr>
        <w:t>мер.ненар</w:t>
      </w:r>
      <w:r w:rsidRPr="002B0C53">
        <w:rPr>
          <w:rFonts w:ascii="Times New Roman" w:hAnsi="Times New Roman"/>
          <w:color w:val="auto"/>
          <w:sz w:val="28"/>
          <w:szCs w:val="22"/>
          <w:lang w:eastAsia="en-US"/>
        </w:rPr>
        <w:t xml:space="preserve">), для которого возможно осуществление расчета при достижении его не в полном объеме, является: </w:t>
      </w:r>
    </w:p>
    <w:p w:rsidR="0095103A" w:rsidRPr="002B0C53" w:rsidRDefault="0095103A" w:rsidP="0095103A">
      <w:pPr>
        <w:spacing w:after="0" w:line="240" w:lineRule="auto"/>
        <w:ind w:left="124" w:right="65" w:firstLine="698"/>
        <w:jc w:val="both"/>
        <w:rPr>
          <w:rFonts w:ascii="Times New Roman" w:hAnsi="Times New Roman"/>
          <w:color w:val="auto"/>
          <w:sz w:val="28"/>
          <w:szCs w:val="22"/>
          <w:lang w:eastAsia="en-US"/>
        </w:rPr>
      </w:pPr>
    </w:p>
    <w:p w:rsidR="0095103A" w:rsidRPr="002B0C53" w:rsidRDefault="005F1DF9" w:rsidP="0095103A">
      <w:pPr>
        <w:spacing w:after="0" w:line="240" w:lineRule="auto"/>
        <w:ind w:left="124" w:right="65" w:firstLine="698"/>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мер.ненар.</m:t>
              </m:r>
            </m:sub>
          </m:sSub>
          <m:r>
            <w:rPr>
              <w:rFonts w:ascii="Cambria Math" w:hAnsi="Cambria Math"/>
              <w:color w:val="auto"/>
              <w:sz w:val="28"/>
              <w:szCs w:val="28"/>
              <w:lang w:eastAsia="en-US"/>
            </w:rPr>
            <m:t>=</m:t>
          </m:r>
          <m:d>
            <m:dPr>
              <m:ctrlPr>
                <w:rPr>
                  <w:rFonts w:ascii="Cambria Math" w:hAnsi="Cambria Math"/>
                  <w:i/>
                  <w:color w:val="auto"/>
                  <w:sz w:val="28"/>
                  <w:szCs w:val="28"/>
                  <w:lang w:eastAsia="en-US"/>
                </w:rPr>
              </m:ctrlPr>
            </m:dPr>
            <m:e>
              <m:r>
                <w:rPr>
                  <w:rFonts w:ascii="Cambria Math" w:hAnsi="Cambria Math"/>
                  <w:color w:val="auto"/>
                  <w:sz w:val="28"/>
                  <w:szCs w:val="28"/>
                  <w:lang w:eastAsia="en-US"/>
                </w:rPr>
                <m:t>0,7∙</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Ф</m:t>
                          </m:r>
                        </m:e>
                        <m:sub>
                          <m:r>
                            <w:rPr>
                              <w:rFonts w:ascii="Cambria Math" w:hAnsi="Cambria Math"/>
                              <w:color w:val="auto"/>
                              <w:sz w:val="28"/>
                              <w:szCs w:val="28"/>
                              <w:lang w:val="en-US" w:eastAsia="en-US"/>
                            </w:rPr>
                            <m:t>i</m:t>
                          </m:r>
                        </m:sub>
                      </m:sSub>
                    </m:e>
                  </m:nary>
                </m:num>
                <m:den>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val="en-US" w:eastAsia="en-US"/>
                            </w:rPr>
                            <m:t>i</m:t>
                          </m:r>
                        </m:sub>
                      </m:sSub>
                    </m:e>
                  </m:nary>
                </m:den>
              </m:f>
              <m:r>
                <w:rPr>
                  <w:rFonts w:ascii="Cambria Math" w:hAnsi="Cambria Math"/>
                  <w:color w:val="auto"/>
                  <w:sz w:val="28"/>
                  <w:szCs w:val="28"/>
                  <w:lang w:eastAsia="en-US"/>
                </w:rPr>
                <m:t>+0,3∙</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den>
              </m:f>
            </m:e>
          </m:d>
          <m:r>
            <w:rPr>
              <w:rFonts w:ascii="Cambria Math" w:hAnsi="Cambria Math"/>
              <w:color w:val="auto"/>
              <w:sz w:val="28"/>
              <w:szCs w:val="28"/>
              <w:lang w:eastAsia="en-US"/>
            </w:rPr>
            <m:t>∙100%</m:t>
          </m:r>
        </m:oMath>
      </m:oMathPara>
    </w:p>
    <w:p w:rsidR="0095103A" w:rsidRPr="002B0C53" w:rsidRDefault="0095103A" w:rsidP="00C214EC">
      <w:pPr>
        <w:spacing w:after="0" w:line="240" w:lineRule="auto"/>
        <w:ind w:right="65" w:firstLine="709"/>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где: </w:t>
      </w:r>
    </w:p>
    <w:p w:rsidR="0095103A" w:rsidRPr="002B0C53" w:rsidRDefault="005F1DF9" w:rsidP="00C214EC">
      <w:pPr>
        <w:spacing w:after="0"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Ф</m:t>
            </m:r>
          </m:e>
          <m:sub>
            <m:r>
              <w:rPr>
                <w:rFonts w:ascii="Cambria Math" w:hAnsi="Cambria Math"/>
                <w:color w:val="auto"/>
                <w:sz w:val="28"/>
                <w:szCs w:val="28"/>
                <w:lang w:val="en-US" w:eastAsia="en-US"/>
              </w:rPr>
              <m:t>i</m:t>
            </m:r>
          </m:sub>
        </m:sSub>
      </m:oMath>
      <w:r w:rsidR="0095103A" w:rsidRPr="002B0C53">
        <w:rPr>
          <w:rFonts w:ascii="Times New Roman" w:hAnsi="Times New Roman"/>
          <w:color w:val="auto"/>
          <w:sz w:val="28"/>
          <w:szCs w:val="22"/>
          <w:lang w:eastAsia="en-US"/>
        </w:rPr>
        <w:t xml:space="preserve"> </w:t>
      </w:r>
      <w:r w:rsidR="00C214EC" w:rsidRPr="002B0C53">
        <w:rPr>
          <w:rFonts w:ascii="Times New Roman" w:hAnsi="Times New Roman"/>
          <w:color w:val="auto"/>
          <w:sz w:val="28"/>
          <w:szCs w:val="22"/>
          <w:lang w:eastAsia="en-US"/>
        </w:rPr>
        <w:t>–</w:t>
      </w:r>
      <w:r w:rsidR="0095103A" w:rsidRPr="002B0C53">
        <w:rPr>
          <w:rFonts w:ascii="Times New Roman" w:hAnsi="Times New Roman"/>
          <w:color w:val="auto"/>
          <w:sz w:val="28"/>
          <w:szCs w:val="22"/>
          <w:lang w:eastAsia="en-US"/>
        </w:rPr>
        <w:t xml:space="preserve"> фактическое значение мероприятия (результата) за </w:t>
      </w:r>
      <w:r w:rsidR="0095103A" w:rsidRPr="002B0C53">
        <w:rPr>
          <w:rFonts w:ascii="Times New Roman" w:hAnsi="Times New Roman"/>
          <w:color w:val="auto"/>
          <w:sz w:val="28"/>
          <w:szCs w:val="22"/>
          <w:lang w:val="en-US" w:eastAsia="en-US"/>
        </w:rPr>
        <w:t>i</w:t>
      </w:r>
      <w:r w:rsidR="0095103A" w:rsidRPr="002B0C53">
        <w:rPr>
          <w:rFonts w:ascii="Times New Roman" w:hAnsi="Times New Roman"/>
          <w:color w:val="auto"/>
          <w:sz w:val="28"/>
          <w:szCs w:val="22"/>
          <w:lang w:eastAsia="en-US"/>
        </w:rPr>
        <w:t xml:space="preserve">-ый период; </w:t>
      </w:r>
    </w:p>
    <w:p w:rsidR="0095103A" w:rsidRPr="002B0C53" w:rsidRDefault="005F1DF9" w:rsidP="00C214EC">
      <w:pPr>
        <w:spacing w:after="0"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val="en-US" w:eastAsia="en-US"/>
              </w:rPr>
              <m:t>i</m:t>
            </m:r>
          </m:sub>
        </m:sSub>
      </m:oMath>
      <w:r w:rsidR="0095103A" w:rsidRPr="002B0C53">
        <w:rPr>
          <w:rFonts w:ascii="Times New Roman" w:hAnsi="Times New Roman"/>
          <w:color w:val="auto"/>
          <w:sz w:val="28"/>
          <w:szCs w:val="22"/>
          <w:lang w:eastAsia="en-US"/>
        </w:rPr>
        <w:t xml:space="preserve"> </w:t>
      </w:r>
      <w:r w:rsidR="00C214EC" w:rsidRPr="002B0C53">
        <w:rPr>
          <w:rFonts w:ascii="Times New Roman" w:hAnsi="Times New Roman"/>
          <w:color w:val="auto"/>
          <w:sz w:val="28"/>
          <w:szCs w:val="22"/>
          <w:lang w:eastAsia="en-US"/>
        </w:rPr>
        <w:t>–</w:t>
      </w:r>
      <w:r w:rsidR="0095103A" w:rsidRPr="002B0C53">
        <w:rPr>
          <w:rFonts w:ascii="Times New Roman" w:hAnsi="Times New Roman"/>
          <w:color w:val="auto"/>
          <w:sz w:val="28"/>
          <w:szCs w:val="22"/>
          <w:lang w:eastAsia="en-US"/>
        </w:rPr>
        <w:t xml:space="preserve"> плановое значение мероприятия (результата) за </w:t>
      </w:r>
      <w:r w:rsidR="0095103A" w:rsidRPr="002B0C53">
        <w:rPr>
          <w:rFonts w:ascii="Times New Roman" w:hAnsi="Times New Roman"/>
          <w:color w:val="auto"/>
          <w:sz w:val="28"/>
          <w:szCs w:val="22"/>
          <w:lang w:val="en-US" w:eastAsia="en-US"/>
        </w:rPr>
        <w:t>i</w:t>
      </w:r>
      <w:r w:rsidR="0095103A" w:rsidRPr="002B0C53">
        <w:rPr>
          <w:rFonts w:ascii="Times New Roman" w:hAnsi="Times New Roman"/>
          <w:color w:val="auto"/>
          <w:sz w:val="28"/>
          <w:szCs w:val="22"/>
          <w:lang w:eastAsia="en-US"/>
        </w:rPr>
        <w:t xml:space="preserve">-ый период; </w:t>
      </w:r>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m:oMath>
        <m:r>
          <w:rPr>
            <w:rFonts w:ascii="Cambria Math" w:hAnsi="Cambria Math"/>
            <w:color w:val="auto"/>
            <w:sz w:val="28"/>
            <w:szCs w:val="22"/>
            <w:lang w:val="en-US" w:eastAsia="en-US"/>
          </w:rPr>
          <m:t>L</m:t>
        </m:r>
      </m:oMath>
      <w:r w:rsidRPr="002B0C53">
        <w:rPr>
          <w:rFonts w:ascii="Times New Roman" w:hAnsi="Times New Roman"/>
          <w:color w:val="auto"/>
          <w:sz w:val="28"/>
          <w:szCs w:val="22"/>
          <w:lang w:eastAsia="en-US"/>
        </w:rPr>
        <w:t xml:space="preserve"> </w:t>
      </w:r>
      <w:r w:rsidR="00C214EC" w:rsidRPr="002B0C53">
        <w:rPr>
          <w:rFonts w:ascii="Times New Roman" w:hAnsi="Times New Roman"/>
          <w:color w:val="auto"/>
          <w:sz w:val="28"/>
          <w:szCs w:val="22"/>
          <w:lang w:eastAsia="en-US"/>
        </w:rPr>
        <w:t>–</w:t>
      </w:r>
      <w:r w:rsidRPr="002B0C53">
        <w:rPr>
          <w:rFonts w:ascii="Times New Roman" w:hAnsi="Times New Roman"/>
          <w:color w:val="auto"/>
          <w:sz w:val="28"/>
          <w:szCs w:val="22"/>
          <w:lang w:eastAsia="en-US"/>
        </w:rPr>
        <w:t xml:space="preserve"> количество отчетных периодов в отдельно взятом периоде, за который осуществляется расчет; </w:t>
      </w:r>
    </w:p>
    <w:p w:rsidR="0095103A" w:rsidRPr="002B0C53" w:rsidRDefault="005F1DF9" w:rsidP="00C214EC">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oMath>
      <w:r w:rsidR="0095103A" w:rsidRPr="002B0C53">
        <w:rPr>
          <w:rFonts w:ascii="Times New Roman" w:hAnsi="Times New Roman"/>
          <w:color w:val="auto"/>
          <w:sz w:val="28"/>
          <w:szCs w:val="22"/>
          <w:lang w:eastAsia="en-US"/>
        </w:rPr>
        <w:t xml:space="preserve"> </w:t>
      </w:r>
      <w:r w:rsidR="00C214EC" w:rsidRPr="002B0C53">
        <w:rPr>
          <w:rFonts w:ascii="Times New Roman" w:hAnsi="Times New Roman"/>
          <w:color w:val="auto"/>
          <w:sz w:val="28"/>
          <w:szCs w:val="22"/>
          <w:lang w:eastAsia="en-US"/>
        </w:rPr>
        <w:t>–</w:t>
      </w:r>
      <w:r w:rsidR="0095103A" w:rsidRPr="002B0C53">
        <w:rPr>
          <w:rFonts w:ascii="Times New Roman" w:hAnsi="Times New Roman"/>
          <w:color w:val="auto"/>
          <w:sz w:val="28"/>
          <w:szCs w:val="22"/>
          <w:lang w:eastAsia="en-US"/>
        </w:rPr>
        <w:t xml:space="preserve">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95103A" w:rsidRPr="002B0C53" w:rsidRDefault="005F1DF9" w:rsidP="00C214EC">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oMath>
      <w:r w:rsidR="0095103A" w:rsidRPr="002B0C53">
        <w:rPr>
          <w:rFonts w:ascii="Times New Roman" w:hAnsi="Times New Roman"/>
          <w:color w:val="auto"/>
          <w:sz w:val="28"/>
          <w:szCs w:val="22"/>
          <w:lang w:eastAsia="en-US"/>
        </w:rPr>
        <w:t xml:space="preserve"> </w:t>
      </w:r>
      <w:r w:rsidR="00C214EC" w:rsidRPr="002B0C53">
        <w:rPr>
          <w:rFonts w:ascii="Times New Roman" w:hAnsi="Times New Roman"/>
          <w:color w:val="auto"/>
          <w:sz w:val="28"/>
          <w:szCs w:val="22"/>
          <w:lang w:eastAsia="en-US"/>
        </w:rPr>
        <w:t>–</w:t>
      </w:r>
      <w:r w:rsidR="0095103A" w:rsidRPr="002B0C53">
        <w:rPr>
          <w:rFonts w:ascii="Times New Roman" w:hAnsi="Times New Roman"/>
          <w:color w:val="auto"/>
          <w:sz w:val="28"/>
          <w:szCs w:val="22"/>
          <w:lang w:eastAsia="en-US"/>
        </w:rPr>
        <w:t xml:space="preserve">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w:t>
      </w:r>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17 (3.1)</w:t>
      </w:r>
      <w:r w:rsidR="00F457EA" w:rsidRPr="002B0C53">
        <w:rPr>
          <w:rFonts w:ascii="Times New Roman" w:hAnsi="Times New Roman"/>
          <w:color w:val="auto"/>
          <w:sz w:val="28"/>
          <w:szCs w:val="22"/>
          <w:lang w:eastAsia="en-US"/>
        </w:rPr>
        <w:t>.</w:t>
      </w:r>
      <w:r w:rsidRPr="002B0C53">
        <w:rPr>
          <w:rFonts w:ascii="Times New Roman" w:hAnsi="Times New Roman"/>
          <w:color w:val="auto"/>
          <w:sz w:val="28"/>
          <w:szCs w:val="22"/>
          <w:lang w:eastAsia="en-US"/>
        </w:rPr>
        <w:t xml:space="preserve"> 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(КТ</w:t>
      </w:r>
      <w:r w:rsidRPr="002B0C53">
        <w:rPr>
          <w:rFonts w:ascii="Times New Roman" w:hAnsi="Times New Roman"/>
          <w:color w:val="auto"/>
          <w:sz w:val="28"/>
          <w:szCs w:val="22"/>
          <w:vertAlign w:val="subscript"/>
          <w:lang w:eastAsia="en-US"/>
        </w:rPr>
        <w:t>план</w:t>
      </w:r>
      <w:r w:rsidRPr="002B0C53">
        <w:rPr>
          <w:rFonts w:ascii="Times New Roman" w:hAnsi="Times New Roman"/>
          <w:color w:val="auto"/>
          <w:sz w:val="28"/>
          <w:szCs w:val="22"/>
          <w:lang w:eastAsia="en-US"/>
        </w:rPr>
        <w:t xml:space="preserve">), уровень достижения мероприятия (результата) рассчитывается по формуле: </w:t>
      </w:r>
    </w:p>
    <w:p w:rsidR="0095103A" w:rsidRPr="002B0C53" w:rsidRDefault="0095103A" w:rsidP="0095103A">
      <w:pPr>
        <w:spacing w:after="0" w:line="240" w:lineRule="auto"/>
        <w:ind w:left="848" w:right="3257"/>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 </w:t>
      </w:r>
    </w:p>
    <w:p w:rsidR="0095103A" w:rsidRPr="002B0C53" w:rsidRDefault="005F1DF9" w:rsidP="0095103A">
      <w:pPr>
        <w:spacing w:after="0" w:line="360" w:lineRule="auto"/>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мер.ненар.</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Ф</m:t>
                      </m:r>
                    </m:e>
                    <m:sub>
                      <m:r>
                        <w:rPr>
                          <w:rFonts w:ascii="Cambria Math" w:hAnsi="Cambria Math"/>
                          <w:color w:val="auto"/>
                          <w:sz w:val="28"/>
                          <w:szCs w:val="28"/>
                          <w:lang w:val="en-US" w:eastAsia="en-US"/>
                        </w:rPr>
                        <m:t>i</m:t>
                      </m:r>
                    </m:sub>
                  </m:sSub>
                </m:e>
              </m:nary>
            </m:num>
            <m:den>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val="en-US" w:eastAsia="en-US"/>
                        </w:rPr>
                        <m:t>i</m:t>
                      </m:r>
                    </m:sub>
                  </m:sSub>
                </m:e>
              </m:nary>
            </m:den>
          </m:f>
          <m:r>
            <w:rPr>
              <w:rFonts w:ascii="Cambria Math" w:hAnsi="Cambria Math"/>
              <w:color w:val="auto"/>
              <w:sz w:val="28"/>
              <w:szCs w:val="28"/>
              <w:lang w:eastAsia="en-US"/>
            </w:rPr>
            <m:t>∙100%</m:t>
          </m:r>
        </m:oMath>
      </m:oMathPara>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17 (3.2)</w:t>
      </w:r>
      <w:r w:rsidR="00F457EA" w:rsidRPr="002B0C53">
        <w:rPr>
          <w:rFonts w:ascii="Times New Roman" w:hAnsi="Times New Roman"/>
          <w:color w:val="auto"/>
          <w:sz w:val="28"/>
          <w:szCs w:val="22"/>
          <w:lang w:eastAsia="en-US"/>
        </w:rPr>
        <w:t>.</w:t>
      </w:r>
      <w:r w:rsidRPr="002B0C53">
        <w:rPr>
          <w:rFonts w:ascii="Times New Roman" w:hAnsi="Times New Roman"/>
          <w:color w:val="auto"/>
          <w:sz w:val="28"/>
          <w:szCs w:val="22"/>
          <w:lang w:eastAsia="en-US"/>
        </w:rPr>
        <w:t xml:space="preserve">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95103A" w:rsidRPr="002B0C53" w:rsidRDefault="0095103A" w:rsidP="0095103A">
      <w:pPr>
        <w:spacing w:after="0" w:line="240" w:lineRule="auto"/>
        <w:ind w:left="848" w:right="3216"/>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 </w:t>
      </w:r>
    </w:p>
    <w:p w:rsidR="0095103A" w:rsidRPr="002B0C53" w:rsidRDefault="005F1DF9" w:rsidP="0095103A">
      <w:pPr>
        <w:spacing w:after="0" w:line="360" w:lineRule="auto"/>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мер.ненар.</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den>
          </m:f>
          <m:r>
            <w:rPr>
              <w:rFonts w:ascii="Cambria Math" w:hAnsi="Cambria Math"/>
              <w:color w:val="auto"/>
              <w:sz w:val="28"/>
              <w:szCs w:val="28"/>
              <w:lang w:eastAsia="en-US"/>
            </w:rPr>
            <m:t>∙100%</m:t>
          </m:r>
        </m:oMath>
      </m:oMathPara>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17 (4). В части рабочих планов уровень достижения мероприятия (результата), по которому наступила плановая дата достижения или имеется информация о досрочном фактическом достижении, рассчитывается </w:t>
      </w:r>
      <w:r w:rsidRPr="002B0C53">
        <w:rPr>
          <w:rFonts w:ascii="Times New Roman" w:hAnsi="Times New Roman"/>
          <w:color w:val="auto"/>
          <w:sz w:val="28"/>
          <w:szCs w:val="22"/>
          <w:lang w:eastAsia="en-US"/>
        </w:rPr>
        <w:br/>
        <w:t xml:space="preserve">по фактическому значению соответствующего мероприятия (результата) без учета сформированных рабочих планов соответствующих проектов. </w:t>
      </w:r>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t xml:space="preserve">В отношении мероприятия (результата), для которого невозможно осуществление расчета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 уровень достижения </w:t>
      </w:r>
      <m:oMath>
        <m:d>
          <m:dPr>
            <m:ctrlPr>
              <w:rPr>
                <w:rFonts w:ascii="Cambria Math" w:hAnsi="Cambria Math"/>
                <w:i/>
                <w:color w:val="auto"/>
                <w:sz w:val="28"/>
                <w:szCs w:val="22"/>
                <w:lang w:eastAsia="en-US"/>
              </w:rPr>
            </m:ctrlPr>
          </m:dPr>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пар</m:t>
                </m:r>
              </m:sub>
            </m:sSub>
          </m:e>
        </m:d>
      </m:oMath>
      <w:r w:rsidRPr="002B0C53">
        <w:rPr>
          <w:rFonts w:ascii="Times New Roman" w:hAnsi="Times New Roman"/>
          <w:color w:val="auto"/>
          <w:sz w:val="28"/>
          <w:szCs w:val="22"/>
          <w:lang w:eastAsia="en-US"/>
        </w:rPr>
        <w:t xml:space="preserve"> рассчитывается по формуле: </w:t>
      </w:r>
    </w:p>
    <w:p w:rsidR="0095103A" w:rsidRPr="002B0C53" w:rsidRDefault="0095103A" w:rsidP="0095103A">
      <w:pPr>
        <w:spacing w:after="0" w:line="240" w:lineRule="auto"/>
        <w:ind w:left="124" w:right="65" w:firstLine="698"/>
        <w:jc w:val="both"/>
        <w:rPr>
          <w:rFonts w:ascii="Times New Roman" w:hAnsi="Times New Roman"/>
          <w:color w:val="auto"/>
          <w:sz w:val="28"/>
          <w:szCs w:val="22"/>
          <w:lang w:eastAsia="en-US"/>
        </w:rPr>
      </w:pPr>
    </w:p>
    <w:p w:rsidR="0095103A" w:rsidRPr="002B0C53" w:rsidRDefault="005F1DF9" w:rsidP="0095103A">
      <w:pPr>
        <w:spacing w:after="0" w:line="360" w:lineRule="auto"/>
        <w:jc w:val="both"/>
        <w:rPr>
          <w:rFonts w:ascii="Times New Roman" w:hAnsi="Times New Roman"/>
          <w:color w:val="auto"/>
          <w:sz w:val="28"/>
          <w:szCs w:val="22"/>
          <w:lang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пар</m:t>
              </m:r>
            </m:sub>
          </m:sSub>
          <m:r>
            <w:rPr>
              <w:rFonts w:ascii="Cambria Math" w:hAnsi="Cambria Math"/>
              <w:color w:val="auto"/>
              <w:sz w:val="28"/>
              <w:szCs w:val="22"/>
              <w:lang w:eastAsia="en-US"/>
            </w:rPr>
            <m:t>=</m:t>
          </m:r>
          <m:d>
            <m:dPr>
              <m:begChr m:val="{"/>
              <m:endChr m:val=""/>
              <m:ctrlPr>
                <w:rPr>
                  <w:rFonts w:ascii="Cambria Math" w:hAnsi="Cambria Math"/>
                  <w:i/>
                  <w:color w:val="auto"/>
                  <w:sz w:val="28"/>
                  <w:szCs w:val="22"/>
                  <w:lang w:eastAsia="en-US"/>
                </w:rPr>
              </m:ctrlPr>
            </m:dPr>
            <m:e>
              <m:eqArr>
                <m:eqArrPr>
                  <m:ctrlPr>
                    <w:rPr>
                      <w:rFonts w:ascii="Cambria Math" w:hAnsi="Cambria Math"/>
                      <w:i/>
                      <w:color w:val="auto"/>
                      <w:sz w:val="28"/>
                      <w:szCs w:val="22"/>
                      <w:lang w:eastAsia="en-US"/>
                    </w:rPr>
                  </m:ctrlPr>
                </m:eqArrPr>
                <m:e>
                  <m:r>
                    <w:rPr>
                      <w:rFonts w:ascii="Cambria Math" w:hAnsi="Cambria Math"/>
                      <w:color w:val="auto"/>
                      <w:sz w:val="28"/>
                      <w:szCs w:val="22"/>
                      <w:lang w:eastAsia="en-US"/>
                    </w:rPr>
                    <m:t xml:space="preserve">100%,  если мероприятие </m:t>
                  </m:r>
                  <m:d>
                    <m:dPr>
                      <m:ctrlPr>
                        <w:rPr>
                          <w:rFonts w:ascii="Cambria Math" w:hAnsi="Cambria Math"/>
                          <w:i/>
                          <w:color w:val="auto"/>
                          <w:sz w:val="28"/>
                          <w:szCs w:val="22"/>
                          <w:lang w:eastAsia="en-US"/>
                        </w:rPr>
                      </m:ctrlPr>
                    </m:dPr>
                    <m:e>
                      <m:r>
                        <w:rPr>
                          <w:rFonts w:ascii="Cambria Math" w:hAnsi="Cambria Math"/>
                          <w:color w:val="auto"/>
                          <w:sz w:val="28"/>
                          <w:szCs w:val="22"/>
                          <w:lang w:eastAsia="en-US"/>
                        </w:rPr>
                        <m:t>результат</m:t>
                      </m:r>
                    </m:e>
                  </m:d>
                  <m:r>
                    <w:rPr>
                      <w:rFonts w:ascii="Cambria Math" w:hAnsi="Cambria Math"/>
                      <w:color w:val="auto"/>
                      <w:sz w:val="28"/>
                      <w:szCs w:val="22"/>
                      <w:lang w:eastAsia="en-US"/>
                    </w:rPr>
                    <m:t>достигнут</m:t>
                  </m:r>
                </m:e>
                <m:e>
                  <m:r>
                    <w:rPr>
                      <w:rFonts w:ascii="Cambria Math" w:hAnsi="Cambria Math"/>
                      <w:color w:val="auto"/>
                      <w:sz w:val="28"/>
                      <w:szCs w:val="22"/>
                      <w:lang w:eastAsia="en-US"/>
                    </w:rPr>
                    <m:t xml:space="preserve">0,            если мероприятие </m:t>
                  </m:r>
                  <m:d>
                    <m:dPr>
                      <m:ctrlPr>
                        <w:rPr>
                          <w:rFonts w:ascii="Cambria Math" w:hAnsi="Cambria Math"/>
                          <w:i/>
                          <w:color w:val="auto"/>
                          <w:sz w:val="28"/>
                          <w:szCs w:val="22"/>
                          <w:lang w:eastAsia="en-US"/>
                        </w:rPr>
                      </m:ctrlPr>
                    </m:dPr>
                    <m:e>
                      <m:r>
                        <w:rPr>
                          <w:rFonts w:ascii="Cambria Math" w:hAnsi="Cambria Math"/>
                          <w:color w:val="auto"/>
                          <w:sz w:val="28"/>
                          <w:szCs w:val="22"/>
                          <w:lang w:eastAsia="en-US"/>
                        </w:rPr>
                        <m:t>результат</m:t>
                      </m:r>
                    </m:e>
                  </m:d>
                  <m:r>
                    <w:rPr>
                      <w:rFonts w:ascii="Cambria Math" w:hAnsi="Cambria Math"/>
                      <w:color w:val="auto"/>
                      <w:sz w:val="28"/>
                      <w:szCs w:val="22"/>
                      <w:lang w:eastAsia="en-US"/>
                    </w:rPr>
                    <m:t>не достигнут</m:t>
                  </m:r>
                </m:e>
              </m:eqArr>
            </m:e>
          </m:d>
        </m:oMath>
      </m:oMathPara>
    </w:p>
    <w:p w:rsidR="0095103A" w:rsidRPr="002B0C53" w:rsidRDefault="0095103A" w:rsidP="00C214EC">
      <w:pPr>
        <w:spacing w:after="0" w:line="240" w:lineRule="auto"/>
        <w:ind w:right="65" w:firstLine="698"/>
        <w:jc w:val="both"/>
        <w:rPr>
          <w:rFonts w:ascii="Times New Roman" w:hAnsi="Times New Roman"/>
          <w:color w:val="auto"/>
          <w:sz w:val="28"/>
          <w:szCs w:val="22"/>
          <w:lang w:eastAsia="en-US"/>
        </w:rPr>
      </w:pPr>
      <w:r w:rsidRPr="002B0C53">
        <w:rPr>
          <w:rFonts w:ascii="Times New Roman" w:hAnsi="Times New Roman"/>
          <w:color w:val="auto"/>
          <w:sz w:val="28"/>
          <w:szCs w:val="22"/>
          <w:lang w:eastAsia="en-US"/>
        </w:rPr>
        <w:lastRenderedPageBreak/>
        <w:t>17</w:t>
      </w:r>
      <w:r w:rsidR="00F457EA" w:rsidRPr="002B0C53">
        <w:rPr>
          <w:rFonts w:ascii="Times New Roman" w:hAnsi="Times New Roman"/>
          <w:color w:val="auto"/>
          <w:sz w:val="28"/>
          <w:szCs w:val="22"/>
          <w:lang w:eastAsia="en-US"/>
        </w:rPr>
        <w:t> </w:t>
      </w:r>
      <w:r w:rsidRPr="002B0C53">
        <w:rPr>
          <w:rFonts w:ascii="Times New Roman" w:hAnsi="Times New Roman"/>
          <w:color w:val="auto"/>
          <w:sz w:val="28"/>
          <w:szCs w:val="22"/>
          <w:lang w:eastAsia="en-US"/>
        </w:rPr>
        <w:t xml:space="preserve">(5). Мероприятия (результаты) с типом «Обеспечение реализации федерального проекта» не включаются в расчет уровня достижения. </w:t>
      </w:r>
    </w:p>
    <w:p w:rsidR="0095103A" w:rsidRPr="002B0C53" w:rsidRDefault="0095103A" w:rsidP="00C214EC">
      <w:pPr>
        <w:spacing w:after="0"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17</w:t>
      </w:r>
      <w:r w:rsidR="00F457EA" w:rsidRPr="002B0C53">
        <w:rPr>
          <w:rFonts w:ascii="Times New Roman" w:hAnsi="Times New Roman"/>
          <w:color w:val="auto"/>
          <w:sz w:val="28"/>
          <w:szCs w:val="28"/>
          <w:lang w:eastAsia="en-US"/>
        </w:rPr>
        <w:t> </w:t>
      </w:r>
      <w:r w:rsidRPr="002B0C53">
        <w:rPr>
          <w:rFonts w:ascii="Times New Roman" w:hAnsi="Times New Roman"/>
          <w:color w:val="auto"/>
          <w:sz w:val="28"/>
          <w:szCs w:val="28"/>
          <w:lang w:eastAsia="en-US"/>
        </w:rPr>
        <w:t xml:space="preserve">(6). Мероприятия (результаты) комплекса процессных мероприятий, для которых в случаях, установленных методическими рекомендациями по разработке и реализации </w:t>
      </w:r>
      <w:r w:rsidR="00C214EC"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w:t>
      </w:r>
      <w:r w:rsidRPr="002B0C53">
        <w:rPr>
          <w:rFonts w:ascii="Times New Roman" w:eastAsia="Calibri" w:hAnsi="Times New Roman"/>
          <w:color w:val="auto"/>
          <w:sz w:val="28"/>
          <w:szCs w:val="28"/>
          <w:lang w:eastAsia="en-US"/>
        </w:rPr>
        <w:t>(комплексных)</w:t>
      </w:r>
      <w:r w:rsidRPr="002B0C53">
        <w:rPr>
          <w:rFonts w:ascii="Times New Roman" w:hAnsi="Times New Roman"/>
          <w:color w:val="auto"/>
          <w:sz w:val="28"/>
          <w:szCs w:val="28"/>
          <w:lang w:eastAsia="en-US"/>
        </w:rPr>
        <w:t xml:space="preserve"> программ, могут не устанавливаться значения и контрольные точки, при расчете уровня достижения не учитываются.</w:t>
      </w:r>
    </w:p>
    <w:p w:rsidR="00F457EA" w:rsidRPr="002B0C53" w:rsidRDefault="00F457EA" w:rsidP="00C214EC">
      <w:pPr>
        <w:spacing w:after="0" w:line="240" w:lineRule="auto"/>
        <w:ind w:right="65" w:firstLine="698"/>
        <w:jc w:val="both"/>
        <w:rPr>
          <w:rFonts w:ascii="Times New Roman" w:hAnsi="Times New Roman"/>
          <w:color w:val="auto"/>
          <w:sz w:val="16"/>
          <w:szCs w:val="28"/>
          <w:lang w:eastAsia="en-US"/>
        </w:rPr>
      </w:pPr>
    </w:p>
    <w:p w:rsidR="0095103A" w:rsidRPr="002B0C53" w:rsidRDefault="0095103A" w:rsidP="00C214EC">
      <w:pPr>
        <w:keepNext/>
        <w:keepLines/>
        <w:spacing w:after="46" w:line="240" w:lineRule="auto"/>
        <w:ind w:hanging="10"/>
        <w:jc w:val="center"/>
        <w:rPr>
          <w:rFonts w:ascii="Times New Roman" w:hAnsi="Times New Roman"/>
          <w:b/>
          <w:color w:val="auto"/>
          <w:sz w:val="28"/>
          <w:szCs w:val="28"/>
          <w:lang w:eastAsia="en-US"/>
        </w:rPr>
      </w:pPr>
      <w:r w:rsidRPr="002B0C53">
        <w:rPr>
          <w:rFonts w:ascii="Times New Roman" w:hAnsi="Times New Roman"/>
          <w:b/>
          <w:color w:val="auto"/>
          <w:sz w:val="28"/>
          <w:szCs w:val="28"/>
          <w:lang w:val="en-US" w:eastAsia="en-US"/>
        </w:rPr>
        <w:t>IV</w:t>
      </w:r>
      <w:r w:rsidRPr="002B0C53">
        <w:rPr>
          <w:rFonts w:ascii="Times New Roman" w:hAnsi="Times New Roman"/>
          <w:b/>
          <w:color w:val="auto"/>
          <w:sz w:val="28"/>
          <w:szCs w:val="28"/>
          <w:lang w:eastAsia="en-US"/>
        </w:rPr>
        <w:t xml:space="preserve">. Дополнительные аналитические расчеты при определении уровня достижения </w:t>
      </w:r>
      <w:r w:rsidR="00C214EC" w:rsidRPr="002B0C53">
        <w:rPr>
          <w:rFonts w:ascii="Times New Roman" w:hAnsi="Times New Roman"/>
          <w:b/>
          <w:color w:val="auto"/>
          <w:sz w:val="28"/>
          <w:szCs w:val="28"/>
          <w:lang w:eastAsia="en-US"/>
        </w:rPr>
        <w:t>муниципальны</w:t>
      </w:r>
      <w:r w:rsidRPr="002B0C53">
        <w:rPr>
          <w:rFonts w:ascii="Times New Roman" w:hAnsi="Times New Roman"/>
          <w:b/>
          <w:color w:val="auto"/>
          <w:sz w:val="28"/>
          <w:szCs w:val="28"/>
          <w:lang w:eastAsia="en-US"/>
        </w:rPr>
        <w:t xml:space="preserve">х (комплексных) программ и их структурных элементов </w:t>
      </w:r>
    </w:p>
    <w:p w:rsidR="00F457EA" w:rsidRPr="002B0C53" w:rsidRDefault="00F457EA" w:rsidP="00C214EC">
      <w:pPr>
        <w:keepNext/>
        <w:keepLines/>
        <w:spacing w:after="46" w:line="240" w:lineRule="auto"/>
        <w:ind w:hanging="10"/>
        <w:jc w:val="center"/>
        <w:rPr>
          <w:rFonts w:ascii="Times New Roman" w:hAnsi="Times New Roman"/>
          <w:b/>
          <w:color w:val="auto"/>
          <w:sz w:val="16"/>
          <w:szCs w:val="28"/>
          <w:lang w:eastAsia="en-US"/>
        </w:rPr>
      </w:pPr>
    </w:p>
    <w:p w:rsidR="0095103A" w:rsidRPr="002B0C53" w:rsidRDefault="00F457EA" w:rsidP="00C214EC">
      <w:pPr>
        <w:spacing w:after="0" w:line="240" w:lineRule="auto"/>
        <w:ind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18. </w:t>
      </w:r>
      <w:r w:rsidR="0095103A" w:rsidRPr="002B0C53">
        <w:rPr>
          <w:rFonts w:ascii="Times New Roman" w:hAnsi="Times New Roman"/>
          <w:color w:val="auto"/>
          <w:sz w:val="28"/>
          <w:szCs w:val="28"/>
          <w:lang w:eastAsia="en-US"/>
        </w:rPr>
        <w:t>Уровень достижения всех комплексов процессных мероприятий рассчитывается исходя из среднего значения уровней достижения всех комплексов процессных мероприятий вс</w:t>
      </w:r>
      <w:r w:rsidR="00531DF1" w:rsidRPr="002B0C53">
        <w:rPr>
          <w:rFonts w:ascii="Times New Roman" w:hAnsi="Times New Roman"/>
          <w:color w:val="auto"/>
          <w:sz w:val="28"/>
          <w:szCs w:val="28"/>
          <w:lang w:eastAsia="en-US"/>
        </w:rPr>
        <w:t xml:space="preserve">ех </w:t>
      </w:r>
      <w:r w:rsidR="00C214EC"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w:t>
      </w:r>
      <w:r w:rsidR="0095103A" w:rsidRPr="002B0C53">
        <w:rPr>
          <w:rFonts w:ascii="Times New Roman" w:eastAsia="Calibri" w:hAnsi="Times New Roman"/>
          <w:color w:val="auto"/>
          <w:sz w:val="28"/>
          <w:szCs w:val="28"/>
          <w:lang w:eastAsia="en-US"/>
        </w:rPr>
        <w:t xml:space="preserve">(комплексных) </w:t>
      </w:r>
      <w:r w:rsidR="0095103A" w:rsidRPr="002B0C53">
        <w:rPr>
          <w:rFonts w:ascii="Times New Roman" w:hAnsi="Times New Roman"/>
          <w:color w:val="auto"/>
          <w:sz w:val="28"/>
          <w:szCs w:val="28"/>
          <w:lang w:eastAsia="en-US"/>
        </w:rPr>
        <w:t xml:space="preserve">программ, по формуле: </w:t>
      </w:r>
    </w:p>
    <w:p w:rsidR="0095103A" w:rsidRPr="002B0C53" w:rsidRDefault="0095103A" w:rsidP="0095103A">
      <w:pPr>
        <w:spacing w:after="0" w:line="240" w:lineRule="auto"/>
        <w:ind w:left="139"/>
        <w:jc w:val="both"/>
        <w:rPr>
          <w:rFonts w:ascii="Times New Roman" w:hAnsi="Times New Roman"/>
          <w:color w:val="auto"/>
          <w:sz w:val="28"/>
          <w:szCs w:val="28"/>
          <w:lang w:eastAsia="en-US"/>
        </w:rPr>
      </w:pPr>
    </w:p>
    <w:p w:rsidR="0095103A" w:rsidRPr="002B0C53" w:rsidRDefault="005F1DF9" w:rsidP="0095103A">
      <w:pPr>
        <w:spacing w:after="0" w:line="240" w:lineRule="auto"/>
        <w:ind w:left="139"/>
        <w:jc w:val="both"/>
        <w:rPr>
          <w:rFonts w:ascii="Times New Roman" w:hAnsi="Times New Roman"/>
          <w:color w:val="auto"/>
          <w:sz w:val="28"/>
          <w:szCs w:val="28"/>
          <w:lang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КПМср</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val="en-US" w:eastAsia="en-US"/>
                    </w:rPr>
                    <m:t>i=1</m:t>
                  </m:r>
                </m:sub>
                <m:sup>
                  <m:r>
                    <w:rPr>
                      <w:rFonts w:ascii="Cambria Math" w:hAnsi="Cambria Math"/>
                      <w:color w:val="auto"/>
                      <w:sz w:val="28"/>
                      <w:szCs w:val="22"/>
                      <w:lang w:eastAsia="en-US"/>
                    </w:rPr>
                    <m:t>N</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КПМ</m:t>
                          </m:r>
                        </m:e>
                        <m:sub>
                          <m:r>
                            <w:rPr>
                              <w:rFonts w:ascii="Cambria Math" w:hAnsi="Cambria Math"/>
                              <w:color w:val="auto"/>
                              <w:sz w:val="28"/>
                              <w:szCs w:val="22"/>
                              <w:lang w:eastAsia="en-US"/>
                            </w:rPr>
                            <m:t>i</m:t>
                          </m:r>
                        </m:sub>
                      </m:sSub>
                    </m:sub>
                  </m:sSub>
                </m:e>
              </m:nary>
            </m:num>
            <m:den>
              <m:r>
                <w:rPr>
                  <w:rFonts w:ascii="Cambria Math" w:hAnsi="Cambria Math"/>
                  <w:color w:val="auto"/>
                  <w:sz w:val="28"/>
                  <w:szCs w:val="22"/>
                  <w:lang w:eastAsia="en-US"/>
                </w:rPr>
                <m:t>N</m:t>
              </m:r>
            </m:den>
          </m:f>
        </m:oMath>
      </m:oMathPara>
    </w:p>
    <w:p w:rsidR="0095103A" w:rsidRPr="002B0C53" w:rsidRDefault="0095103A" w:rsidP="0095103A">
      <w:pPr>
        <w:spacing w:after="9" w:line="240" w:lineRule="auto"/>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5F1DF9" w:rsidP="00C214EC">
      <w:pPr>
        <w:spacing w:after="0" w:line="240" w:lineRule="auto"/>
        <w:ind w:right="432"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КПМ</m:t>
                </m:r>
              </m:e>
              <m:sub>
                <m:r>
                  <w:rPr>
                    <w:rFonts w:ascii="Cambria Math" w:hAnsi="Cambria Math"/>
                    <w:color w:val="auto"/>
                    <w:sz w:val="28"/>
                    <w:szCs w:val="22"/>
                    <w:lang w:eastAsia="en-US"/>
                  </w:rPr>
                  <m:t>i</m:t>
                </m:r>
              </m:sub>
            </m:sSub>
          </m:sub>
        </m:sSub>
      </m:oMath>
      <w:r w:rsidR="0095103A" w:rsidRPr="002B0C53">
        <w:rPr>
          <w:rFonts w:ascii="Times New Roman" w:hAnsi="Times New Roman"/>
          <w:color w:val="auto"/>
          <w:sz w:val="28"/>
          <w:szCs w:val="28"/>
          <w:lang w:eastAsia="en-US"/>
        </w:rPr>
        <w:t xml:space="preserve"> – уровень достижения </w:t>
      </w:r>
      <w:r w:rsidR="0095103A" w:rsidRPr="002B0C53">
        <w:rPr>
          <w:rFonts w:ascii="Times New Roman" w:hAnsi="Times New Roman"/>
          <w:i/>
          <w:color w:val="auto"/>
          <w:spacing w:val="64"/>
          <w:sz w:val="28"/>
          <w:lang w:val="en-US"/>
        </w:rPr>
        <w:t>i</w:t>
      </w:r>
      <w:r w:rsidR="0095103A" w:rsidRPr="002B0C53">
        <w:rPr>
          <w:rFonts w:ascii="Times New Roman" w:hAnsi="Times New Roman"/>
          <w:color w:val="auto"/>
          <w:sz w:val="28"/>
          <w:szCs w:val="28"/>
          <w:lang w:eastAsia="en-US"/>
        </w:rPr>
        <w:t xml:space="preserve">-ого комплекса процессных мероприятий; </w:t>
      </w:r>
    </w:p>
    <w:p w:rsidR="00C214EC" w:rsidRPr="002B0C53" w:rsidRDefault="0095103A" w:rsidP="00C214EC">
      <w:pPr>
        <w:spacing w:after="0" w:line="240" w:lineRule="auto"/>
        <w:ind w:right="432" w:firstLine="709"/>
        <w:jc w:val="both"/>
        <w:rPr>
          <w:rFonts w:ascii="Times New Roman" w:hAnsi="Times New Roman"/>
          <w:color w:val="auto"/>
          <w:sz w:val="28"/>
          <w:szCs w:val="28"/>
          <w:lang w:eastAsia="en-US"/>
        </w:rPr>
      </w:pPr>
      <m:oMath>
        <m:r>
          <w:rPr>
            <w:rFonts w:ascii="Cambria Math" w:hAnsi="Cambria Math"/>
            <w:color w:val="auto"/>
            <w:sz w:val="28"/>
            <w:szCs w:val="28"/>
            <w:lang w:eastAsia="en-US"/>
          </w:rPr>
          <m:t>N</m:t>
        </m:r>
      </m:oMath>
      <w:r w:rsidRPr="002B0C53">
        <w:rPr>
          <w:rFonts w:ascii="Times New Roman" w:hAnsi="Times New Roman"/>
          <w:color w:val="auto"/>
          <w:sz w:val="28"/>
          <w:szCs w:val="28"/>
          <w:lang w:eastAsia="en-US"/>
        </w:rPr>
        <w:t xml:space="preserve"> – количество комплексов процессных мероприятий. </w:t>
      </w:r>
    </w:p>
    <w:p w:rsidR="0095103A" w:rsidRPr="002B0C53" w:rsidRDefault="00F457EA" w:rsidP="00C214EC">
      <w:pPr>
        <w:spacing w:after="0" w:line="240" w:lineRule="auto"/>
        <w:ind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19. </w:t>
      </w:r>
      <w:r w:rsidR="0095103A" w:rsidRPr="002B0C53">
        <w:rPr>
          <w:rFonts w:ascii="Times New Roman" w:hAnsi="Times New Roman"/>
          <w:color w:val="auto"/>
          <w:sz w:val="28"/>
          <w:szCs w:val="28"/>
          <w:lang w:eastAsia="en-US"/>
        </w:rPr>
        <w:t xml:space="preserve">Уровень достижения всех показателей всех </w:t>
      </w:r>
      <w:r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w:t>
      </w:r>
      <w:r w:rsidR="0095103A" w:rsidRPr="002B0C53">
        <w:rPr>
          <w:rFonts w:ascii="Times New Roman" w:eastAsia="Calibri" w:hAnsi="Times New Roman"/>
          <w:color w:val="auto"/>
          <w:sz w:val="28"/>
          <w:szCs w:val="28"/>
          <w:lang w:eastAsia="en-US"/>
        </w:rPr>
        <w:t xml:space="preserve">(комплексных) </w:t>
      </w:r>
      <w:r w:rsidR="0095103A" w:rsidRPr="002B0C53">
        <w:rPr>
          <w:rFonts w:ascii="Times New Roman" w:hAnsi="Times New Roman"/>
          <w:color w:val="auto"/>
          <w:sz w:val="28"/>
          <w:szCs w:val="28"/>
          <w:lang w:eastAsia="en-US"/>
        </w:rPr>
        <w:t xml:space="preserve">программ и структурных элементов </w:t>
      </w:r>
      <w:r w:rsidR="00126EF6"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w:t>
      </w:r>
      <w:r w:rsidRPr="002B0C53">
        <w:rPr>
          <w:rFonts w:ascii="Times New Roman" w:hAnsi="Times New Roman"/>
          <w:color w:val="auto"/>
          <w:sz w:val="28"/>
          <w:szCs w:val="28"/>
          <w:lang w:eastAsia="en-US"/>
        </w:rPr>
        <w:t xml:space="preserve">(комплексных) </w:t>
      </w:r>
      <w:r w:rsidR="0095103A" w:rsidRPr="002B0C53">
        <w:rPr>
          <w:rFonts w:ascii="Times New Roman" w:hAnsi="Times New Roman"/>
          <w:color w:val="auto"/>
          <w:sz w:val="28"/>
          <w:szCs w:val="28"/>
          <w:lang w:eastAsia="en-US"/>
        </w:rPr>
        <w:t xml:space="preserve">программ </w:t>
      </w:r>
      <m:oMath>
        <m:d>
          <m:dPr>
            <m:ctrlPr>
              <w:rPr>
                <w:rFonts w:ascii="Cambria Math" w:hAnsi="Cambria Math"/>
                <w:i/>
                <w:color w:val="auto"/>
                <w:sz w:val="28"/>
                <w:szCs w:val="22"/>
                <w:lang w:eastAsia="en-US"/>
              </w:rPr>
            </m:ctrlPr>
          </m:dPr>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поксрГП</m:t>
                </m:r>
              </m:sub>
            </m:sSub>
          </m:e>
        </m:d>
      </m:oMath>
      <w:r w:rsidRPr="002B0C53">
        <w:rPr>
          <w:rFonts w:ascii="Times New Roman" w:hAnsi="Times New Roman"/>
          <w:color w:val="auto"/>
          <w:sz w:val="28"/>
          <w:szCs w:val="22"/>
          <w:lang w:eastAsia="en-US"/>
        </w:rPr>
        <w:t xml:space="preserve"> </w:t>
      </w:r>
      <w:r w:rsidR="0095103A" w:rsidRPr="002B0C53">
        <w:rPr>
          <w:rFonts w:ascii="Times New Roman" w:hAnsi="Times New Roman"/>
          <w:color w:val="auto"/>
          <w:sz w:val="28"/>
          <w:szCs w:val="28"/>
          <w:lang w:eastAsia="en-US"/>
        </w:rPr>
        <w:t xml:space="preserve">рассчитывается исходя из среднего значения уровней достижения всех показателей </w:t>
      </w:r>
      <w:r w:rsidR="00126EF6"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 программ и уровней достижения всех показателей структурных элементов </w:t>
      </w:r>
      <w:r w:rsidR="00126EF6"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 по формуле: </w:t>
      </w:r>
    </w:p>
    <w:p w:rsidR="0095103A" w:rsidRPr="002B0C53" w:rsidRDefault="0095103A" w:rsidP="00C214EC">
      <w:pPr>
        <w:spacing w:after="0" w:line="240" w:lineRule="auto"/>
        <w:ind w:firstLine="709"/>
        <w:contextualSpacing/>
        <w:jc w:val="both"/>
        <w:rPr>
          <w:rFonts w:ascii="Times New Roman" w:hAnsi="Times New Roman"/>
          <w:color w:val="auto"/>
          <w:sz w:val="28"/>
          <w:szCs w:val="28"/>
          <w:lang w:eastAsia="en-US"/>
        </w:rPr>
      </w:pPr>
    </w:p>
    <w:p w:rsidR="0095103A" w:rsidRPr="002B0C53" w:rsidRDefault="005F1DF9" w:rsidP="00C214EC">
      <w:pPr>
        <w:spacing w:after="0" w:line="240" w:lineRule="auto"/>
        <w:ind w:firstLine="709"/>
        <w:contextualSpacing/>
        <w:jc w:val="both"/>
        <w:rPr>
          <w:rFonts w:ascii="Times New Roman" w:hAnsi="Times New Roman"/>
          <w:color w:val="auto"/>
          <w:sz w:val="28"/>
          <w:szCs w:val="28"/>
          <w:lang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поксрГП</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i=1</m:t>
                  </m:r>
                </m:sub>
                <m:sup>
                  <m:r>
                    <w:rPr>
                      <w:rFonts w:ascii="Cambria Math" w:hAnsi="Cambria Math"/>
                      <w:color w:val="auto"/>
                      <w:sz w:val="28"/>
                      <w:szCs w:val="22"/>
                      <w:lang w:eastAsia="en-US"/>
                    </w:rPr>
                    <m:t>N</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m:t>
                          </m:r>
                        </m:e>
                        <m:sub>
                          <m:r>
                            <w:rPr>
                              <w:rFonts w:ascii="Cambria Math" w:hAnsi="Cambria Math"/>
                              <w:color w:val="auto"/>
                              <w:sz w:val="28"/>
                              <w:szCs w:val="22"/>
                              <w:lang w:eastAsia="en-US"/>
                            </w:rPr>
                            <m:t>i</m:t>
                          </m:r>
                        </m:sub>
                      </m:sSub>
                    </m:sub>
                  </m:sSub>
                </m:e>
              </m:nary>
              <m:r>
                <w:rPr>
                  <w:rFonts w:ascii="Cambria Math" w:hAnsi="Cambria Math"/>
                  <w:color w:val="auto"/>
                  <w:sz w:val="28"/>
                  <w:szCs w:val="22"/>
                  <w:lang w:eastAsia="en-US"/>
                </w:rPr>
                <m:t>+</m:t>
              </m:r>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j=1</m:t>
                  </m:r>
                </m:sub>
                <m:sup>
                  <m:r>
                    <w:rPr>
                      <w:rFonts w:ascii="Cambria Math" w:hAnsi="Cambria Math"/>
                      <w:color w:val="auto"/>
                      <w:sz w:val="28"/>
                      <w:szCs w:val="22"/>
                      <w:lang w:eastAsia="en-US"/>
                    </w:rPr>
                    <m:t>L</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j</m:t>
                          </m:r>
                        </m:sub>
                      </m:sSub>
                    </m:sub>
                  </m:sSub>
                </m:e>
              </m:nary>
            </m:num>
            <m:den>
              <m:r>
                <w:rPr>
                  <w:rFonts w:ascii="Cambria Math" w:hAnsi="Cambria Math"/>
                  <w:color w:val="auto"/>
                  <w:sz w:val="28"/>
                  <w:szCs w:val="22"/>
                  <w:lang w:val="en-US" w:eastAsia="en-US"/>
                </w:rPr>
                <m:t>N+L</m:t>
              </m:r>
            </m:den>
          </m:f>
        </m:oMath>
      </m:oMathPara>
    </w:p>
    <w:p w:rsidR="0095103A" w:rsidRPr="002B0C53" w:rsidRDefault="0095103A" w:rsidP="00C214EC">
      <w:pPr>
        <w:spacing w:after="0"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C214EC" w:rsidRPr="002B0C53" w:rsidRDefault="005F1DF9" w:rsidP="00C214EC">
      <w:pPr>
        <w:spacing w:after="0" w:line="240" w:lineRule="auto"/>
        <w:ind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m:t>
                </m:r>
              </m:e>
              <m:sub>
                <m:r>
                  <w:rPr>
                    <w:rFonts w:ascii="Cambria Math" w:hAnsi="Cambria Math"/>
                    <w:color w:val="auto"/>
                    <w:sz w:val="28"/>
                    <w:szCs w:val="22"/>
                    <w:lang w:eastAsia="en-US"/>
                  </w:rPr>
                  <m:t>i</m:t>
                </m:r>
              </m:sub>
            </m:sSub>
          </m:sub>
        </m:sSub>
      </m:oMath>
      <w:r w:rsidR="0095103A" w:rsidRPr="002B0C53">
        <w:rPr>
          <w:rFonts w:ascii="Times New Roman" w:hAnsi="Times New Roman"/>
          <w:color w:val="auto"/>
          <w:sz w:val="28"/>
          <w:szCs w:val="28"/>
          <w:lang w:eastAsia="en-US"/>
        </w:rPr>
        <w:t xml:space="preserve"> </w:t>
      </w:r>
      <w:r w:rsidR="00C214EC" w:rsidRPr="002B0C53">
        <w:rPr>
          <w:rFonts w:ascii="Times New Roman" w:hAnsi="Times New Roman"/>
          <w:color w:val="auto"/>
          <w:sz w:val="28"/>
          <w:szCs w:val="28"/>
          <w:lang w:eastAsia="en-US"/>
        </w:rPr>
        <w:t>–</w:t>
      </w:r>
      <w:r w:rsidR="0095103A" w:rsidRPr="002B0C53">
        <w:rPr>
          <w:rFonts w:ascii="Times New Roman" w:hAnsi="Times New Roman"/>
          <w:color w:val="auto"/>
          <w:sz w:val="28"/>
          <w:szCs w:val="28"/>
          <w:lang w:eastAsia="en-US"/>
        </w:rPr>
        <w:t xml:space="preserve"> уровень достижения показателей </w:t>
      </w:r>
      <w:r w:rsidR="00C214EC" w:rsidRPr="002B0C53">
        <w:rPr>
          <w:rFonts w:ascii="Times New Roman" w:hAnsi="Times New Roman"/>
          <w:color w:val="auto"/>
          <w:sz w:val="28"/>
          <w:szCs w:val="28"/>
          <w:lang w:eastAsia="en-US"/>
        </w:rPr>
        <w:t>муниципальных</w:t>
      </w:r>
      <w:r w:rsidR="0095103A" w:rsidRPr="002B0C53">
        <w:rPr>
          <w:rFonts w:ascii="Times New Roman" w:hAnsi="Times New Roman"/>
          <w:color w:val="auto"/>
          <w:sz w:val="28"/>
          <w:szCs w:val="28"/>
          <w:lang w:eastAsia="en-US"/>
        </w:rPr>
        <w:t xml:space="preserve"> (комплексных</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 </w:t>
      </w:r>
    </w:p>
    <w:p w:rsidR="00C214EC" w:rsidRPr="002B0C53" w:rsidRDefault="005F1DF9" w:rsidP="00C214EC">
      <w:pPr>
        <w:spacing w:after="0" w:line="240" w:lineRule="auto"/>
        <w:ind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j</m:t>
                </m:r>
              </m:sub>
            </m:sSub>
          </m:sub>
        </m:sSub>
      </m:oMath>
      <w:r w:rsidR="0095103A" w:rsidRPr="002B0C53">
        <w:rPr>
          <w:rFonts w:ascii="Times New Roman" w:hAnsi="Times New Roman"/>
          <w:color w:val="auto"/>
          <w:sz w:val="28"/>
          <w:szCs w:val="28"/>
          <w:lang w:eastAsia="en-US"/>
        </w:rPr>
        <w:t xml:space="preserve"> </w:t>
      </w:r>
      <w:r w:rsidR="00C214EC" w:rsidRPr="002B0C53">
        <w:rPr>
          <w:rFonts w:ascii="Times New Roman" w:hAnsi="Times New Roman"/>
          <w:color w:val="auto"/>
          <w:sz w:val="28"/>
          <w:szCs w:val="28"/>
          <w:lang w:eastAsia="en-US"/>
        </w:rPr>
        <w:t>–</w:t>
      </w:r>
      <w:r w:rsidR="0095103A" w:rsidRPr="002B0C53">
        <w:rPr>
          <w:rFonts w:ascii="Times New Roman" w:hAnsi="Times New Roman"/>
          <w:color w:val="auto"/>
          <w:sz w:val="28"/>
          <w:szCs w:val="28"/>
          <w:lang w:eastAsia="en-US"/>
        </w:rPr>
        <w:t xml:space="preserve"> уровень достижения показателей структурных элементов </w:t>
      </w:r>
      <w:r w:rsidR="00C214EC" w:rsidRPr="002B0C53">
        <w:rPr>
          <w:rFonts w:ascii="Times New Roman" w:hAnsi="Times New Roman"/>
          <w:color w:val="auto"/>
          <w:sz w:val="28"/>
          <w:szCs w:val="28"/>
          <w:lang w:eastAsia="en-US"/>
        </w:rPr>
        <w:t xml:space="preserve">муниципальных </w:t>
      </w:r>
      <w:r w:rsidR="0095103A" w:rsidRPr="002B0C53">
        <w:rPr>
          <w:rFonts w:ascii="Times New Roman" w:hAnsi="Times New Roman"/>
          <w:color w:val="auto"/>
          <w:sz w:val="28"/>
          <w:szCs w:val="28"/>
          <w:lang w:eastAsia="en-US"/>
        </w:rPr>
        <w:t>(комплексных</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 </w:t>
      </w:r>
    </w:p>
    <w:p w:rsidR="00C214EC" w:rsidRPr="002B0C53" w:rsidRDefault="0095103A" w:rsidP="00C214EC">
      <w:pPr>
        <w:spacing w:after="0" w:line="240" w:lineRule="auto"/>
        <w:ind w:firstLine="709"/>
        <w:jc w:val="both"/>
        <w:rPr>
          <w:rFonts w:ascii="Times New Roman" w:hAnsi="Times New Roman"/>
          <w:color w:val="auto"/>
          <w:sz w:val="28"/>
          <w:szCs w:val="28"/>
          <w:lang w:eastAsia="en-US"/>
        </w:rPr>
      </w:pPr>
      <m:oMath>
        <m:r>
          <w:rPr>
            <w:rFonts w:ascii="Cambria Math" w:hAnsi="Cambria Math"/>
            <w:color w:val="auto"/>
            <w:sz w:val="28"/>
            <w:szCs w:val="28"/>
            <w:lang w:val="en-US" w:eastAsia="en-US"/>
          </w:rPr>
          <m:t>N</m:t>
        </m:r>
      </m:oMath>
      <w:r w:rsidRPr="002B0C53">
        <w:rPr>
          <w:rFonts w:ascii="Times New Roman" w:hAnsi="Times New Roman"/>
          <w:color w:val="auto"/>
          <w:sz w:val="28"/>
          <w:szCs w:val="28"/>
          <w:lang w:eastAsia="en-US"/>
        </w:rPr>
        <w:t xml:space="preserve"> – количество </w:t>
      </w:r>
      <w:r w:rsidR="00126EF6"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(комплексных</w:t>
      </w:r>
      <w:r w:rsidRPr="002B0C53">
        <w:rPr>
          <w:rFonts w:ascii="Times New Roman" w:hAnsi="Times New Roman"/>
          <w:color w:val="auto"/>
          <w:sz w:val="24"/>
          <w:szCs w:val="24"/>
        </w:rPr>
        <w:t xml:space="preserve">) </w:t>
      </w:r>
      <w:r w:rsidR="00C214EC" w:rsidRPr="002B0C53">
        <w:rPr>
          <w:rFonts w:ascii="Times New Roman" w:hAnsi="Times New Roman"/>
          <w:color w:val="auto"/>
          <w:sz w:val="28"/>
          <w:szCs w:val="28"/>
          <w:lang w:eastAsia="en-US"/>
        </w:rPr>
        <w:t xml:space="preserve">программ; </w:t>
      </w:r>
    </w:p>
    <w:p w:rsidR="0095103A" w:rsidRPr="002B0C53" w:rsidRDefault="0095103A" w:rsidP="00C214EC">
      <w:pPr>
        <w:spacing w:after="0" w:line="240" w:lineRule="auto"/>
        <w:ind w:firstLine="709"/>
        <w:jc w:val="both"/>
        <w:rPr>
          <w:rFonts w:ascii="Times New Roman" w:hAnsi="Times New Roman"/>
          <w:color w:val="auto"/>
          <w:sz w:val="28"/>
          <w:szCs w:val="28"/>
          <w:lang w:eastAsia="en-US"/>
        </w:rPr>
      </w:pPr>
      <m:oMath>
        <m:r>
          <w:rPr>
            <w:rFonts w:ascii="Cambria Math" w:hAnsi="Cambria Math"/>
            <w:color w:val="auto"/>
            <w:sz w:val="28"/>
            <w:szCs w:val="28"/>
            <w:lang w:val="en-US" w:eastAsia="en-US"/>
          </w:rPr>
          <m:t>L</m:t>
        </m:r>
      </m:oMath>
      <w:r w:rsidRPr="002B0C53">
        <w:rPr>
          <w:rFonts w:ascii="Times New Roman" w:hAnsi="Times New Roman"/>
          <w:color w:val="auto"/>
          <w:sz w:val="28"/>
          <w:szCs w:val="28"/>
          <w:lang w:eastAsia="en-US"/>
        </w:rPr>
        <w:t xml:space="preserve"> – количество структурных элементов </w:t>
      </w:r>
      <w:r w:rsidR="00126EF6"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(комплексных</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 </w:t>
      </w:r>
    </w:p>
    <w:p w:rsidR="0095103A" w:rsidRPr="002B0C53" w:rsidRDefault="0095103A" w:rsidP="0095103A">
      <w:pPr>
        <w:spacing w:after="0" w:line="240" w:lineRule="auto"/>
        <w:ind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20. Уровень достижения всех мероприятий (результатов) всех </w:t>
      </w:r>
      <w:r w:rsidR="00C214EC"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w:t>
      </w:r>
      <w:r w:rsidRPr="002B0C53">
        <w:rPr>
          <w:rFonts w:ascii="Times New Roman" w:eastAsia="Calibri" w:hAnsi="Times New Roman"/>
          <w:color w:val="auto"/>
          <w:sz w:val="28"/>
          <w:szCs w:val="28"/>
          <w:lang w:eastAsia="en-US"/>
        </w:rPr>
        <w:t>(комплексных)</w:t>
      </w:r>
      <w:r w:rsidRPr="002B0C53">
        <w:rPr>
          <w:rFonts w:ascii="Times New Roman" w:hAnsi="Times New Roman"/>
          <w:color w:val="auto"/>
          <w:sz w:val="28"/>
          <w:szCs w:val="28"/>
          <w:lang w:eastAsia="en-US"/>
        </w:rPr>
        <w:t xml:space="preserve"> программ (структурных элементов </w:t>
      </w:r>
      <w:r w:rsidR="00C214EC"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w:t>
      </w:r>
      <w:r w:rsidRPr="002B0C53">
        <w:rPr>
          <w:rFonts w:ascii="Times New Roman" w:eastAsia="Calibri" w:hAnsi="Times New Roman"/>
          <w:color w:val="auto"/>
          <w:sz w:val="28"/>
          <w:szCs w:val="28"/>
          <w:lang w:eastAsia="en-US"/>
        </w:rPr>
        <w:t xml:space="preserve">(комплексных) </w:t>
      </w:r>
      <w:r w:rsidRPr="002B0C53">
        <w:rPr>
          <w:rFonts w:ascii="Times New Roman" w:hAnsi="Times New Roman"/>
          <w:color w:val="auto"/>
          <w:sz w:val="28"/>
          <w:szCs w:val="28"/>
          <w:lang w:eastAsia="en-US"/>
        </w:rPr>
        <w:t xml:space="preserve">программ) </w:t>
      </w:r>
      <m:oMath>
        <m:d>
          <m:dPr>
            <m:ctrlPr>
              <w:rPr>
                <w:rFonts w:ascii="Cambria Math" w:hAnsi="Cambria Math"/>
                <w:i/>
                <w:color w:val="auto"/>
                <w:sz w:val="28"/>
                <w:szCs w:val="22"/>
                <w:lang w:eastAsia="en-US"/>
              </w:rPr>
            </m:ctrlPr>
          </m:dPr>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резсрГП</m:t>
                </m:r>
              </m:sub>
            </m:sSub>
          </m:e>
        </m:d>
      </m:oMath>
      <w:r w:rsidRPr="002B0C53">
        <w:rPr>
          <w:rFonts w:ascii="Times New Roman" w:hAnsi="Times New Roman"/>
          <w:color w:val="auto"/>
          <w:sz w:val="28"/>
          <w:szCs w:val="28"/>
          <w:lang w:eastAsia="en-US"/>
        </w:rPr>
        <w:t xml:space="preserve"> рассчитывается исходя из </w:t>
      </w:r>
      <w:r w:rsidRPr="002B0C53">
        <w:rPr>
          <w:rFonts w:ascii="Times New Roman" w:hAnsi="Times New Roman"/>
          <w:color w:val="auto"/>
          <w:sz w:val="28"/>
          <w:szCs w:val="28"/>
          <w:lang w:eastAsia="en-US"/>
        </w:rPr>
        <w:lastRenderedPageBreak/>
        <w:t xml:space="preserve">среднего значения уровней достижения всех мероприятий (результатов) структурных элементов </w:t>
      </w:r>
      <w:r w:rsidR="00C214EC"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(комплексных</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 по формуле: </w:t>
      </w:r>
    </w:p>
    <w:p w:rsidR="0095103A" w:rsidRPr="002B0C53" w:rsidRDefault="0095103A" w:rsidP="0095103A">
      <w:pPr>
        <w:spacing w:after="0" w:line="240" w:lineRule="auto"/>
        <w:ind w:firstLine="709"/>
        <w:jc w:val="both"/>
        <w:rPr>
          <w:rFonts w:ascii="Times New Roman" w:hAnsi="Times New Roman"/>
          <w:color w:val="auto"/>
          <w:sz w:val="28"/>
          <w:szCs w:val="28"/>
          <w:lang w:eastAsia="en-US"/>
        </w:rPr>
      </w:pPr>
    </w:p>
    <w:p w:rsidR="0095103A" w:rsidRPr="002B0C53" w:rsidRDefault="005F1DF9" w:rsidP="0095103A">
      <w:pPr>
        <w:spacing w:after="89" w:line="240" w:lineRule="auto"/>
        <w:ind w:left="787" w:right="3" w:hanging="10"/>
        <w:jc w:val="center"/>
        <w:rPr>
          <w:rFonts w:ascii="Times New Roman" w:hAnsi="Times New Roman"/>
          <w:color w:val="auto"/>
          <w:sz w:val="28"/>
          <w:szCs w:val="28"/>
          <w:lang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резсрГП</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val="en-US" w:eastAsia="en-US"/>
                    </w:rPr>
                    <m:t>i=1</m:t>
                  </m:r>
                </m:sub>
                <m:sup>
                  <m:r>
                    <w:rPr>
                      <w:rFonts w:ascii="Cambria Math" w:hAnsi="Cambria Math"/>
                      <w:color w:val="auto"/>
                      <w:sz w:val="28"/>
                      <w:szCs w:val="22"/>
                      <w:lang w:eastAsia="en-US"/>
                    </w:rPr>
                    <m:t>N</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резсэ</m:t>
                          </m:r>
                        </m:e>
                        <m:sub>
                          <m:r>
                            <w:rPr>
                              <w:rFonts w:ascii="Cambria Math" w:hAnsi="Cambria Math"/>
                              <w:color w:val="auto"/>
                              <w:sz w:val="28"/>
                              <w:szCs w:val="22"/>
                              <w:lang w:eastAsia="en-US"/>
                            </w:rPr>
                            <m:t>i</m:t>
                          </m:r>
                        </m:sub>
                      </m:sSub>
                    </m:sub>
                  </m:sSub>
                </m:e>
              </m:nary>
            </m:num>
            <m:den>
              <m:r>
                <w:rPr>
                  <w:rFonts w:ascii="Cambria Math" w:hAnsi="Cambria Math"/>
                  <w:color w:val="auto"/>
                  <w:sz w:val="28"/>
                  <w:szCs w:val="22"/>
                  <w:lang w:eastAsia="en-US"/>
                </w:rPr>
                <m:t>N</m:t>
              </m:r>
            </m:den>
          </m:f>
        </m:oMath>
      </m:oMathPara>
    </w:p>
    <w:p w:rsidR="0095103A" w:rsidRPr="002B0C53" w:rsidRDefault="0095103A" w:rsidP="0095103A">
      <w:pPr>
        <w:spacing w:after="14"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95103A" w:rsidP="0095103A">
      <w:pPr>
        <w:spacing w:after="63" w:line="240" w:lineRule="auto"/>
        <w:ind w:left="10" w:right="64" w:hanging="10"/>
        <w:jc w:val="both"/>
        <w:rPr>
          <w:rFonts w:ascii="Times New Roman" w:hAnsi="Times New Roman"/>
          <w:color w:val="auto"/>
          <w:sz w:val="28"/>
          <w:szCs w:val="28"/>
          <w:lang w:eastAsia="en-US"/>
        </w:rPr>
      </w:pPr>
      <w:r w:rsidRPr="002B0C53">
        <w:rPr>
          <w:rFonts w:ascii="Times New Roman" w:hAnsi="Times New Roman"/>
          <w:color w:val="auto"/>
          <w:sz w:val="28"/>
          <w:szCs w:val="22"/>
          <w:lang w:eastAsia="en-US"/>
        </w:rPr>
        <w:tab/>
      </w:r>
      <w:r w:rsidRPr="002B0C53">
        <w:rPr>
          <w:rFonts w:ascii="Times New Roman" w:hAnsi="Times New Roman"/>
          <w:color w:val="auto"/>
          <w:sz w:val="28"/>
          <w:szCs w:val="22"/>
          <w:lang w:eastAsia="en-US"/>
        </w:rPr>
        <w:tab/>
      </w: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резсэ</m:t>
                </m:r>
              </m:e>
              <m:sub>
                <m:r>
                  <w:rPr>
                    <w:rFonts w:ascii="Cambria Math" w:hAnsi="Cambria Math"/>
                    <w:color w:val="auto"/>
                    <w:sz w:val="28"/>
                    <w:szCs w:val="22"/>
                    <w:lang w:eastAsia="en-US"/>
                  </w:rPr>
                  <m:t>i</m:t>
                </m:r>
              </m:sub>
            </m:sSub>
          </m:sub>
        </m:sSub>
      </m:oMath>
      <w:r w:rsidRPr="002B0C53">
        <w:rPr>
          <w:rFonts w:ascii="Times New Roman" w:hAnsi="Times New Roman"/>
          <w:color w:val="auto"/>
          <w:sz w:val="28"/>
          <w:szCs w:val="28"/>
          <w:lang w:eastAsia="en-US"/>
        </w:rPr>
        <w:t xml:space="preserve"> – уровень достижения мероприятий (результатов) структурных элементов </w:t>
      </w:r>
      <w:r w:rsidR="00C214EC"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(комплексных</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 </w:t>
      </w:r>
    </w:p>
    <w:p w:rsidR="0095103A" w:rsidRPr="002B0C53" w:rsidRDefault="0095103A" w:rsidP="0095103A">
      <w:pPr>
        <w:spacing w:after="14"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ab/>
      </w:r>
      <m:oMath>
        <m:r>
          <w:rPr>
            <w:rFonts w:ascii="Cambria Math" w:hAnsi="Cambria Math"/>
            <w:color w:val="auto"/>
            <w:sz w:val="28"/>
            <w:szCs w:val="28"/>
            <w:lang w:val="en-US" w:eastAsia="en-US"/>
          </w:rPr>
          <m:t>N</m:t>
        </m:r>
      </m:oMath>
      <w:r w:rsidRPr="002B0C53">
        <w:rPr>
          <w:rFonts w:ascii="Times New Roman" w:hAnsi="Times New Roman"/>
          <w:color w:val="auto"/>
          <w:sz w:val="28"/>
          <w:szCs w:val="28"/>
          <w:lang w:eastAsia="en-US"/>
        </w:rPr>
        <w:t xml:space="preserve"> – количество структурных элементов </w:t>
      </w:r>
      <w:r w:rsidR="00C214EC"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(комплексных</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 </w:t>
      </w:r>
    </w:p>
    <w:p w:rsidR="0095103A" w:rsidRPr="002B0C53" w:rsidRDefault="0095103A" w:rsidP="0095103A">
      <w:pPr>
        <w:spacing w:after="0" w:line="240" w:lineRule="auto"/>
        <w:ind w:firstLine="709"/>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21. Уровень достижения всех показателей отдельной </w:t>
      </w:r>
      <w:r w:rsidR="00C214EC"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w:t>
      </w:r>
      <w:r w:rsidRPr="002B0C53">
        <w:rPr>
          <w:rFonts w:ascii="Times New Roman" w:hAnsi="Times New Roman"/>
          <w:color w:val="auto"/>
          <w:sz w:val="28"/>
          <w:szCs w:val="28"/>
          <w:lang w:eastAsia="en-US"/>
        </w:rPr>
        <w:t xml:space="preserve"> программы и ее структурных элементов в отчетном периоде рассчитывается исходя из среднего значения уровней достижения всех показателей </w:t>
      </w:r>
      <w:r w:rsidR="00C214EC"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и показателей структурных элементов </w:t>
      </w:r>
      <w:r w:rsidR="00C214EC" w:rsidRPr="002B0C53">
        <w:rPr>
          <w:rFonts w:ascii="Times New Roman" w:hAnsi="Times New Roman"/>
          <w:color w:val="auto"/>
          <w:sz w:val="28"/>
          <w:szCs w:val="28"/>
          <w:lang w:eastAsia="en-US"/>
        </w:rPr>
        <w:t xml:space="preserve">муниципальной </w:t>
      </w:r>
      <w:r w:rsidRPr="002B0C53">
        <w:rPr>
          <w:rFonts w:ascii="Times New Roman" w:hAnsi="Times New Roman"/>
          <w:color w:val="auto"/>
          <w:sz w:val="28"/>
          <w:szCs w:val="28"/>
          <w:lang w:eastAsia="en-US"/>
        </w:rPr>
        <w:t>(комплексной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имеющих плановые значения на отчетный период, по формуле: </w:t>
      </w:r>
    </w:p>
    <w:p w:rsidR="0095103A" w:rsidRPr="002B0C53" w:rsidRDefault="0095103A" w:rsidP="0095103A">
      <w:pPr>
        <w:spacing w:after="0" w:line="240" w:lineRule="auto"/>
        <w:ind w:firstLine="709"/>
        <w:jc w:val="both"/>
        <w:rPr>
          <w:rFonts w:ascii="Times New Roman" w:hAnsi="Times New Roman"/>
          <w:color w:val="auto"/>
          <w:sz w:val="28"/>
          <w:szCs w:val="28"/>
          <w:lang w:eastAsia="en-US"/>
        </w:rPr>
      </w:pPr>
    </w:p>
    <w:p w:rsidR="0095103A" w:rsidRPr="002B0C53" w:rsidRDefault="005F1DF9" w:rsidP="0095103A">
      <w:pPr>
        <w:spacing w:after="0" w:line="240" w:lineRule="auto"/>
        <w:ind w:firstLine="709"/>
        <w:jc w:val="both"/>
        <w:rPr>
          <w:rFonts w:ascii="Times New Roman" w:hAnsi="Times New Roman"/>
          <w:color w:val="auto"/>
          <w:sz w:val="28"/>
          <w:szCs w:val="28"/>
          <w:lang w:val="en-US"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покГП</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i=</m:t>
                  </m:r>
                  <m:r>
                    <w:rPr>
                      <w:rFonts w:ascii="Cambria Math" w:hAnsi="Cambria Math"/>
                      <w:color w:val="auto"/>
                      <w:sz w:val="28"/>
                      <w:szCs w:val="22"/>
                      <w:lang w:val="en-US" w:eastAsia="en-US"/>
                    </w:rPr>
                    <m:t>1</m:t>
                  </m:r>
                </m:sub>
                <m:sup>
                  <m:r>
                    <w:rPr>
                      <w:rFonts w:ascii="Cambria Math" w:hAnsi="Cambria Math"/>
                      <w:color w:val="auto"/>
                      <w:sz w:val="28"/>
                      <w:szCs w:val="22"/>
                      <w:lang w:eastAsia="en-US"/>
                    </w:rPr>
                    <m:t>P</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m:t>
                          </m:r>
                        </m:e>
                        <m:sub>
                          <m:r>
                            <w:rPr>
                              <w:rFonts w:ascii="Cambria Math" w:hAnsi="Cambria Math"/>
                              <w:color w:val="auto"/>
                              <w:sz w:val="28"/>
                              <w:szCs w:val="22"/>
                              <w:lang w:eastAsia="en-US"/>
                            </w:rPr>
                            <m:t>i</m:t>
                          </m:r>
                        </m:sub>
                      </m:sSub>
                    </m:sub>
                  </m:sSub>
                </m:e>
              </m:nary>
              <m:r>
                <w:rPr>
                  <w:rFonts w:ascii="Cambria Math" w:hAnsi="Cambria Math"/>
                  <w:color w:val="auto"/>
                  <w:sz w:val="28"/>
                  <w:szCs w:val="22"/>
                  <w:lang w:eastAsia="en-US"/>
                </w:rPr>
                <m:t>+</m:t>
              </m:r>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j=1</m:t>
                  </m:r>
                </m:sub>
                <m:sup>
                  <m:r>
                    <w:rPr>
                      <w:rFonts w:ascii="Cambria Math" w:hAnsi="Cambria Math"/>
                      <w:color w:val="auto"/>
                      <w:sz w:val="28"/>
                      <w:szCs w:val="22"/>
                      <w:lang w:eastAsia="en-US"/>
                    </w:rPr>
                    <m:t>T</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j</m:t>
                          </m:r>
                        </m:sub>
                      </m:sSub>
                    </m:sub>
                  </m:sSub>
                </m:e>
              </m:nary>
            </m:num>
            <m:den>
              <m:r>
                <w:rPr>
                  <w:rFonts w:ascii="Cambria Math" w:hAnsi="Cambria Math"/>
                  <w:color w:val="auto"/>
                  <w:sz w:val="28"/>
                  <w:szCs w:val="22"/>
                  <w:lang w:eastAsia="en-US"/>
                </w:rPr>
                <m:t>P+T</m:t>
              </m:r>
            </m:den>
          </m:f>
        </m:oMath>
      </m:oMathPara>
    </w:p>
    <w:p w:rsidR="0095103A" w:rsidRPr="002B0C53" w:rsidRDefault="0095103A" w:rsidP="0095103A">
      <w:pPr>
        <w:spacing w:after="0" w:line="240" w:lineRule="auto"/>
        <w:ind w:firstLine="709"/>
        <w:jc w:val="both"/>
        <w:rPr>
          <w:rFonts w:ascii="Times New Roman" w:hAnsi="Times New Roman"/>
          <w:color w:val="auto"/>
          <w:sz w:val="28"/>
          <w:szCs w:val="28"/>
          <w:lang w:val="en-US" w:eastAsia="en-US"/>
        </w:rPr>
      </w:pPr>
    </w:p>
    <w:p w:rsidR="0095103A" w:rsidRPr="002B0C53" w:rsidRDefault="0095103A" w:rsidP="0095103A">
      <w:pPr>
        <w:spacing w:after="36"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5F1DF9" w:rsidP="00C214EC">
      <w:pPr>
        <w:spacing w:after="36" w:line="240" w:lineRule="auto"/>
        <w:ind w:right="65"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m:t>
                </m:r>
              </m:e>
              <m:sub>
                <m:r>
                  <w:rPr>
                    <w:rFonts w:ascii="Cambria Math" w:hAnsi="Cambria Math"/>
                    <w:color w:val="auto"/>
                    <w:sz w:val="28"/>
                    <w:szCs w:val="22"/>
                    <w:lang w:eastAsia="en-US"/>
                  </w:rPr>
                  <m:t>i</m:t>
                </m:r>
              </m:sub>
            </m:sSub>
          </m:sub>
        </m:sSub>
      </m:oMath>
      <w:r w:rsidR="00C214EC" w:rsidRPr="002B0C53">
        <w:rPr>
          <w:rFonts w:ascii="Times New Roman" w:hAnsi="Times New Roman"/>
          <w:color w:val="auto"/>
          <w:sz w:val="28"/>
          <w:szCs w:val="28"/>
          <w:lang w:eastAsia="en-US"/>
        </w:rPr>
        <w:t xml:space="preserve">– </w:t>
      </w:r>
      <w:r w:rsidR="0095103A" w:rsidRPr="002B0C53">
        <w:rPr>
          <w:rFonts w:ascii="Times New Roman" w:hAnsi="Times New Roman"/>
          <w:color w:val="auto"/>
          <w:sz w:val="28"/>
          <w:szCs w:val="28"/>
          <w:lang w:eastAsia="en-US"/>
        </w:rPr>
        <w:t xml:space="preserve">уровень достижения </w:t>
      </w:r>
      <w:r w:rsidR="0095103A" w:rsidRPr="002B0C53">
        <w:rPr>
          <w:rFonts w:ascii="Times New Roman" w:hAnsi="Times New Roman"/>
          <w:i/>
          <w:color w:val="auto"/>
          <w:spacing w:val="64"/>
          <w:sz w:val="28"/>
          <w:lang w:val="en-US"/>
        </w:rPr>
        <w:t>i</w:t>
      </w:r>
      <w:r w:rsidR="0095103A" w:rsidRPr="002B0C53">
        <w:rPr>
          <w:rFonts w:ascii="Times New Roman" w:hAnsi="Times New Roman"/>
          <w:color w:val="auto"/>
          <w:sz w:val="28"/>
          <w:szCs w:val="28"/>
          <w:lang w:eastAsia="en-US"/>
        </w:rPr>
        <w:t xml:space="preserve">-ого показателя </w:t>
      </w:r>
      <w:r w:rsidR="00130475" w:rsidRPr="002B0C53">
        <w:rPr>
          <w:rFonts w:ascii="Times New Roman" w:hAnsi="Times New Roman"/>
          <w:color w:val="auto"/>
          <w:sz w:val="28"/>
          <w:szCs w:val="28"/>
          <w:lang w:eastAsia="en-US"/>
        </w:rPr>
        <w:t>муниципальной</w:t>
      </w:r>
      <w:r w:rsidR="0095103A" w:rsidRPr="002B0C53">
        <w:rPr>
          <w:rFonts w:ascii="Times New Roman" w:hAnsi="Times New Roman"/>
          <w:color w:val="auto"/>
          <w:sz w:val="28"/>
          <w:szCs w:val="28"/>
          <w:lang w:eastAsia="en-US"/>
        </w:rPr>
        <w:t xml:space="preserve"> (комплексной</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программы; </w:t>
      </w:r>
    </w:p>
    <w:p w:rsidR="0095103A" w:rsidRPr="002B0C53" w:rsidRDefault="005F1DF9" w:rsidP="00C214EC">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j</m:t>
                </m:r>
              </m:sub>
            </m:sSub>
          </m:sub>
        </m:sSub>
      </m:oMath>
      <w:r w:rsidR="00C214EC" w:rsidRPr="002B0C53">
        <w:rPr>
          <w:rFonts w:ascii="Times New Roman" w:hAnsi="Times New Roman"/>
          <w:color w:val="auto"/>
          <w:sz w:val="28"/>
          <w:szCs w:val="28"/>
          <w:lang w:eastAsia="en-US"/>
        </w:rPr>
        <w:t>–</w:t>
      </w:r>
      <w:r w:rsidR="0095103A" w:rsidRPr="002B0C53">
        <w:rPr>
          <w:rFonts w:ascii="Times New Roman" w:hAnsi="Times New Roman"/>
          <w:color w:val="auto"/>
          <w:sz w:val="28"/>
          <w:szCs w:val="28"/>
          <w:lang w:eastAsia="en-US"/>
        </w:rPr>
        <w:t xml:space="preserve"> уровень достижения </w:t>
      </w:r>
      <w:r w:rsidR="0095103A" w:rsidRPr="002B0C53">
        <w:rPr>
          <w:rFonts w:ascii="Times New Roman" w:hAnsi="Times New Roman"/>
          <w:i/>
          <w:color w:val="auto"/>
          <w:spacing w:val="64"/>
          <w:sz w:val="28"/>
          <w:lang w:val="en-US"/>
        </w:rPr>
        <w:t>i</w:t>
      </w:r>
      <w:r w:rsidR="0095103A" w:rsidRPr="002B0C53">
        <w:rPr>
          <w:rFonts w:ascii="Times New Roman" w:hAnsi="Times New Roman"/>
          <w:color w:val="auto"/>
          <w:sz w:val="28"/>
          <w:szCs w:val="28"/>
          <w:lang w:eastAsia="en-US"/>
        </w:rPr>
        <w:t xml:space="preserve">-ого показателя структурного элемента </w:t>
      </w:r>
      <w:r w:rsidR="00130475" w:rsidRPr="002B0C53">
        <w:rPr>
          <w:rFonts w:ascii="Times New Roman" w:hAnsi="Times New Roman"/>
          <w:color w:val="auto"/>
          <w:sz w:val="28"/>
          <w:szCs w:val="28"/>
          <w:lang w:eastAsia="en-US"/>
        </w:rPr>
        <w:t>муниципальной</w:t>
      </w:r>
      <w:r w:rsidR="0095103A" w:rsidRPr="002B0C53">
        <w:rPr>
          <w:rFonts w:ascii="Times New Roman" w:hAnsi="Times New Roman"/>
          <w:color w:val="auto"/>
          <w:sz w:val="28"/>
          <w:szCs w:val="28"/>
          <w:lang w:eastAsia="en-US"/>
        </w:rPr>
        <w:t xml:space="preserve"> (комплексной</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программы; </w:t>
      </w:r>
    </w:p>
    <w:p w:rsidR="0095103A" w:rsidRPr="002B0C53" w:rsidRDefault="0095103A" w:rsidP="00C214EC">
      <w:pPr>
        <w:spacing w:after="38" w:line="240" w:lineRule="auto"/>
        <w:ind w:right="65" w:firstLine="709"/>
        <w:jc w:val="both"/>
        <w:rPr>
          <w:rFonts w:ascii="Times New Roman" w:hAnsi="Times New Roman"/>
          <w:color w:val="auto"/>
          <w:sz w:val="28"/>
          <w:szCs w:val="28"/>
          <w:lang w:eastAsia="en-US"/>
        </w:rPr>
      </w:pPr>
      <m:oMath>
        <m:r>
          <w:rPr>
            <w:rFonts w:ascii="Cambria Math" w:hAnsi="Cambria Math"/>
            <w:color w:val="auto"/>
            <w:sz w:val="28"/>
            <w:szCs w:val="28"/>
            <w:lang w:eastAsia="en-US"/>
          </w:rPr>
          <m:t>P</m:t>
        </m:r>
      </m:oMath>
      <w:r w:rsidRPr="002B0C53">
        <w:rPr>
          <w:rFonts w:ascii="Times New Roman" w:hAnsi="Times New Roman"/>
          <w:color w:val="auto"/>
          <w:sz w:val="28"/>
          <w:szCs w:val="28"/>
          <w:lang w:eastAsia="en-US"/>
        </w:rPr>
        <w:t xml:space="preserve"> – количество показателей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w:t>
      </w:r>
    </w:p>
    <w:p w:rsidR="00C214EC" w:rsidRPr="002B0C53" w:rsidRDefault="0095103A" w:rsidP="00C214EC">
      <w:pPr>
        <w:spacing w:after="14" w:line="240" w:lineRule="auto"/>
        <w:ind w:right="65" w:firstLine="698"/>
        <w:jc w:val="both"/>
        <w:rPr>
          <w:rFonts w:ascii="Times New Roman" w:hAnsi="Times New Roman"/>
          <w:color w:val="auto"/>
          <w:sz w:val="28"/>
          <w:szCs w:val="28"/>
          <w:lang w:eastAsia="en-US"/>
        </w:rPr>
      </w:pPr>
      <m:oMath>
        <m:r>
          <w:rPr>
            <w:rFonts w:ascii="Cambria Math" w:hAnsi="Cambria Math"/>
            <w:color w:val="auto"/>
            <w:sz w:val="28"/>
            <w:szCs w:val="28"/>
            <w:lang w:eastAsia="en-US"/>
          </w:rPr>
          <m:t>T</m:t>
        </m:r>
      </m:oMath>
      <w:r w:rsidRPr="002B0C53">
        <w:rPr>
          <w:rFonts w:ascii="Times New Roman" w:hAnsi="Times New Roman"/>
          <w:color w:val="auto"/>
          <w:sz w:val="28"/>
          <w:szCs w:val="28"/>
          <w:lang w:eastAsia="en-US"/>
        </w:rPr>
        <w:t xml:space="preserve"> – количество показателей структурного элемента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программы.</w:t>
      </w:r>
    </w:p>
    <w:p w:rsidR="0095103A" w:rsidRPr="002B0C53" w:rsidRDefault="0095103A" w:rsidP="00C214EC">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22. Уровень достижения всех показателей структурных элементов отдельной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в отчетном периоде рассчитывается исходя из среднего значения уровней достижения всех показателей структурных элементов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имеющих плановые значения на отчетный период, по формуле: </w:t>
      </w:r>
    </w:p>
    <w:p w:rsidR="0095103A" w:rsidRPr="002B0C53" w:rsidRDefault="005F1DF9" w:rsidP="0095103A">
      <w:pPr>
        <w:spacing w:after="14" w:line="240" w:lineRule="auto"/>
        <w:ind w:left="124" w:right="65" w:firstLine="698"/>
        <w:jc w:val="both"/>
        <w:rPr>
          <w:rFonts w:ascii="Times New Roman" w:hAnsi="Times New Roman"/>
          <w:color w:val="auto"/>
          <w:sz w:val="28"/>
          <w:szCs w:val="28"/>
          <w:lang w:val="en-US"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псэ</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i=</m:t>
                  </m:r>
                  <m:r>
                    <w:rPr>
                      <w:rFonts w:ascii="Cambria Math" w:hAnsi="Cambria Math"/>
                      <w:color w:val="auto"/>
                      <w:sz w:val="28"/>
                      <w:szCs w:val="22"/>
                      <w:lang w:val="en-US" w:eastAsia="en-US"/>
                    </w:rPr>
                    <m:t>1</m:t>
                  </m:r>
                </m:sub>
                <m:sup>
                  <m:r>
                    <w:rPr>
                      <w:rFonts w:ascii="Cambria Math" w:hAnsi="Cambria Math"/>
                      <w:color w:val="auto"/>
                      <w:sz w:val="28"/>
                      <w:szCs w:val="22"/>
                      <w:lang w:eastAsia="en-US"/>
                    </w:rPr>
                    <m:t>T</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i</m:t>
                          </m:r>
                        </m:sub>
                      </m:sSub>
                    </m:sub>
                  </m:sSub>
                </m:e>
              </m:nary>
            </m:num>
            <m:den>
              <m:r>
                <w:rPr>
                  <w:rFonts w:ascii="Cambria Math" w:hAnsi="Cambria Math"/>
                  <w:color w:val="auto"/>
                  <w:sz w:val="28"/>
                  <w:szCs w:val="22"/>
                  <w:lang w:eastAsia="en-US"/>
                </w:rPr>
                <m:t>T</m:t>
              </m:r>
            </m:den>
          </m:f>
        </m:oMath>
      </m:oMathPara>
    </w:p>
    <w:p w:rsidR="0095103A" w:rsidRPr="002B0C53" w:rsidRDefault="0095103A" w:rsidP="0095103A">
      <w:pPr>
        <w:spacing w:after="36"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5F1DF9" w:rsidP="00C214EC">
      <w:pPr>
        <w:spacing w:after="14" w:line="240" w:lineRule="auto"/>
        <w:ind w:right="65"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i</m:t>
                </m:r>
              </m:sub>
            </m:sSub>
          </m:sub>
        </m:sSub>
        <m:r>
          <w:rPr>
            <w:rFonts w:ascii="Cambria Math" w:hAnsi="Cambria Math"/>
            <w:color w:val="auto"/>
            <w:sz w:val="28"/>
            <w:szCs w:val="22"/>
            <w:lang w:eastAsia="en-US"/>
          </w:rPr>
          <m:t xml:space="preserve"> </m:t>
        </m:r>
      </m:oMath>
      <w:r w:rsidR="00C214EC" w:rsidRPr="002B0C53">
        <w:rPr>
          <w:rFonts w:ascii="Times New Roman" w:hAnsi="Times New Roman"/>
          <w:color w:val="auto"/>
          <w:sz w:val="28"/>
          <w:szCs w:val="28"/>
          <w:lang w:eastAsia="en-US"/>
        </w:rPr>
        <w:t>–</w:t>
      </w:r>
      <w:r w:rsidR="0095103A" w:rsidRPr="002B0C53">
        <w:rPr>
          <w:rFonts w:ascii="Times New Roman" w:hAnsi="Times New Roman"/>
          <w:color w:val="auto"/>
          <w:sz w:val="28"/>
          <w:szCs w:val="28"/>
          <w:lang w:eastAsia="en-US"/>
        </w:rPr>
        <w:t xml:space="preserve"> уровень достижения </w:t>
      </w:r>
      <w:r w:rsidR="0095103A" w:rsidRPr="002B0C53">
        <w:rPr>
          <w:rFonts w:ascii="Times New Roman" w:hAnsi="Times New Roman"/>
          <w:i/>
          <w:color w:val="auto"/>
          <w:sz w:val="28"/>
          <w:szCs w:val="28"/>
          <w:lang w:val="en-US" w:eastAsia="en-US"/>
        </w:rPr>
        <w:t>i</w:t>
      </w:r>
      <w:r w:rsidR="0095103A" w:rsidRPr="002B0C53">
        <w:rPr>
          <w:rFonts w:ascii="Times New Roman" w:hAnsi="Times New Roman"/>
          <w:i/>
          <w:color w:val="auto"/>
          <w:sz w:val="28"/>
          <w:szCs w:val="28"/>
          <w:lang w:eastAsia="en-US"/>
        </w:rPr>
        <w:t>-</w:t>
      </w:r>
      <w:r w:rsidR="0095103A" w:rsidRPr="002B0C53">
        <w:rPr>
          <w:rFonts w:ascii="Times New Roman" w:hAnsi="Times New Roman"/>
          <w:color w:val="auto"/>
          <w:sz w:val="28"/>
          <w:szCs w:val="28"/>
          <w:lang w:eastAsia="en-US"/>
        </w:rPr>
        <w:t xml:space="preserve">ого показателя структурного элемента </w:t>
      </w:r>
      <w:r w:rsidR="00C214EC" w:rsidRPr="002B0C53">
        <w:rPr>
          <w:rFonts w:ascii="Times New Roman" w:hAnsi="Times New Roman"/>
          <w:color w:val="auto"/>
          <w:sz w:val="28"/>
          <w:szCs w:val="28"/>
          <w:lang w:eastAsia="en-US"/>
        </w:rPr>
        <w:t xml:space="preserve">муниципальной </w:t>
      </w:r>
      <w:r w:rsidR="0095103A" w:rsidRPr="002B0C53">
        <w:rPr>
          <w:rFonts w:ascii="Times New Roman" w:hAnsi="Times New Roman"/>
          <w:color w:val="auto"/>
          <w:sz w:val="28"/>
          <w:szCs w:val="28"/>
          <w:lang w:eastAsia="en-US"/>
        </w:rPr>
        <w:t>(комплексной</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программы; </w:t>
      </w:r>
    </w:p>
    <w:p w:rsidR="0095103A" w:rsidRPr="002B0C53" w:rsidRDefault="0095103A" w:rsidP="00C214EC">
      <w:pPr>
        <w:spacing w:after="14" w:line="240" w:lineRule="auto"/>
        <w:ind w:right="65" w:firstLine="698"/>
        <w:jc w:val="both"/>
        <w:rPr>
          <w:rFonts w:ascii="Times New Roman" w:hAnsi="Times New Roman"/>
          <w:color w:val="auto"/>
          <w:sz w:val="28"/>
          <w:szCs w:val="28"/>
          <w:lang w:eastAsia="en-US"/>
        </w:rPr>
      </w:pPr>
      <m:oMath>
        <m:r>
          <w:rPr>
            <w:rFonts w:ascii="Cambria Math" w:hAnsi="Cambria Math"/>
            <w:color w:val="auto"/>
            <w:sz w:val="28"/>
            <w:szCs w:val="28"/>
            <w:lang w:eastAsia="en-US"/>
          </w:rPr>
          <m:t>T</m:t>
        </m:r>
      </m:oMath>
      <w:r w:rsidRPr="002B0C53">
        <w:rPr>
          <w:rFonts w:ascii="Times New Roman" w:hAnsi="Times New Roman"/>
          <w:color w:val="auto"/>
          <w:sz w:val="28"/>
          <w:szCs w:val="28"/>
          <w:lang w:eastAsia="en-US"/>
        </w:rPr>
        <w:t xml:space="preserve"> – количество пок</w:t>
      </w:r>
      <w:r w:rsidR="00C214EC" w:rsidRPr="002B0C53">
        <w:rPr>
          <w:rFonts w:ascii="Times New Roman" w:hAnsi="Times New Roman"/>
          <w:color w:val="auto"/>
          <w:sz w:val="28"/>
          <w:szCs w:val="28"/>
          <w:lang w:eastAsia="en-US"/>
        </w:rPr>
        <w:t>азателей структурного элемента 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w:t>
      </w:r>
    </w:p>
    <w:p w:rsidR="0095103A" w:rsidRPr="002B0C53" w:rsidRDefault="0095103A" w:rsidP="0095103A">
      <w:pPr>
        <w:spacing w:after="14" w:line="240" w:lineRule="auto"/>
        <w:ind w:left="124"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23. Уровень достижения мероприятий (результатов) структурных элементов отдельной </w:t>
      </w:r>
      <w:r w:rsidR="00C214EC" w:rsidRPr="002B0C53">
        <w:rPr>
          <w:rFonts w:ascii="Times New Roman" w:hAnsi="Times New Roman"/>
          <w:color w:val="auto"/>
          <w:sz w:val="28"/>
          <w:szCs w:val="28"/>
          <w:lang w:eastAsia="en-US"/>
        </w:rPr>
        <w:t>муниципальн</w:t>
      </w:r>
      <w:r w:rsidRPr="002B0C53">
        <w:rPr>
          <w:rFonts w:ascii="Times New Roman" w:hAnsi="Times New Roman"/>
          <w:color w:val="auto"/>
          <w:sz w:val="28"/>
          <w:szCs w:val="28"/>
          <w:lang w:eastAsia="en-US"/>
        </w:rPr>
        <w:t>ой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в отчетном </w:t>
      </w:r>
      <w:r w:rsidRPr="002B0C53">
        <w:rPr>
          <w:rFonts w:ascii="Times New Roman" w:hAnsi="Times New Roman"/>
          <w:color w:val="auto"/>
          <w:sz w:val="28"/>
          <w:szCs w:val="28"/>
          <w:lang w:eastAsia="en-US"/>
        </w:rPr>
        <w:lastRenderedPageBreak/>
        <w:t xml:space="preserve">периоде рассчитывается исходя из среднего значения уровней достижения всех мероприятий (результатов) структурных элементов </w:t>
      </w:r>
      <w:r w:rsidR="00C214EC" w:rsidRPr="002B0C53">
        <w:rPr>
          <w:rFonts w:ascii="Times New Roman" w:hAnsi="Times New Roman"/>
          <w:color w:val="auto"/>
          <w:sz w:val="28"/>
          <w:szCs w:val="28"/>
          <w:lang w:eastAsia="en-US"/>
        </w:rPr>
        <w:t xml:space="preserve">муниципальной </w:t>
      </w:r>
      <w:r w:rsidRPr="002B0C53">
        <w:rPr>
          <w:rFonts w:ascii="Times New Roman" w:hAnsi="Times New Roman"/>
          <w:color w:val="auto"/>
          <w:sz w:val="28"/>
          <w:szCs w:val="28"/>
          <w:lang w:eastAsia="en-US"/>
        </w:rPr>
        <w:t>(комплексной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имеющих плановые значения на отчетный период, по формуле: </w:t>
      </w:r>
    </w:p>
    <w:p w:rsidR="0095103A" w:rsidRPr="002B0C53" w:rsidRDefault="0095103A" w:rsidP="0095103A">
      <w:pPr>
        <w:spacing w:after="14" w:line="240" w:lineRule="auto"/>
        <w:ind w:left="124" w:right="65" w:firstLine="698"/>
        <w:jc w:val="both"/>
        <w:rPr>
          <w:rFonts w:ascii="Times New Roman" w:hAnsi="Times New Roman"/>
          <w:color w:val="auto"/>
          <w:sz w:val="28"/>
          <w:szCs w:val="28"/>
          <w:lang w:eastAsia="en-US"/>
        </w:rPr>
      </w:pPr>
    </w:p>
    <w:p w:rsidR="0095103A" w:rsidRPr="002B0C53" w:rsidRDefault="005F1DF9" w:rsidP="0095103A">
      <w:pPr>
        <w:spacing w:after="14" w:line="240" w:lineRule="auto"/>
        <w:ind w:left="124" w:right="65" w:firstLine="698"/>
        <w:jc w:val="both"/>
        <w:rPr>
          <w:rFonts w:ascii="Times New Roman" w:hAnsi="Times New Roman"/>
          <w:i/>
          <w:color w:val="auto"/>
          <w:sz w:val="28"/>
          <w:szCs w:val="28"/>
          <w:lang w:val="en-US"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резсэ</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i=</m:t>
                  </m:r>
                  <m:r>
                    <w:rPr>
                      <w:rFonts w:ascii="Cambria Math" w:hAnsi="Cambria Math"/>
                      <w:color w:val="auto"/>
                      <w:sz w:val="28"/>
                      <w:szCs w:val="22"/>
                      <w:lang w:val="en-US" w:eastAsia="en-US"/>
                    </w:rPr>
                    <m:t>1</m:t>
                  </m:r>
                </m:sub>
                <m:sup>
                  <m:r>
                    <w:rPr>
                      <w:rFonts w:ascii="Cambria Math" w:hAnsi="Cambria Math"/>
                      <w:color w:val="auto"/>
                      <w:sz w:val="28"/>
                      <w:szCs w:val="22"/>
                      <w:lang w:eastAsia="en-US"/>
                    </w:rPr>
                    <m:t>N</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резсэ</m:t>
                          </m:r>
                        </m:e>
                        <m:sub>
                          <m:r>
                            <w:rPr>
                              <w:rFonts w:ascii="Cambria Math" w:hAnsi="Cambria Math"/>
                              <w:color w:val="auto"/>
                              <w:sz w:val="28"/>
                              <w:szCs w:val="22"/>
                              <w:lang w:eastAsia="en-US"/>
                            </w:rPr>
                            <m:t>i</m:t>
                          </m:r>
                        </m:sub>
                      </m:sSub>
                    </m:sub>
                  </m:sSub>
                </m:e>
              </m:nary>
            </m:num>
            <m:den>
              <m:r>
                <w:rPr>
                  <w:rFonts w:ascii="Cambria Math" w:hAnsi="Cambria Math"/>
                  <w:color w:val="auto"/>
                  <w:sz w:val="28"/>
                  <w:szCs w:val="22"/>
                  <w:lang w:eastAsia="en-US"/>
                </w:rPr>
                <m:t>N</m:t>
              </m:r>
            </m:den>
          </m:f>
        </m:oMath>
      </m:oMathPara>
    </w:p>
    <w:p w:rsidR="0095103A" w:rsidRPr="002B0C53" w:rsidRDefault="0095103A" w:rsidP="0095103A">
      <w:pPr>
        <w:spacing w:after="36" w:line="240" w:lineRule="auto"/>
        <w:ind w:right="65"/>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где: </w:t>
      </w:r>
    </w:p>
    <w:p w:rsidR="0095103A" w:rsidRPr="002B0C53" w:rsidRDefault="005F1DF9" w:rsidP="0095103A">
      <w:pPr>
        <w:spacing w:after="14" w:line="240" w:lineRule="auto"/>
        <w:ind w:left="124"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резсэ</m:t>
                </m:r>
              </m:e>
              <m:sub>
                <m:r>
                  <w:rPr>
                    <w:rFonts w:ascii="Cambria Math" w:hAnsi="Cambria Math"/>
                    <w:color w:val="auto"/>
                    <w:sz w:val="28"/>
                    <w:szCs w:val="22"/>
                    <w:lang w:eastAsia="en-US"/>
                  </w:rPr>
                  <m:t>i</m:t>
                </m:r>
              </m:sub>
            </m:sSub>
          </m:sub>
        </m:sSub>
      </m:oMath>
      <w:r w:rsidR="00C214EC" w:rsidRPr="002B0C53">
        <w:rPr>
          <w:rFonts w:ascii="Times New Roman" w:hAnsi="Times New Roman"/>
          <w:color w:val="auto"/>
          <w:sz w:val="28"/>
          <w:szCs w:val="28"/>
          <w:lang w:eastAsia="en-US"/>
        </w:rPr>
        <w:t>–</w:t>
      </w:r>
      <w:r w:rsidR="0095103A" w:rsidRPr="002B0C53">
        <w:rPr>
          <w:rFonts w:ascii="Times New Roman" w:hAnsi="Times New Roman"/>
          <w:color w:val="auto"/>
          <w:sz w:val="28"/>
          <w:szCs w:val="28"/>
          <w:lang w:eastAsia="en-US"/>
        </w:rPr>
        <w:t xml:space="preserve"> уровень достижения </w:t>
      </w:r>
      <m:oMath>
        <m:r>
          <w:rPr>
            <w:rFonts w:ascii="Cambria Math" w:hAnsi="Cambria Math"/>
            <w:color w:val="auto"/>
            <w:sz w:val="28"/>
            <w:szCs w:val="28"/>
            <w:lang w:val="en-US" w:eastAsia="en-US"/>
          </w:rPr>
          <m:t>i</m:t>
        </m:r>
        <m:r>
          <w:rPr>
            <w:rFonts w:ascii="Cambria Math" w:hAnsi="Cambria Math"/>
            <w:color w:val="auto"/>
            <w:sz w:val="28"/>
            <w:szCs w:val="28"/>
            <w:lang w:eastAsia="en-US"/>
          </w:rPr>
          <m:t>-</m:t>
        </m:r>
      </m:oMath>
      <w:r w:rsidR="0095103A" w:rsidRPr="002B0C53">
        <w:rPr>
          <w:rFonts w:ascii="Times New Roman" w:hAnsi="Times New Roman"/>
          <w:color w:val="auto"/>
          <w:sz w:val="28"/>
          <w:szCs w:val="28"/>
          <w:lang w:eastAsia="en-US"/>
        </w:rPr>
        <w:t xml:space="preserve">ого мероприятия (результата) структурного элемента </w:t>
      </w:r>
      <w:r w:rsidR="00130475" w:rsidRPr="002B0C53">
        <w:rPr>
          <w:rFonts w:ascii="Times New Roman" w:hAnsi="Times New Roman"/>
          <w:color w:val="auto"/>
          <w:sz w:val="28"/>
          <w:szCs w:val="28"/>
          <w:lang w:eastAsia="en-US"/>
        </w:rPr>
        <w:t>муниципальной</w:t>
      </w:r>
      <w:r w:rsidR="0095103A" w:rsidRPr="002B0C53">
        <w:rPr>
          <w:rFonts w:ascii="Times New Roman" w:hAnsi="Times New Roman"/>
          <w:color w:val="auto"/>
          <w:sz w:val="28"/>
          <w:szCs w:val="28"/>
          <w:lang w:eastAsia="en-US"/>
        </w:rPr>
        <w:t xml:space="preserve"> (комплексной</w:t>
      </w:r>
      <w:r w:rsidR="0095103A" w:rsidRPr="002B0C53">
        <w:rPr>
          <w:rFonts w:ascii="Times New Roman" w:hAnsi="Times New Roman"/>
          <w:color w:val="auto"/>
          <w:sz w:val="24"/>
          <w:szCs w:val="24"/>
        </w:rPr>
        <w:t xml:space="preserve">) </w:t>
      </w:r>
      <w:r w:rsidR="0095103A" w:rsidRPr="002B0C53">
        <w:rPr>
          <w:rFonts w:ascii="Times New Roman" w:hAnsi="Times New Roman"/>
          <w:color w:val="auto"/>
          <w:sz w:val="28"/>
          <w:szCs w:val="28"/>
          <w:lang w:eastAsia="en-US"/>
        </w:rPr>
        <w:t xml:space="preserve">программы; </w:t>
      </w:r>
    </w:p>
    <w:p w:rsidR="0095103A" w:rsidRPr="002B0C53" w:rsidRDefault="0095103A" w:rsidP="0095103A">
      <w:pPr>
        <w:spacing w:after="14" w:line="240" w:lineRule="auto"/>
        <w:ind w:left="124" w:right="65" w:firstLine="698"/>
        <w:jc w:val="both"/>
        <w:rPr>
          <w:rFonts w:ascii="Times New Roman" w:hAnsi="Times New Roman"/>
          <w:color w:val="auto"/>
          <w:sz w:val="28"/>
          <w:szCs w:val="28"/>
          <w:lang w:eastAsia="en-US"/>
        </w:rPr>
      </w:pPr>
      <m:oMath>
        <m:r>
          <w:rPr>
            <w:rFonts w:ascii="Cambria Math" w:hAnsi="Cambria Math"/>
            <w:color w:val="auto"/>
            <w:sz w:val="28"/>
            <w:szCs w:val="28"/>
            <w:lang w:val="en-US" w:eastAsia="en-US"/>
          </w:rPr>
          <m:t>N</m:t>
        </m:r>
      </m:oMath>
      <w:r w:rsidRPr="002B0C53">
        <w:rPr>
          <w:rFonts w:ascii="Times New Roman" w:hAnsi="Times New Roman"/>
          <w:color w:val="auto"/>
          <w:sz w:val="28"/>
          <w:szCs w:val="28"/>
          <w:lang w:eastAsia="en-US"/>
        </w:rPr>
        <w:t xml:space="preserve"> – количество мероприятий (результатов) структурного элемента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w:t>
      </w:r>
    </w:p>
    <w:p w:rsidR="0095103A" w:rsidRPr="002B0C53" w:rsidRDefault="0095103A" w:rsidP="0095103A">
      <w:pPr>
        <w:spacing w:after="14" w:line="240" w:lineRule="auto"/>
        <w:ind w:left="142" w:right="65" w:firstLine="556"/>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Уровень достижения </w:t>
      </w:r>
      <w:r w:rsidRPr="002B0C53">
        <w:rPr>
          <w:rFonts w:ascii="Times New Roman" w:hAnsi="Times New Roman"/>
          <w:i/>
          <w:color w:val="auto"/>
          <w:sz w:val="28"/>
          <w:szCs w:val="28"/>
          <w:lang w:val="en-US" w:eastAsia="en-US"/>
        </w:rPr>
        <w:t>i</w:t>
      </w:r>
      <w:r w:rsidRPr="002B0C53">
        <w:rPr>
          <w:rFonts w:ascii="Times New Roman" w:hAnsi="Times New Roman"/>
          <w:color w:val="auto"/>
          <w:sz w:val="28"/>
          <w:szCs w:val="28"/>
          <w:lang w:eastAsia="en-US"/>
        </w:rPr>
        <w:t xml:space="preserve">-ого показателя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w:t>
      </w:r>
      <w:r w:rsidR="00531DF1" w:rsidRPr="002B0C53">
        <w:rPr>
          <w:rFonts w:ascii="Times New Roman" w:hAnsi="Times New Roman"/>
          <w:i/>
          <w:color w:val="auto"/>
          <w:sz w:val="28"/>
          <w:szCs w:val="28"/>
          <w:lang w:val="en-US" w:eastAsia="en-US"/>
        </w:rPr>
        <w:t>i</w:t>
      </w:r>
      <w:r w:rsidRPr="002B0C53">
        <w:rPr>
          <w:rFonts w:ascii="Times New Roman" w:hAnsi="Times New Roman"/>
          <w:color w:val="auto"/>
          <w:sz w:val="28"/>
          <w:szCs w:val="28"/>
          <w:lang w:eastAsia="en-US"/>
        </w:rPr>
        <w:t xml:space="preserve">-ого показателя структурного элемента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-ого мероприятия (результата) структурного элемента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w:t>
      </w:r>
      <w:r w:rsidRPr="002B0C53">
        <w:rPr>
          <w:rFonts w:ascii="Times New Roman" w:hAnsi="Times New Roman"/>
          <w:color w:val="auto"/>
          <w:sz w:val="24"/>
          <w:szCs w:val="24"/>
        </w:rPr>
        <w:t xml:space="preserve">) </w:t>
      </w:r>
      <w:r w:rsidRPr="002B0C53">
        <w:rPr>
          <w:rFonts w:ascii="Times New Roman" w:hAnsi="Times New Roman"/>
          <w:color w:val="auto"/>
          <w:sz w:val="28"/>
          <w:szCs w:val="28"/>
          <w:lang w:eastAsia="en-US"/>
        </w:rPr>
        <w:t xml:space="preserve">программы рассчитывается в порядке, аналогичном порядку расчета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w:t>
      </w:r>
      <w:r w:rsidR="00531DF1" w:rsidRPr="002B0C53">
        <w:rPr>
          <w:rFonts w:ascii="Times New Roman" w:hAnsi="Times New Roman"/>
          <w:color w:val="auto"/>
          <w:sz w:val="28"/>
          <w:szCs w:val="28"/>
          <w:lang w:eastAsia="en-US"/>
        </w:rPr>
        <w:t>государственных</w:t>
      </w:r>
      <w:r w:rsidRPr="002B0C53">
        <w:rPr>
          <w:rFonts w:ascii="Times New Roman" w:hAnsi="Times New Roman"/>
          <w:color w:val="auto"/>
          <w:sz w:val="28"/>
          <w:szCs w:val="28"/>
          <w:lang w:eastAsia="en-US"/>
        </w:rPr>
        <w:t xml:space="preserve"> программ Российской Федерации и их структурных элементов, инициатив социально-экономического развития Российской Федерации, </w:t>
      </w:r>
      <w:r w:rsidR="00531DF1"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проектов.</w:t>
      </w:r>
    </w:p>
    <w:p w:rsidR="0095103A" w:rsidRPr="002B0C53" w:rsidRDefault="0095103A" w:rsidP="0095103A">
      <w:pPr>
        <w:spacing w:after="14" w:line="240" w:lineRule="auto"/>
        <w:ind w:left="142" w:right="65" w:firstLine="556"/>
        <w:jc w:val="both"/>
        <w:rPr>
          <w:rFonts w:ascii="Times New Roman" w:hAnsi="Times New Roman"/>
          <w:color w:val="auto"/>
          <w:sz w:val="16"/>
          <w:szCs w:val="28"/>
          <w:lang w:eastAsia="en-US"/>
        </w:rPr>
      </w:pPr>
    </w:p>
    <w:p w:rsidR="0095103A" w:rsidRPr="002B0C53" w:rsidRDefault="0095103A" w:rsidP="00C214EC">
      <w:pPr>
        <w:keepNext/>
        <w:keepLines/>
        <w:spacing w:after="46" w:line="240" w:lineRule="auto"/>
        <w:ind w:hanging="10"/>
        <w:jc w:val="center"/>
        <w:rPr>
          <w:rFonts w:ascii="Times New Roman" w:hAnsi="Times New Roman"/>
          <w:b/>
          <w:color w:val="auto"/>
          <w:sz w:val="28"/>
          <w:szCs w:val="28"/>
          <w:lang w:eastAsia="en-US"/>
        </w:rPr>
      </w:pPr>
      <w:r w:rsidRPr="002B0C53">
        <w:rPr>
          <w:rFonts w:ascii="Times New Roman" w:hAnsi="Times New Roman"/>
          <w:b/>
          <w:color w:val="auto"/>
          <w:sz w:val="28"/>
          <w:szCs w:val="28"/>
          <w:lang w:val="en-US" w:eastAsia="en-US"/>
        </w:rPr>
        <w:t>V</w:t>
      </w:r>
      <w:r w:rsidRPr="002B0C53">
        <w:rPr>
          <w:rFonts w:ascii="Times New Roman" w:hAnsi="Times New Roman"/>
          <w:b/>
          <w:color w:val="auto"/>
          <w:sz w:val="28"/>
          <w:szCs w:val="28"/>
          <w:lang w:eastAsia="en-US"/>
        </w:rPr>
        <w:t xml:space="preserve">. </w:t>
      </w:r>
      <w:r w:rsidRPr="002B0C53">
        <w:rPr>
          <w:rFonts w:ascii="Times New Roman" w:eastAsia="Calibri" w:hAnsi="Times New Roman"/>
          <w:b/>
          <w:color w:val="auto"/>
          <w:sz w:val="28"/>
          <w:szCs w:val="28"/>
          <w:lang w:eastAsia="en-US"/>
        </w:rPr>
        <w:t xml:space="preserve">Интегральная оценка хода реализации и эффективности </w:t>
      </w:r>
      <w:r w:rsidR="00C214EC" w:rsidRPr="002B0C53">
        <w:rPr>
          <w:rFonts w:ascii="Times New Roman" w:eastAsia="Calibri" w:hAnsi="Times New Roman"/>
          <w:b/>
          <w:color w:val="auto"/>
          <w:sz w:val="28"/>
          <w:szCs w:val="28"/>
          <w:lang w:eastAsia="en-US"/>
        </w:rPr>
        <w:t>муниципальной</w:t>
      </w:r>
      <w:r w:rsidRPr="002B0C53">
        <w:rPr>
          <w:rFonts w:ascii="Times New Roman" w:eastAsia="Calibri" w:hAnsi="Times New Roman"/>
          <w:b/>
          <w:color w:val="auto"/>
          <w:sz w:val="28"/>
          <w:szCs w:val="28"/>
          <w:lang w:eastAsia="en-US"/>
        </w:rPr>
        <w:t xml:space="preserve"> (комплексной) программы</w:t>
      </w:r>
    </w:p>
    <w:p w:rsidR="0095103A" w:rsidRPr="002B0C53" w:rsidRDefault="0095103A" w:rsidP="0095103A">
      <w:pPr>
        <w:spacing w:after="14" w:line="240" w:lineRule="auto"/>
        <w:ind w:left="142" w:right="65" w:firstLine="556"/>
        <w:jc w:val="both"/>
        <w:rPr>
          <w:rFonts w:ascii="Times New Roman" w:hAnsi="Times New Roman"/>
          <w:color w:val="auto"/>
          <w:sz w:val="16"/>
          <w:szCs w:val="28"/>
          <w:lang w:eastAsia="en-US"/>
        </w:rPr>
      </w:pP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eastAsia="Calibri" w:hAnsi="Times New Roman"/>
          <w:color w:val="auto"/>
          <w:sz w:val="28"/>
          <w:szCs w:val="28"/>
          <w:lang w:eastAsia="en-US"/>
        </w:rPr>
        <w:t xml:space="preserve">Интегральная оценка хода реализации и эффективности </w:t>
      </w:r>
      <w:r w:rsidR="00C214EC"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рассчитывается как средневзвешенная трех компонентов: оценки уровня достижения </w:t>
      </w:r>
      <w:r w:rsidR="00C214EC"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w:t>
      </w:r>
      <w:r w:rsidR="00C214EC" w:rsidRPr="002B0C53">
        <w:rPr>
          <w:rFonts w:ascii="Times New Roman" w:eastAsia="Calibri" w:hAnsi="Times New Roman"/>
          <w:color w:val="auto"/>
          <w:sz w:val="28"/>
          <w:szCs w:val="28"/>
          <w:lang w:eastAsia="en-US"/>
        </w:rPr>
        <w:t>муниципальной</w:t>
      </w:r>
      <w:r w:rsidRPr="002B0C53">
        <w:rPr>
          <w:rFonts w:ascii="Times New Roman" w:eastAsia="Calibri" w:hAnsi="Times New Roman"/>
          <w:color w:val="auto"/>
          <w:sz w:val="28"/>
          <w:szCs w:val="28"/>
          <w:lang w:eastAsia="en-US"/>
        </w:rPr>
        <w:t xml:space="preserve"> (комплексной) программы в отчетном году (10 процентов интегральной оценки).</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color w:val="auto"/>
          <w:sz w:val="28"/>
          <w:szCs w:val="28"/>
        </w:rPr>
        <w:t xml:space="preserve">На основе полученных интегральных оценок </w:t>
      </w:r>
      <w:r w:rsidR="00531DF1" w:rsidRPr="002B0C53">
        <w:rPr>
          <w:rFonts w:ascii="Times New Roman" w:hAnsi="Times New Roman"/>
          <w:color w:val="auto"/>
          <w:sz w:val="28"/>
          <w:szCs w:val="28"/>
        </w:rPr>
        <w:t xml:space="preserve">муниципальные </w:t>
      </w:r>
      <w:r w:rsidRPr="002B0C53">
        <w:rPr>
          <w:rFonts w:ascii="Times New Roman" w:hAnsi="Times New Roman"/>
          <w:color w:val="auto"/>
          <w:sz w:val="28"/>
          <w:szCs w:val="28"/>
        </w:rPr>
        <w:t>(комплексные) программы делятся на следующие категории:</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color w:val="auto"/>
          <w:sz w:val="28"/>
          <w:szCs w:val="28"/>
        </w:rPr>
        <w:t xml:space="preserve">I – высокая степень эффективности реализации </w:t>
      </w:r>
      <w:r w:rsidR="00531DF1" w:rsidRPr="002B0C53">
        <w:rPr>
          <w:rFonts w:ascii="Times New Roman" w:hAnsi="Times New Roman"/>
          <w:color w:val="auto"/>
          <w:sz w:val="28"/>
          <w:szCs w:val="28"/>
        </w:rPr>
        <w:t xml:space="preserve">муниципальной программы </w:t>
      </w:r>
      <w:r w:rsidRPr="002B0C53">
        <w:rPr>
          <w:rFonts w:ascii="Times New Roman" w:hAnsi="Times New Roman"/>
          <w:i/>
          <w:color w:val="auto"/>
          <w:sz w:val="28"/>
          <w:szCs w:val="28"/>
        </w:rPr>
        <w:t>(справочно: 92-100 %)</w:t>
      </w:r>
      <w:r w:rsidRPr="002B0C53">
        <w:rPr>
          <w:rFonts w:ascii="Times New Roman" w:hAnsi="Times New Roman"/>
          <w:color w:val="auto"/>
          <w:sz w:val="28"/>
          <w:szCs w:val="28"/>
        </w:rPr>
        <w:t xml:space="preserve">; </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color w:val="auto"/>
          <w:sz w:val="28"/>
          <w:szCs w:val="28"/>
        </w:rPr>
        <w:t xml:space="preserve">II </w:t>
      </w:r>
      <w:r w:rsidR="00C214EC" w:rsidRPr="002B0C53">
        <w:rPr>
          <w:rFonts w:ascii="Times New Roman" w:hAnsi="Times New Roman"/>
          <w:color w:val="auto"/>
          <w:sz w:val="28"/>
          <w:szCs w:val="28"/>
        </w:rPr>
        <w:t>–</w:t>
      </w:r>
      <w:r w:rsidRPr="002B0C53">
        <w:rPr>
          <w:rFonts w:ascii="Times New Roman" w:hAnsi="Times New Roman"/>
          <w:color w:val="auto"/>
          <w:sz w:val="28"/>
          <w:szCs w:val="28"/>
        </w:rPr>
        <w:t xml:space="preserve"> степень эффективности реализации выше среднего уровня </w:t>
      </w:r>
      <w:r w:rsidRPr="002B0C53">
        <w:rPr>
          <w:rFonts w:ascii="Times New Roman" w:hAnsi="Times New Roman"/>
          <w:color w:val="auto"/>
          <w:sz w:val="28"/>
          <w:szCs w:val="28"/>
        </w:rPr>
        <w:br/>
      </w:r>
      <w:r w:rsidRPr="002B0C53">
        <w:rPr>
          <w:rFonts w:ascii="Times New Roman" w:hAnsi="Times New Roman"/>
          <w:i/>
          <w:color w:val="auto"/>
          <w:sz w:val="28"/>
          <w:szCs w:val="28"/>
        </w:rPr>
        <w:t>(справочно: 84-91 %)</w:t>
      </w:r>
      <w:r w:rsidRPr="002B0C53">
        <w:rPr>
          <w:rFonts w:ascii="Times New Roman" w:hAnsi="Times New Roman"/>
          <w:color w:val="auto"/>
          <w:sz w:val="28"/>
          <w:szCs w:val="28"/>
        </w:rPr>
        <w:t xml:space="preserve">; </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color w:val="auto"/>
          <w:sz w:val="28"/>
          <w:szCs w:val="28"/>
        </w:rPr>
        <w:t xml:space="preserve">III – степень эффективности реализации ниже среднего уровня </w:t>
      </w:r>
      <w:r w:rsidRPr="002B0C53">
        <w:rPr>
          <w:rFonts w:ascii="Times New Roman" w:hAnsi="Times New Roman"/>
          <w:color w:val="auto"/>
          <w:sz w:val="28"/>
          <w:szCs w:val="28"/>
        </w:rPr>
        <w:br/>
      </w:r>
      <w:r w:rsidRPr="002B0C53">
        <w:rPr>
          <w:rFonts w:ascii="Times New Roman" w:hAnsi="Times New Roman"/>
          <w:i/>
          <w:color w:val="auto"/>
          <w:sz w:val="28"/>
          <w:szCs w:val="28"/>
        </w:rPr>
        <w:t>(справочно: 76-83%)</w:t>
      </w:r>
      <w:r w:rsidRPr="002B0C53">
        <w:rPr>
          <w:rFonts w:ascii="Times New Roman" w:hAnsi="Times New Roman"/>
          <w:color w:val="auto"/>
          <w:sz w:val="28"/>
          <w:szCs w:val="28"/>
        </w:rPr>
        <w:t xml:space="preserve">; </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color w:val="auto"/>
          <w:sz w:val="28"/>
          <w:szCs w:val="28"/>
        </w:rPr>
        <w:t xml:space="preserve">IV – низкая степень эффективности реализации </w:t>
      </w:r>
      <w:r w:rsidR="00531DF1" w:rsidRPr="002B0C53">
        <w:rPr>
          <w:rFonts w:ascii="Times New Roman" w:hAnsi="Times New Roman"/>
          <w:color w:val="auto"/>
          <w:sz w:val="28"/>
          <w:szCs w:val="28"/>
        </w:rPr>
        <w:t xml:space="preserve">муниципальной программы </w:t>
      </w:r>
      <w:r w:rsidRPr="002B0C53">
        <w:rPr>
          <w:rFonts w:ascii="Times New Roman" w:hAnsi="Times New Roman"/>
          <w:i/>
          <w:color w:val="auto"/>
          <w:sz w:val="28"/>
          <w:szCs w:val="28"/>
        </w:rPr>
        <w:t>(справочно: 0-75%)</w:t>
      </w:r>
      <w:r w:rsidRPr="002B0C53">
        <w:rPr>
          <w:rFonts w:ascii="Times New Roman" w:hAnsi="Times New Roman"/>
          <w:color w:val="auto"/>
          <w:sz w:val="28"/>
          <w:szCs w:val="28"/>
        </w:rPr>
        <w:t xml:space="preserve">. </w:t>
      </w:r>
    </w:p>
    <w:p w:rsidR="00C214EC" w:rsidRPr="002B0C53" w:rsidRDefault="00C214EC"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i/>
          <w:color w:val="auto"/>
          <w:sz w:val="28"/>
          <w:szCs w:val="28"/>
        </w:rPr>
        <w:lastRenderedPageBreak/>
        <w:t>Муниципальная</w:t>
      </w:r>
      <w:r w:rsidR="0095103A" w:rsidRPr="002B0C53">
        <w:rPr>
          <w:rFonts w:ascii="Times New Roman" w:hAnsi="Times New Roman"/>
          <w:i/>
          <w:color w:val="auto"/>
          <w:sz w:val="28"/>
          <w:szCs w:val="28"/>
        </w:rPr>
        <w:t xml:space="preserve"> (комплексная) программа не может быть отнесена:</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i/>
          <w:color w:val="auto"/>
          <w:sz w:val="28"/>
          <w:szCs w:val="28"/>
        </w:rPr>
        <w:t xml:space="preserve">к категории «высокая степень эффективности реализации </w:t>
      </w:r>
      <w:r w:rsidR="00130475" w:rsidRPr="002B0C53">
        <w:rPr>
          <w:rFonts w:ascii="Times New Roman" w:hAnsi="Times New Roman"/>
          <w:i/>
          <w:color w:val="auto"/>
          <w:sz w:val="28"/>
          <w:szCs w:val="28"/>
        </w:rPr>
        <w:t>муниципальной</w:t>
      </w:r>
      <w:r w:rsidRPr="002B0C53">
        <w:rPr>
          <w:rFonts w:ascii="Times New Roman" w:hAnsi="Times New Roman"/>
          <w:i/>
          <w:color w:val="auto"/>
          <w:sz w:val="28"/>
          <w:szCs w:val="28"/>
        </w:rPr>
        <w:t xml:space="preserve"> (комплексной) программы», если эффективность ее реализации составляет менее 91 процента (включительно).</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i/>
          <w:color w:val="auto"/>
          <w:sz w:val="28"/>
          <w:szCs w:val="28"/>
        </w:rPr>
        <w:t xml:space="preserve">к категории «степень эффективности реализации </w:t>
      </w:r>
      <w:r w:rsidR="00130475" w:rsidRPr="002B0C53">
        <w:rPr>
          <w:rFonts w:ascii="Times New Roman" w:hAnsi="Times New Roman"/>
          <w:i/>
          <w:color w:val="auto"/>
          <w:sz w:val="28"/>
          <w:szCs w:val="28"/>
        </w:rPr>
        <w:t>муниципальной</w:t>
      </w:r>
      <w:r w:rsidRPr="002B0C53">
        <w:rPr>
          <w:rFonts w:ascii="Times New Roman" w:hAnsi="Times New Roman"/>
          <w:i/>
          <w:color w:val="auto"/>
          <w:sz w:val="28"/>
          <w:szCs w:val="28"/>
        </w:rPr>
        <w:t xml:space="preserve"> (комплексной) программы выше среднего уровня», если эффективность ее реализации составляет менее 84 процентов.</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i/>
          <w:color w:val="auto"/>
          <w:sz w:val="28"/>
          <w:szCs w:val="28"/>
        </w:rPr>
        <w:t xml:space="preserve">к категории «низкая степень эффективности реализации </w:t>
      </w:r>
      <w:r w:rsidR="00130475" w:rsidRPr="002B0C53">
        <w:rPr>
          <w:rFonts w:ascii="Times New Roman" w:hAnsi="Times New Roman"/>
          <w:i/>
          <w:color w:val="auto"/>
          <w:sz w:val="28"/>
          <w:szCs w:val="28"/>
        </w:rPr>
        <w:t>муниципальной</w:t>
      </w:r>
      <w:r w:rsidRPr="002B0C53">
        <w:rPr>
          <w:rFonts w:ascii="Times New Roman" w:hAnsi="Times New Roman"/>
          <w:i/>
          <w:color w:val="auto"/>
          <w:sz w:val="28"/>
          <w:szCs w:val="28"/>
        </w:rPr>
        <w:t xml:space="preserve"> (комплексной) программы», если эффективность ее реализации составляет более 76 процентов (включительно).</w:t>
      </w:r>
    </w:p>
    <w:p w:rsidR="00C214EC"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color w:val="auto"/>
          <w:sz w:val="28"/>
          <w:szCs w:val="28"/>
        </w:rPr>
        <w:t xml:space="preserve">Рассчитанные оценки эффективности округляются до целых чисел по правилам арифметики: </w:t>
      </w:r>
    </w:p>
    <w:p w:rsidR="0095103A" w:rsidRPr="002B0C53" w:rsidRDefault="0095103A" w:rsidP="00C214EC">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2B0C53">
        <w:rPr>
          <w:rFonts w:ascii="Times New Roman" w:hAnsi="Times New Roman"/>
          <w:color w:val="auto"/>
          <w:sz w:val="28"/>
          <w:szCs w:val="28"/>
        </w:rPr>
        <w:t>если дробная часть числа меньше 0,5, то целая часть не меняется;</w:t>
      </w:r>
    </w:p>
    <w:p w:rsidR="0095103A" w:rsidRPr="002B0C53" w:rsidRDefault="0095103A" w:rsidP="0095103A">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если дробная часть числа больше или равна 0,5, то целая часть увеличивается на 1.</w:t>
      </w:r>
    </w:p>
    <w:p w:rsidR="0095103A" w:rsidRPr="002B0C53" w:rsidRDefault="0095103A" w:rsidP="0095103A">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Например: </w:t>
      </w:r>
    </w:p>
    <w:p w:rsidR="0095103A" w:rsidRPr="002B0C53" w:rsidRDefault="0095103A" w:rsidP="0095103A">
      <w:pPr>
        <w:spacing w:after="0" w:line="240" w:lineRule="auto"/>
        <w:ind w:firstLine="709"/>
        <w:jc w:val="both"/>
        <w:rPr>
          <w:rFonts w:ascii="Times New Roman" w:hAnsi="Times New Roman"/>
          <w:i/>
          <w:color w:val="auto"/>
          <w:sz w:val="28"/>
          <w:szCs w:val="28"/>
        </w:rPr>
      </w:pPr>
      <w:r w:rsidRPr="002B0C53">
        <w:rPr>
          <w:rFonts w:ascii="Times New Roman" w:hAnsi="Times New Roman"/>
          <w:i/>
          <w:color w:val="auto"/>
          <w:sz w:val="28"/>
          <w:szCs w:val="28"/>
        </w:rPr>
        <w:t>1) Округлить 35,489</w:t>
      </w:r>
    </w:p>
    <w:p w:rsidR="0095103A" w:rsidRPr="002B0C53" w:rsidRDefault="0095103A" w:rsidP="0095103A">
      <w:pPr>
        <w:spacing w:after="0" w:line="240" w:lineRule="auto"/>
        <w:ind w:firstLine="709"/>
        <w:jc w:val="both"/>
        <w:rPr>
          <w:rFonts w:ascii="Times New Roman" w:hAnsi="Times New Roman"/>
          <w:i/>
          <w:color w:val="auto"/>
          <w:sz w:val="28"/>
          <w:szCs w:val="28"/>
        </w:rPr>
      </w:pPr>
      <w:r w:rsidRPr="002B0C53">
        <w:rPr>
          <w:rFonts w:ascii="Times New Roman" w:hAnsi="Times New Roman"/>
          <w:i/>
          <w:color w:val="auto"/>
          <w:sz w:val="28"/>
          <w:szCs w:val="28"/>
        </w:rPr>
        <w:t>Выделим дробную часть: 35,489-35=0,489</w:t>
      </w:r>
    </w:p>
    <w:p w:rsidR="0095103A" w:rsidRPr="002B0C53" w:rsidRDefault="0095103A" w:rsidP="0095103A">
      <w:pPr>
        <w:spacing w:after="0" w:line="240" w:lineRule="auto"/>
        <w:ind w:firstLine="709"/>
        <w:jc w:val="both"/>
        <w:rPr>
          <w:rFonts w:ascii="Times New Roman" w:hAnsi="Times New Roman"/>
          <w:i/>
          <w:color w:val="auto"/>
          <w:sz w:val="28"/>
          <w:szCs w:val="28"/>
        </w:rPr>
      </w:pPr>
      <w:r w:rsidRPr="002B0C53">
        <w:rPr>
          <w:rFonts w:ascii="Times New Roman" w:hAnsi="Times New Roman"/>
          <w:i/>
          <w:color w:val="auto"/>
          <w:sz w:val="28"/>
          <w:szCs w:val="28"/>
        </w:rPr>
        <w:t>Поскольку дробная часть числа равна 0,489 меньше 0,5, то округление до целого числа будет 35.</w:t>
      </w:r>
    </w:p>
    <w:p w:rsidR="0095103A" w:rsidRPr="002B0C53" w:rsidRDefault="0095103A" w:rsidP="0095103A">
      <w:pPr>
        <w:spacing w:after="0" w:line="240" w:lineRule="auto"/>
        <w:ind w:firstLine="709"/>
        <w:jc w:val="both"/>
        <w:rPr>
          <w:rFonts w:ascii="Times New Roman" w:hAnsi="Times New Roman"/>
          <w:i/>
          <w:color w:val="auto"/>
          <w:sz w:val="28"/>
          <w:szCs w:val="28"/>
        </w:rPr>
      </w:pPr>
      <w:r w:rsidRPr="002B0C53">
        <w:rPr>
          <w:rFonts w:ascii="Times New Roman" w:hAnsi="Times New Roman"/>
          <w:i/>
          <w:color w:val="auto"/>
          <w:sz w:val="28"/>
          <w:szCs w:val="28"/>
        </w:rPr>
        <w:t>2) Округлить 25,501</w:t>
      </w:r>
    </w:p>
    <w:p w:rsidR="0095103A" w:rsidRPr="002B0C53" w:rsidRDefault="0095103A" w:rsidP="0095103A">
      <w:pPr>
        <w:spacing w:after="0" w:line="240" w:lineRule="auto"/>
        <w:ind w:firstLine="709"/>
        <w:jc w:val="both"/>
        <w:rPr>
          <w:rFonts w:ascii="Times New Roman" w:hAnsi="Times New Roman"/>
          <w:i/>
          <w:color w:val="auto"/>
          <w:sz w:val="28"/>
          <w:szCs w:val="28"/>
        </w:rPr>
      </w:pPr>
      <w:r w:rsidRPr="002B0C53">
        <w:rPr>
          <w:rFonts w:ascii="Times New Roman" w:hAnsi="Times New Roman"/>
          <w:i/>
          <w:color w:val="auto"/>
          <w:sz w:val="28"/>
          <w:szCs w:val="28"/>
        </w:rPr>
        <w:t>Выделим дробную часть: 25,501-25=0,501.</w:t>
      </w:r>
    </w:p>
    <w:p w:rsidR="00C214EC" w:rsidRPr="002B0C53" w:rsidRDefault="0095103A" w:rsidP="00C214EC">
      <w:pPr>
        <w:spacing w:after="0" w:line="240" w:lineRule="auto"/>
        <w:ind w:firstLine="709"/>
        <w:jc w:val="both"/>
        <w:rPr>
          <w:rFonts w:ascii="Times New Roman" w:hAnsi="Times New Roman"/>
          <w:i/>
          <w:color w:val="auto"/>
          <w:sz w:val="28"/>
          <w:szCs w:val="28"/>
        </w:rPr>
      </w:pPr>
      <w:r w:rsidRPr="002B0C53">
        <w:rPr>
          <w:rFonts w:ascii="Times New Roman" w:hAnsi="Times New Roman"/>
          <w:i/>
          <w:color w:val="auto"/>
          <w:sz w:val="28"/>
          <w:szCs w:val="28"/>
        </w:rPr>
        <w:t>Поскольку дробная часть больше 0,5, то округление д</w:t>
      </w:r>
      <w:r w:rsidR="00C214EC" w:rsidRPr="002B0C53">
        <w:rPr>
          <w:rFonts w:ascii="Times New Roman" w:hAnsi="Times New Roman"/>
          <w:i/>
          <w:color w:val="auto"/>
          <w:sz w:val="28"/>
          <w:szCs w:val="28"/>
        </w:rPr>
        <w:t>о целого числа будет 26 (25+1).</w:t>
      </w:r>
    </w:p>
    <w:p w:rsidR="0095103A" w:rsidRPr="002B0C53" w:rsidRDefault="00C214EC" w:rsidP="00C214EC">
      <w:pPr>
        <w:spacing w:after="0" w:line="240" w:lineRule="auto"/>
        <w:ind w:firstLine="709"/>
        <w:jc w:val="both"/>
        <w:rPr>
          <w:rFonts w:ascii="Times New Roman" w:hAnsi="Times New Roman"/>
          <w:i/>
          <w:color w:val="auto"/>
          <w:sz w:val="28"/>
          <w:szCs w:val="28"/>
        </w:rPr>
      </w:pPr>
      <w:r w:rsidRPr="002B0C53">
        <w:rPr>
          <w:rFonts w:ascii="Times New Roman" w:hAnsi="Times New Roman"/>
          <w:color w:val="auto"/>
          <w:sz w:val="28"/>
          <w:szCs w:val="28"/>
        </w:rPr>
        <w:t xml:space="preserve">Муниципальная </w:t>
      </w:r>
      <w:r w:rsidR="0095103A" w:rsidRPr="002B0C53">
        <w:rPr>
          <w:rFonts w:ascii="Times New Roman" w:hAnsi="Times New Roman"/>
          <w:color w:val="auto"/>
          <w:sz w:val="28"/>
          <w:szCs w:val="28"/>
        </w:rPr>
        <w:t xml:space="preserve">(комплексная) программа признается: </w:t>
      </w:r>
    </w:p>
    <w:p w:rsidR="0095103A" w:rsidRPr="002B0C53" w:rsidRDefault="0095103A" w:rsidP="0095103A">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эффективной – в случае включения по результатам интегральной оценки</w:t>
      </w:r>
    </w:p>
    <w:p w:rsidR="0095103A" w:rsidRPr="002B0C53" w:rsidRDefault="0095103A" w:rsidP="0095103A">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в категории «высокая степень эффективности реализации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или категории «степень эффективности реализации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w:t>
      </w:r>
      <w:r w:rsidRPr="002B0C53">
        <w:rPr>
          <w:rFonts w:ascii="Times New Roman" w:eastAsia="Calibri" w:hAnsi="Times New Roman"/>
          <w:color w:val="auto"/>
          <w:sz w:val="28"/>
          <w:szCs w:val="28"/>
          <w:lang w:eastAsia="en-US"/>
        </w:rPr>
        <w:t xml:space="preserve">(комплексной) </w:t>
      </w:r>
      <w:r w:rsidRPr="002B0C53">
        <w:rPr>
          <w:rFonts w:ascii="Times New Roman" w:hAnsi="Times New Roman"/>
          <w:color w:val="auto"/>
          <w:sz w:val="28"/>
          <w:szCs w:val="28"/>
        </w:rPr>
        <w:t>программы выше среднего уровня»;</w:t>
      </w:r>
    </w:p>
    <w:p w:rsidR="0095103A" w:rsidRPr="002B0C53" w:rsidRDefault="0095103A" w:rsidP="0095103A">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недостаточно эффективной – в случае включения по результатам интегральной оценки в категорию «степень эффективности реализации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ниже среднего уровня»;</w:t>
      </w:r>
    </w:p>
    <w:p w:rsidR="0095103A" w:rsidRPr="002B0C53" w:rsidRDefault="0095103A" w:rsidP="0095103A">
      <w:pPr>
        <w:spacing w:after="14" w:line="240" w:lineRule="auto"/>
        <w:ind w:left="142" w:right="65" w:firstLine="556"/>
        <w:jc w:val="both"/>
        <w:rPr>
          <w:rFonts w:ascii="Times New Roman" w:hAnsi="Times New Roman"/>
          <w:color w:val="auto"/>
          <w:sz w:val="28"/>
          <w:szCs w:val="28"/>
          <w:lang w:eastAsia="en-US"/>
        </w:rPr>
      </w:pPr>
      <w:r w:rsidRPr="002B0C53">
        <w:rPr>
          <w:rFonts w:ascii="Times New Roman" w:hAnsi="Times New Roman"/>
          <w:color w:val="auto"/>
          <w:sz w:val="28"/>
          <w:szCs w:val="28"/>
        </w:rPr>
        <w:t>неэффективной – в случае включе</w:t>
      </w:r>
      <w:r w:rsidR="00130475" w:rsidRPr="002B0C53">
        <w:rPr>
          <w:rFonts w:ascii="Times New Roman" w:hAnsi="Times New Roman"/>
          <w:color w:val="auto"/>
          <w:sz w:val="28"/>
          <w:szCs w:val="28"/>
        </w:rPr>
        <w:t xml:space="preserve">ния по результатам интегральной </w:t>
      </w:r>
      <w:r w:rsidRPr="002B0C53">
        <w:rPr>
          <w:rFonts w:ascii="Times New Roman" w:hAnsi="Times New Roman"/>
          <w:color w:val="auto"/>
          <w:sz w:val="28"/>
          <w:szCs w:val="28"/>
        </w:rPr>
        <w:t>оценки в категорию «низкая с</w:t>
      </w:r>
      <w:r w:rsidR="00130475" w:rsidRPr="002B0C53">
        <w:rPr>
          <w:rFonts w:ascii="Times New Roman" w:hAnsi="Times New Roman"/>
          <w:color w:val="auto"/>
          <w:sz w:val="28"/>
          <w:szCs w:val="28"/>
        </w:rPr>
        <w:t xml:space="preserve">тепень эффективности реализации муниципальной </w:t>
      </w:r>
      <w:r w:rsidRPr="002B0C53">
        <w:rPr>
          <w:rFonts w:ascii="Times New Roman" w:hAnsi="Times New Roman"/>
          <w:color w:val="auto"/>
          <w:sz w:val="28"/>
          <w:szCs w:val="28"/>
        </w:rPr>
        <w:t>(комплексной) программы».</w:t>
      </w:r>
    </w:p>
    <w:p w:rsidR="0095103A" w:rsidRPr="002B0C53" w:rsidRDefault="0095103A" w:rsidP="0095103A">
      <w:pPr>
        <w:spacing w:after="14" w:line="240" w:lineRule="auto"/>
        <w:ind w:left="142" w:right="65" w:firstLine="556"/>
        <w:jc w:val="both"/>
        <w:rPr>
          <w:rFonts w:ascii="Times New Roman" w:hAnsi="Times New Roman"/>
          <w:color w:val="auto"/>
          <w:sz w:val="28"/>
          <w:szCs w:val="28"/>
          <w:lang w:eastAsia="en-US"/>
        </w:rPr>
      </w:pPr>
    </w:p>
    <w:p w:rsidR="0095103A" w:rsidRPr="002B0C53" w:rsidRDefault="0095103A" w:rsidP="0095103A">
      <w:pPr>
        <w:spacing w:after="0" w:line="240" w:lineRule="auto"/>
        <w:rPr>
          <w:rFonts w:ascii="Times New Roman" w:hAnsi="Times New Roman"/>
          <w:color w:val="auto"/>
          <w:sz w:val="28"/>
          <w:szCs w:val="28"/>
          <w:lang w:eastAsia="en-US"/>
        </w:rPr>
      </w:pPr>
      <w:r w:rsidRPr="002B0C53">
        <w:rPr>
          <w:rFonts w:ascii="Times New Roman" w:hAnsi="Times New Roman"/>
          <w:color w:val="auto"/>
          <w:sz w:val="28"/>
          <w:szCs w:val="28"/>
          <w:lang w:eastAsia="en-US"/>
        </w:rPr>
        <w:br w:type="page"/>
      </w:r>
    </w:p>
    <w:tbl>
      <w:tblPr>
        <w:tblpPr w:leftFromText="180" w:rightFromText="180" w:vertAnchor="text" w:horzAnchor="margin" w:tblpXSpec="right" w:tblpY="-40"/>
        <w:tblW w:w="10035" w:type="dxa"/>
        <w:tblLayout w:type="fixed"/>
        <w:tblLook w:val="04A0" w:firstRow="1" w:lastRow="0" w:firstColumn="1" w:lastColumn="0" w:noHBand="0" w:noVBand="1"/>
      </w:tblPr>
      <w:tblGrid>
        <w:gridCol w:w="5075"/>
        <w:gridCol w:w="4960"/>
      </w:tblGrid>
      <w:tr w:rsidR="0095103A" w:rsidRPr="002B0C53" w:rsidTr="0095103A">
        <w:trPr>
          <w:trHeight w:val="1120"/>
        </w:trPr>
        <w:tc>
          <w:tcPr>
            <w:tcW w:w="5078" w:type="dxa"/>
          </w:tcPr>
          <w:p w:rsidR="0095103A" w:rsidRPr="002B0C53" w:rsidRDefault="0095103A" w:rsidP="0095103A">
            <w:pPr>
              <w:rPr>
                <w:rFonts w:ascii="Times New Roman" w:hAnsi="Times New Roman"/>
                <w:color w:val="auto"/>
                <w:sz w:val="28"/>
                <w:szCs w:val="28"/>
              </w:rPr>
            </w:pPr>
          </w:p>
        </w:tc>
        <w:tc>
          <w:tcPr>
            <w:tcW w:w="4962" w:type="dxa"/>
          </w:tcPr>
          <w:p w:rsidR="0095103A" w:rsidRPr="002B0C53" w:rsidRDefault="0095103A" w:rsidP="0095103A">
            <w:pPr>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t xml:space="preserve">Приложение № 11 </w:t>
            </w:r>
            <w:r w:rsidRPr="002B0C53">
              <w:rPr>
                <w:rFonts w:ascii="Times New Roman" w:hAnsi="Times New Roman"/>
                <w:color w:val="auto"/>
                <w:sz w:val="28"/>
                <w:szCs w:val="28"/>
              </w:rPr>
              <w:br/>
              <w:t xml:space="preserve">к методическим рекомендациям </w:t>
            </w:r>
          </w:p>
          <w:p w:rsidR="0095103A" w:rsidRPr="002B0C53" w:rsidRDefault="0095103A" w:rsidP="0095103A">
            <w:pPr>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t xml:space="preserve">по разработке и реализации </w:t>
            </w:r>
            <w:r w:rsidR="00130475" w:rsidRPr="002B0C53">
              <w:rPr>
                <w:rFonts w:ascii="Times New Roman" w:hAnsi="Times New Roman"/>
                <w:color w:val="auto"/>
                <w:sz w:val="28"/>
                <w:szCs w:val="28"/>
              </w:rPr>
              <w:t>муниципальных</w:t>
            </w:r>
            <w:r w:rsidRPr="002B0C53">
              <w:rPr>
                <w:rFonts w:ascii="Times New Roman" w:hAnsi="Times New Roman"/>
                <w:color w:val="auto"/>
                <w:sz w:val="28"/>
                <w:szCs w:val="28"/>
              </w:rPr>
              <w:t xml:space="preserve"> программ </w:t>
            </w:r>
          </w:p>
          <w:p w:rsidR="0095103A" w:rsidRPr="002B0C53" w:rsidRDefault="0074424F" w:rsidP="0095103A">
            <w:pPr>
              <w:spacing w:after="0" w:line="240" w:lineRule="auto"/>
              <w:jc w:val="center"/>
              <w:rPr>
                <w:rFonts w:ascii="Times New Roman" w:hAnsi="Times New Roman"/>
                <w:color w:val="auto"/>
                <w:sz w:val="28"/>
                <w:szCs w:val="28"/>
              </w:rPr>
            </w:pPr>
            <w:r w:rsidRPr="0074424F">
              <w:rPr>
                <w:rFonts w:ascii="Times New Roman" w:hAnsi="Times New Roman"/>
                <w:color w:val="auto"/>
                <w:sz w:val="28"/>
                <w:szCs w:val="28"/>
              </w:rPr>
              <w:t>Божковского сельского поселения</w:t>
            </w:r>
          </w:p>
        </w:tc>
      </w:tr>
    </w:tbl>
    <w:p w:rsidR="0095103A" w:rsidRPr="002B0C53" w:rsidRDefault="0095103A" w:rsidP="0095103A">
      <w:pPr>
        <w:widowControl w:val="0"/>
        <w:spacing w:after="0" w:line="240" w:lineRule="auto"/>
        <w:ind w:left="1065"/>
        <w:contextualSpacing/>
        <w:jc w:val="both"/>
        <w:rPr>
          <w:rFonts w:ascii="Times New Roman" w:hAnsi="Times New Roman"/>
          <w:color w:val="auto"/>
          <w:sz w:val="28"/>
        </w:rPr>
      </w:pPr>
    </w:p>
    <w:p w:rsidR="0095103A" w:rsidRPr="002B0C53" w:rsidRDefault="0095103A" w:rsidP="0095103A">
      <w:pPr>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t>Методика</w:t>
      </w:r>
    </w:p>
    <w:p w:rsidR="0095103A" w:rsidRPr="002B0C53" w:rsidRDefault="0095103A" w:rsidP="0095103A">
      <w:pPr>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t xml:space="preserve">расчета оценки динамики прироста значений показателей </w:t>
      </w:r>
      <w:r w:rsidR="00130475" w:rsidRPr="002B0C53">
        <w:rPr>
          <w:rFonts w:ascii="Times New Roman" w:hAnsi="Times New Roman"/>
          <w:color w:val="auto"/>
          <w:sz w:val="28"/>
          <w:szCs w:val="28"/>
        </w:rPr>
        <w:t>муниципальных</w:t>
      </w:r>
      <w:r w:rsidRPr="002B0C53">
        <w:rPr>
          <w:rFonts w:ascii="Times New Roman" w:hAnsi="Times New Roman"/>
          <w:color w:val="auto"/>
          <w:sz w:val="28"/>
          <w:szCs w:val="28"/>
        </w:rPr>
        <w:t xml:space="preserve"> </w:t>
      </w:r>
      <w:r w:rsidRPr="002B0C53">
        <w:rPr>
          <w:rFonts w:ascii="Times New Roman" w:hAnsi="Times New Roman"/>
          <w:color w:val="auto"/>
          <w:sz w:val="28"/>
          <w:szCs w:val="28"/>
          <w:lang w:eastAsia="en-US"/>
        </w:rPr>
        <w:t>(комплексных</w:t>
      </w:r>
      <w:r w:rsidRPr="002B0C53">
        <w:rPr>
          <w:rFonts w:ascii="Times New Roman" w:hAnsi="Times New Roman"/>
          <w:color w:val="auto"/>
          <w:sz w:val="24"/>
          <w:szCs w:val="24"/>
        </w:rPr>
        <w:t xml:space="preserve">) </w:t>
      </w:r>
      <w:r w:rsidRPr="002B0C53">
        <w:rPr>
          <w:rFonts w:ascii="Times New Roman" w:hAnsi="Times New Roman"/>
          <w:color w:val="auto"/>
          <w:sz w:val="28"/>
          <w:szCs w:val="28"/>
        </w:rPr>
        <w:t xml:space="preserve">программ </w:t>
      </w:r>
      <w:r w:rsidR="0074424F" w:rsidRPr="0074424F">
        <w:rPr>
          <w:rFonts w:ascii="Times New Roman" w:hAnsi="Times New Roman"/>
          <w:color w:val="auto"/>
          <w:sz w:val="28"/>
          <w:szCs w:val="28"/>
        </w:rPr>
        <w:t>Божковского сельского поселения</w:t>
      </w:r>
      <w:r w:rsidRPr="002B0C53">
        <w:rPr>
          <w:rFonts w:ascii="Times New Roman" w:hAnsi="Times New Roman"/>
          <w:color w:val="auto"/>
          <w:sz w:val="28"/>
          <w:szCs w:val="28"/>
        </w:rPr>
        <w:t xml:space="preserve"> и их структурных элементов</w:t>
      </w:r>
    </w:p>
    <w:p w:rsidR="00F87A9A" w:rsidRPr="002B0C53" w:rsidRDefault="00F87A9A" w:rsidP="0095103A">
      <w:pPr>
        <w:spacing w:after="0" w:line="240" w:lineRule="auto"/>
        <w:jc w:val="center"/>
        <w:rPr>
          <w:rFonts w:ascii="Times New Roman" w:hAnsi="Times New Roman"/>
          <w:color w:val="auto"/>
          <w:sz w:val="28"/>
          <w:szCs w:val="28"/>
        </w:rPr>
      </w:pPr>
    </w:p>
    <w:p w:rsidR="00194EAD" w:rsidRPr="002B0C53" w:rsidRDefault="00194EAD" w:rsidP="00194EAD">
      <w:pPr>
        <w:spacing w:after="0" w:line="240" w:lineRule="auto"/>
        <w:ind w:firstLine="709"/>
        <w:jc w:val="both"/>
        <w:rPr>
          <w:rFonts w:ascii="Times New Roman" w:hAnsi="Times New Roman"/>
          <w:color w:val="auto"/>
          <w:sz w:val="28"/>
          <w:szCs w:val="28"/>
        </w:rPr>
      </w:pPr>
      <w:bookmarkStart w:id="17" w:name="sub_1001"/>
      <w:r w:rsidRPr="002B0C53">
        <w:rPr>
          <w:rFonts w:ascii="Times New Roman" w:hAnsi="Times New Roman"/>
          <w:color w:val="auto"/>
          <w:sz w:val="28"/>
          <w:szCs w:val="28"/>
        </w:rPr>
        <w:t xml:space="preserve">1. </w:t>
      </w:r>
      <w:r w:rsidR="0095103A" w:rsidRPr="002B0C53">
        <w:rPr>
          <w:rFonts w:ascii="Times New Roman" w:hAnsi="Times New Roman"/>
          <w:color w:val="auto"/>
          <w:sz w:val="28"/>
          <w:szCs w:val="28"/>
        </w:rPr>
        <w:t xml:space="preserve">Настоящая Методика предназначена для определения единого подхода при расчете оценки динамики прироста значений показателей </w:t>
      </w:r>
      <w:r w:rsidR="00130475" w:rsidRPr="002B0C53">
        <w:rPr>
          <w:rFonts w:ascii="Times New Roman" w:hAnsi="Times New Roman"/>
          <w:color w:val="auto"/>
          <w:sz w:val="28"/>
          <w:szCs w:val="28"/>
        </w:rPr>
        <w:t>муниципальных</w:t>
      </w:r>
      <w:r w:rsidR="0095103A" w:rsidRPr="002B0C53">
        <w:rPr>
          <w:rFonts w:ascii="Times New Roman" w:hAnsi="Times New Roman"/>
          <w:color w:val="auto"/>
          <w:sz w:val="28"/>
          <w:szCs w:val="28"/>
        </w:rPr>
        <w:t xml:space="preserve"> (комплексных) программ </w:t>
      </w:r>
      <w:r w:rsidR="0074424F" w:rsidRPr="00837C0F">
        <w:rPr>
          <w:rFonts w:ascii="Times New Roman" w:hAnsi="Times New Roman"/>
          <w:color w:val="auto"/>
          <w:sz w:val="28"/>
          <w:szCs w:val="28"/>
        </w:rPr>
        <w:t>Божковского сельского поселения</w:t>
      </w:r>
      <w:r w:rsidR="00130475" w:rsidRPr="002B0C53">
        <w:rPr>
          <w:rFonts w:ascii="Times New Roman" w:hAnsi="Times New Roman"/>
          <w:color w:val="auto"/>
          <w:sz w:val="28"/>
          <w:szCs w:val="28"/>
        </w:rPr>
        <w:t xml:space="preserve"> (далее – муниципальные</w:t>
      </w:r>
      <w:r w:rsidR="0095103A" w:rsidRPr="002B0C53">
        <w:rPr>
          <w:rFonts w:ascii="Times New Roman" w:hAnsi="Times New Roman"/>
          <w:color w:val="auto"/>
          <w:sz w:val="28"/>
          <w:szCs w:val="28"/>
        </w:rPr>
        <w:t xml:space="preserve"> </w:t>
      </w:r>
      <w:r w:rsidRPr="002B0C53">
        <w:rPr>
          <w:rFonts w:ascii="Times New Roman" w:hAnsi="Times New Roman"/>
          <w:color w:val="auto"/>
          <w:sz w:val="28"/>
          <w:szCs w:val="28"/>
        </w:rPr>
        <w:t>(</w:t>
      </w:r>
      <w:r w:rsidR="0095103A" w:rsidRPr="002B0C53">
        <w:rPr>
          <w:rFonts w:ascii="Times New Roman" w:hAnsi="Times New Roman"/>
          <w:color w:val="auto"/>
          <w:sz w:val="28"/>
          <w:szCs w:val="28"/>
        </w:rPr>
        <w:t>комплексные</w:t>
      </w:r>
      <w:r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программы) и показателей структурных элементов </w:t>
      </w:r>
      <w:r w:rsidR="00130475" w:rsidRPr="002B0C53">
        <w:rPr>
          <w:rFonts w:ascii="Times New Roman" w:hAnsi="Times New Roman"/>
          <w:color w:val="auto"/>
          <w:sz w:val="28"/>
          <w:szCs w:val="28"/>
        </w:rPr>
        <w:t>муниципальных</w:t>
      </w:r>
      <w:r w:rsidR="0095103A" w:rsidRPr="002B0C53">
        <w:rPr>
          <w:rFonts w:ascii="Times New Roman" w:hAnsi="Times New Roman"/>
          <w:color w:val="auto"/>
          <w:sz w:val="28"/>
          <w:szCs w:val="28"/>
        </w:rPr>
        <w:t xml:space="preserve"> (комплексных) программ.</w:t>
      </w:r>
      <w:bookmarkEnd w:id="17"/>
    </w:p>
    <w:p w:rsidR="00194EAD" w:rsidRPr="002B0C53" w:rsidRDefault="00194EAD" w:rsidP="00194EAD">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2. </w:t>
      </w:r>
      <w:r w:rsidR="0095103A" w:rsidRPr="002B0C53">
        <w:rPr>
          <w:rFonts w:ascii="Times New Roman" w:hAnsi="Times New Roman"/>
          <w:color w:val="auto"/>
          <w:sz w:val="28"/>
          <w:szCs w:val="28"/>
        </w:rPr>
        <w:t xml:space="preserve">Для целей применения настоящей Методики показатели </w:t>
      </w:r>
      <w:r w:rsidR="00130475" w:rsidRPr="002B0C53">
        <w:rPr>
          <w:rFonts w:ascii="Times New Roman" w:hAnsi="Times New Roman"/>
          <w:color w:val="auto"/>
          <w:sz w:val="28"/>
          <w:szCs w:val="28"/>
        </w:rPr>
        <w:t>муниципальных</w:t>
      </w:r>
      <w:r w:rsidR="0095103A" w:rsidRPr="002B0C53">
        <w:rPr>
          <w:rFonts w:ascii="Times New Roman" w:hAnsi="Times New Roman"/>
          <w:color w:val="auto"/>
          <w:sz w:val="28"/>
          <w:szCs w:val="28"/>
        </w:rPr>
        <w:t xml:space="preserve"> (комплексных) программ и показатели структурных элементов </w:t>
      </w:r>
      <w:r w:rsidR="00130475" w:rsidRPr="002B0C53">
        <w:rPr>
          <w:rFonts w:ascii="Times New Roman" w:hAnsi="Times New Roman"/>
          <w:color w:val="auto"/>
          <w:sz w:val="28"/>
          <w:szCs w:val="28"/>
        </w:rPr>
        <w:t>муниципальных</w:t>
      </w:r>
      <w:r w:rsidR="0095103A" w:rsidRPr="002B0C53">
        <w:rPr>
          <w:rFonts w:ascii="Times New Roman" w:hAnsi="Times New Roman"/>
          <w:color w:val="auto"/>
          <w:sz w:val="28"/>
          <w:szCs w:val="28"/>
        </w:rPr>
        <w:t xml:space="preserve"> (комплексных) программ делятся на следующие типы:</w:t>
      </w:r>
    </w:p>
    <w:p w:rsidR="00194EAD" w:rsidRPr="002B0C53" w:rsidRDefault="0095103A" w:rsidP="00194EAD">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наследуемый показатель </w:t>
      </w:r>
      <w:r w:rsidR="00130475" w:rsidRPr="002B0C53">
        <w:rPr>
          <w:rFonts w:ascii="Times New Roman" w:hAnsi="Times New Roman"/>
          <w:color w:val="auto"/>
          <w:sz w:val="28"/>
          <w:szCs w:val="28"/>
        </w:rPr>
        <w:t>–</w:t>
      </w:r>
      <w:r w:rsidRPr="002B0C53">
        <w:rPr>
          <w:rFonts w:ascii="Times New Roman" w:hAnsi="Times New Roman"/>
          <w:color w:val="auto"/>
          <w:sz w:val="28"/>
          <w:szCs w:val="28"/>
        </w:rPr>
        <w:t xml:space="preserve"> показатель, значение которого учитывает фактически достигнутое значение предыдущего отчетного периода. Наследуемый показатель имеет критерии динамики </w:t>
      </w:r>
      <w:r w:rsidR="00130475" w:rsidRPr="002B0C53">
        <w:rPr>
          <w:rFonts w:ascii="Times New Roman" w:hAnsi="Times New Roman"/>
          <w:color w:val="auto"/>
          <w:sz w:val="28"/>
          <w:szCs w:val="28"/>
        </w:rPr>
        <w:t xml:space="preserve">– </w:t>
      </w:r>
      <w:r w:rsidRPr="002B0C53">
        <w:rPr>
          <w:rFonts w:ascii="Times New Roman" w:hAnsi="Times New Roman"/>
          <w:color w:val="auto"/>
          <w:sz w:val="28"/>
          <w:szCs w:val="28"/>
        </w:rPr>
        <w:t>динамический и поддерживающий:</w:t>
      </w:r>
    </w:p>
    <w:p w:rsidR="00194EAD" w:rsidRPr="002B0C53" w:rsidRDefault="0095103A" w:rsidP="00194EAD">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динамический наследуемый показатель </w:t>
      </w:r>
      <w:r w:rsidR="00130475" w:rsidRPr="002B0C53">
        <w:rPr>
          <w:rFonts w:ascii="Times New Roman" w:hAnsi="Times New Roman"/>
          <w:color w:val="auto"/>
          <w:sz w:val="28"/>
          <w:szCs w:val="28"/>
        </w:rPr>
        <w:t>–</w:t>
      </w:r>
      <w:r w:rsidRPr="002B0C53">
        <w:rPr>
          <w:rFonts w:ascii="Times New Roman" w:hAnsi="Times New Roman"/>
          <w:color w:val="auto"/>
          <w:sz w:val="28"/>
          <w:szCs w:val="28"/>
        </w:rPr>
        <w:t xml:space="preserve"> наследуемый показатель, значение которого направлено на рост или убывание с течением времени;</w:t>
      </w:r>
    </w:p>
    <w:p w:rsidR="00194EAD" w:rsidRPr="002B0C53" w:rsidRDefault="0095103A" w:rsidP="00194EAD">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поддерживающий наследуемый показатель </w:t>
      </w:r>
      <w:r w:rsidR="00130475" w:rsidRPr="002B0C53">
        <w:rPr>
          <w:rFonts w:ascii="Times New Roman" w:hAnsi="Times New Roman"/>
          <w:color w:val="auto"/>
          <w:sz w:val="28"/>
          <w:szCs w:val="28"/>
        </w:rPr>
        <w:t>–</w:t>
      </w:r>
      <w:r w:rsidRPr="002B0C53">
        <w:rPr>
          <w:rFonts w:ascii="Times New Roman" w:hAnsi="Times New Roman"/>
          <w:color w:val="auto"/>
          <w:sz w:val="28"/>
          <w:szCs w:val="28"/>
        </w:rPr>
        <w:t xml:space="preserve"> наследуемый показатель, значение которого направлено на сохранение его значения на определенном целевом уровне на протяжении нескольких периодов;</w:t>
      </w:r>
    </w:p>
    <w:p w:rsidR="00194EAD" w:rsidRPr="002B0C53" w:rsidRDefault="0095103A" w:rsidP="00194EAD">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ненаследуемый показатель </w:t>
      </w:r>
      <w:r w:rsidR="00130475" w:rsidRPr="002B0C53">
        <w:rPr>
          <w:rFonts w:ascii="Times New Roman" w:hAnsi="Times New Roman"/>
          <w:color w:val="auto"/>
          <w:sz w:val="28"/>
          <w:szCs w:val="28"/>
        </w:rPr>
        <w:t>–</w:t>
      </w:r>
      <w:r w:rsidRPr="002B0C53">
        <w:rPr>
          <w:rFonts w:ascii="Times New Roman" w:hAnsi="Times New Roman"/>
          <w:color w:val="auto"/>
          <w:sz w:val="28"/>
          <w:szCs w:val="28"/>
        </w:rPr>
        <w:t xml:space="preserve"> показатель, значение которого равно нулю ежегодно на 1 января или не может быть рассчитано на начало отчетного периода, а также имеет дискретный тип расчета (не учитывает фактически достигнутое значение прошлого отчетного периода).</w:t>
      </w:r>
    </w:p>
    <w:p w:rsidR="00194EAD" w:rsidRPr="002B0C53" w:rsidRDefault="0095103A" w:rsidP="00194EAD">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Под отчетным перио</w:t>
      </w:r>
      <w:bookmarkStart w:id="18" w:name="sub_1004"/>
      <w:r w:rsidR="00194EAD" w:rsidRPr="002B0C53">
        <w:rPr>
          <w:rFonts w:ascii="Times New Roman" w:hAnsi="Times New Roman"/>
          <w:color w:val="auto"/>
          <w:sz w:val="28"/>
          <w:szCs w:val="28"/>
        </w:rPr>
        <w:t>дом понимается календарный год.</w:t>
      </w:r>
    </w:p>
    <w:p w:rsidR="0095103A" w:rsidRPr="002B0C53" w:rsidRDefault="00130475" w:rsidP="00194EAD">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3</w:t>
      </w:r>
      <w:r w:rsidR="0095103A" w:rsidRPr="002B0C53">
        <w:rPr>
          <w:rFonts w:ascii="Times New Roman" w:hAnsi="Times New Roman"/>
          <w:color w:val="auto"/>
          <w:sz w:val="28"/>
          <w:szCs w:val="28"/>
        </w:rPr>
        <w:t xml:space="preserve">. Оценка динамики прироста значений показателей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в отчетном периоде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e>
        </m:d>
      </m:oMath>
      <w:r w:rsidR="0095103A" w:rsidRPr="002B0C53">
        <w:rPr>
          <w:rFonts w:ascii="Times New Roman" w:hAnsi="Times New Roman"/>
          <w:color w:val="auto"/>
          <w:sz w:val="28"/>
          <w:szCs w:val="28"/>
        </w:rPr>
        <w:t xml:space="preserve"> рассчитывается по формуле:</w:t>
      </w:r>
    </w:p>
    <w:bookmarkEnd w:id="18"/>
    <w:p w:rsidR="0095103A" w:rsidRPr="002B0C53" w:rsidRDefault="0095103A" w:rsidP="0095103A">
      <w:pPr>
        <w:spacing w:after="0" w:line="240" w:lineRule="auto"/>
        <w:rPr>
          <w:rFonts w:ascii="Times New Roman" w:hAnsi="Times New Roman"/>
          <w:color w:val="auto"/>
          <w:sz w:val="28"/>
          <w:szCs w:val="28"/>
        </w:rPr>
      </w:pPr>
    </w:p>
    <w:p w:rsidR="0095103A" w:rsidRPr="002B0C53" w:rsidRDefault="005F1DF9" w:rsidP="0095103A">
      <w:pPr>
        <w:spacing w:after="0" w:line="24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r>
            <w:rPr>
              <w:rFonts w:ascii="Cambria Math" w:hAnsi="Cambria Math"/>
              <w:color w:val="auto"/>
              <w:sz w:val="28"/>
              <w:szCs w:val="28"/>
            </w:rPr>
            <m:t>=0,7∙</m:t>
          </m:r>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r>
            <w:rPr>
              <w:rFonts w:ascii="Cambria Math" w:hAnsi="Cambria Math"/>
              <w:color w:val="auto"/>
              <w:sz w:val="28"/>
              <w:szCs w:val="28"/>
            </w:rPr>
            <m:t>+0,3</m:t>
          </m:r>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oMath>
      </m:oMathPara>
    </w:p>
    <w:p w:rsidR="0095103A" w:rsidRPr="002B0C53" w:rsidRDefault="0095103A" w:rsidP="0095103A">
      <w:pPr>
        <w:spacing w:after="0" w:line="240" w:lineRule="auto"/>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oMath>
      <w:r w:rsidR="0095103A" w:rsidRPr="002B0C53">
        <w:rPr>
          <w:rFonts w:ascii="Times New Roman" w:hAnsi="Times New Roman"/>
          <w:color w:val="auto"/>
          <w:sz w:val="28"/>
          <w:szCs w:val="28"/>
        </w:rPr>
        <w:t xml:space="preserve"> – оценка динамики прироста значений показателей уровня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oMath>
      <w:r w:rsidR="0095103A" w:rsidRPr="002B0C53">
        <w:rPr>
          <w:rFonts w:ascii="Times New Roman" w:hAnsi="Times New Roman"/>
          <w:color w:val="auto"/>
          <w:sz w:val="28"/>
          <w:szCs w:val="28"/>
        </w:rPr>
        <w:t xml:space="preserve"> – оценка динамики прироста значений показателей уровня структурных элементов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w:t>
      </w:r>
    </w:p>
    <w:p w:rsidR="00194EAD" w:rsidRPr="002B0C53" w:rsidRDefault="00130475" w:rsidP="00194EAD">
      <w:pPr>
        <w:spacing w:after="0" w:line="240" w:lineRule="auto"/>
        <w:ind w:firstLine="698"/>
        <w:jc w:val="both"/>
        <w:rPr>
          <w:rFonts w:ascii="Times New Roman" w:hAnsi="Times New Roman"/>
          <w:color w:val="auto"/>
          <w:sz w:val="28"/>
          <w:szCs w:val="28"/>
        </w:rPr>
      </w:pPr>
      <w:bookmarkStart w:id="19" w:name="sub_1005"/>
      <w:r w:rsidRPr="002B0C53">
        <w:rPr>
          <w:rFonts w:ascii="Times New Roman" w:hAnsi="Times New Roman"/>
          <w:color w:val="auto"/>
          <w:sz w:val="28"/>
          <w:szCs w:val="28"/>
        </w:rPr>
        <w:lastRenderedPageBreak/>
        <w:t>4</w:t>
      </w:r>
      <w:r w:rsidR="0095103A" w:rsidRPr="002B0C53">
        <w:rPr>
          <w:rFonts w:ascii="Times New Roman" w:hAnsi="Times New Roman"/>
          <w:color w:val="auto"/>
          <w:sz w:val="28"/>
          <w:szCs w:val="28"/>
        </w:rPr>
        <w:t xml:space="preserve">. Оценка динамики прироста значений показателей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в отчетном периоде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e>
        </m:d>
      </m:oMath>
      <w:r w:rsidR="0095103A" w:rsidRPr="002B0C53">
        <w:rPr>
          <w:rFonts w:ascii="Times New Roman" w:hAnsi="Times New Roman"/>
          <w:color w:val="auto"/>
          <w:sz w:val="28"/>
          <w:szCs w:val="28"/>
        </w:rPr>
        <w:t xml:space="preserve"> может принимать значение в интервале от -100% до 100%.</w:t>
      </w:r>
      <w:bookmarkStart w:id="20" w:name="sub_1006"/>
      <w:bookmarkEnd w:id="19"/>
    </w:p>
    <w:p w:rsidR="0095103A" w:rsidRPr="002B0C53" w:rsidRDefault="00130475" w:rsidP="00194EAD">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5</w:t>
      </w:r>
      <w:r w:rsidR="0095103A" w:rsidRPr="002B0C53">
        <w:rPr>
          <w:rFonts w:ascii="Times New Roman" w:hAnsi="Times New Roman"/>
          <w:color w:val="auto"/>
          <w:sz w:val="28"/>
          <w:szCs w:val="28"/>
        </w:rPr>
        <w:t xml:space="preserve">. Оценка динамики прироста значений показателей уровня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e>
        </m:d>
      </m:oMath>
      <w:r w:rsidR="0095103A" w:rsidRPr="002B0C53">
        <w:rPr>
          <w:rFonts w:ascii="Times New Roman" w:hAnsi="Times New Roman"/>
          <w:color w:val="auto"/>
          <w:sz w:val="28"/>
          <w:szCs w:val="28"/>
        </w:rPr>
        <w:t xml:space="preserve"> рассчитывается по формуле:</w:t>
      </w:r>
    </w:p>
    <w:bookmarkEnd w:id="20"/>
    <w:p w:rsidR="0095103A" w:rsidRPr="002B0C53" w:rsidRDefault="005F1DF9" w:rsidP="0095103A">
      <w:pPr>
        <w:spacing w:after="0" w:line="240" w:lineRule="auto"/>
        <w:rPr>
          <w:rFonts w:ascii="Times New Roman" w:hAnsi="Times New Roman"/>
          <w:color w:val="auto"/>
          <w:sz w:val="24"/>
          <w:szCs w:val="24"/>
        </w:rPr>
      </w:pPr>
      <m:oMathPara>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пГП</m:t>
              </m:r>
            </m:sub>
          </m:sSub>
          <m:r>
            <w:rPr>
              <w:rFonts w:ascii="Cambria Math" w:hAnsi="Cambria Math"/>
              <w:color w:val="auto"/>
              <w:sz w:val="24"/>
              <w:szCs w:val="24"/>
            </w:rPr>
            <m:t>=</m:t>
          </m:r>
          <m:f>
            <m:fPr>
              <m:ctrlPr>
                <w:rPr>
                  <w:rFonts w:ascii="Cambria Math" w:hAnsi="Cambria Math"/>
                  <w:i/>
                  <w:color w:val="auto"/>
                  <w:sz w:val="24"/>
                  <w:szCs w:val="24"/>
                </w:rPr>
              </m:ctrlPr>
            </m:fPr>
            <m:num>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lang w:val="en-US"/>
                        </w:rPr>
                      </m:ctrlPr>
                    </m:sSubPr>
                    <m:e>
                      <m:r>
                        <w:rPr>
                          <w:rFonts w:ascii="Cambria Math" w:hAnsi="Cambria Math"/>
                          <w:color w:val="auto"/>
                          <w:sz w:val="24"/>
                          <w:szCs w:val="24"/>
                          <w:lang w:val="en-US"/>
                        </w:rPr>
                        <m:t>i</m:t>
                      </m:r>
                    </m:e>
                    <m:sub>
                      <m:r>
                        <w:rPr>
                          <w:rFonts w:ascii="Cambria Math" w:hAnsi="Cambria Math"/>
                          <w:color w:val="auto"/>
                          <w:sz w:val="24"/>
                          <w:szCs w:val="24"/>
                          <w:lang w:val="en-US"/>
                        </w:rPr>
                        <m:t>1</m:t>
                      </m:r>
                    </m:sub>
                  </m:sSub>
                  <m:r>
                    <w:rPr>
                      <w:rFonts w:ascii="Cambria Math" w:hAnsi="Cambria Math"/>
                      <w:color w:val="auto"/>
                      <w:sz w:val="24"/>
                      <w:szCs w:val="24"/>
                      <w:lang w:val="en-US"/>
                    </w:rPr>
                    <m:t>=1</m:t>
                  </m:r>
                </m:sub>
                <m:sup>
                  <m:r>
                    <w:rPr>
                      <w:rFonts w:ascii="Cambria Math" w:hAnsi="Cambria Math"/>
                      <w:color w:val="auto"/>
                      <w:sz w:val="24"/>
                      <w:szCs w:val="24"/>
                    </w:rPr>
                    <m:t>N</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ннвп</m:t>
                      </m:r>
                    </m:sub>
                  </m:sSub>
                </m:e>
              </m:nary>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2</m:t>
                      </m:r>
                    </m:sub>
                  </m:sSub>
                  <m:r>
                    <w:rPr>
                      <w:rFonts w:ascii="Cambria Math" w:hAnsi="Cambria Math"/>
                      <w:color w:val="auto"/>
                      <w:sz w:val="24"/>
                      <w:szCs w:val="24"/>
                    </w:rPr>
                    <m:t>=1</m:t>
                  </m:r>
                </m:sub>
                <m:sup>
                  <m:r>
                    <w:rPr>
                      <w:rFonts w:ascii="Cambria Math" w:hAnsi="Cambria Math"/>
                      <w:color w:val="auto"/>
                      <w:sz w:val="24"/>
                      <w:szCs w:val="24"/>
                    </w:rPr>
                    <m:t>M</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ннуп</m:t>
                      </m:r>
                    </m:sub>
                  </m:sSub>
                </m:e>
              </m:nary>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3</m:t>
                      </m:r>
                    </m:sub>
                  </m:sSub>
                </m:sub>
                <m:sup>
                  <m:r>
                    <w:rPr>
                      <w:rFonts w:ascii="Cambria Math" w:hAnsi="Cambria Math"/>
                      <w:color w:val="auto"/>
                      <w:sz w:val="24"/>
                      <w:szCs w:val="24"/>
                    </w:rPr>
                    <m:t>S</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ндвп</m:t>
                      </m:r>
                    </m:sub>
                  </m:sSub>
                </m:e>
              </m:nary>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4</m:t>
                      </m:r>
                    </m:sub>
                  </m:sSub>
                </m:sub>
                <m:sup>
                  <m:r>
                    <w:rPr>
                      <w:rFonts w:ascii="Cambria Math" w:hAnsi="Cambria Math"/>
                      <w:color w:val="auto"/>
                      <w:sz w:val="24"/>
                      <w:szCs w:val="24"/>
                    </w:rPr>
                    <m:t>T</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ндуп</m:t>
                      </m:r>
                    </m:sub>
                  </m:sSub>
                </m:e>
              </m:nary>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5</m:t>
                      </m:r>
                    </m:sub>
                  </m:sSub>
                </m:sub>
                <m:sup>
                  <m:r>
                    <w:rPr>
                      <w:rFonts w:ascii="Cambria Math" w:hAnsi="Cambria Math"/>
                      <w:color w:val="auto"/>
                      <w:sz w:val="24"/>
                      <w:szCs w:val="24"/>
                    </w:rPr>
                    <m:t>L</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нпвп</m:t>
                      </m:r>
                    </m:sub>
                  </m:sSub>
                </m:e>
              </m:nary>
              <m:r>
                <w:rPr>
                  <w:rFonts w:ascii="Cambria Math" w:hAnsi="Cambria Math"/>
                  <w:color w:val="auto"/>
                  <w:sz w:val="24"/>
                  <w:szCs w:val="24"/>
                </w:rPr>
                <m:t>+</m:t>
              </m:r>
              <m:nary>
                <m:naryPr>
                  <m:chr m:val="∑"/>
                  <m:limLoc m:val="subSup"/>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6</m:t>
                      </m:r>
                    </m:sub>
                  </m:sSub>
                </m:sub>
                <m:sup>
                  <m:r>
                    <w:rPr>
                      <w:rFonts w:ascii="Cambria Math" w:hAnsi="Cambria Math"/>
                      <w:color w:val="auto"/>
                      <w:sz w:val="24"/>
                      <w:szCs w:val="24"/>
                    </w:rPr>
                    <m:t>K</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нпуп</m:t>
                      </m:r>
                    </m:sub>
                  </m:sSub>
                </m:e>
              </m:nary>
            </m:num>
            <m:den>
              <m:r>
                <w:rPr>
                  <w:rFonts w:ascii="Cambria Math" w:hAnsi="Cambria Math"/>
                  <w:color w:val="auto"/>
                  <w:sz w:val="24"/>
                  <w:szCs w:val="24"/>
                </w:rPr>
                <m:t>N+M+S+T+L+K</m:t>
              </m:r>
            </m:den>
          </m:f>
        </m:oMath>
      </m:oMathPara>
    </w:p>
    <w:p w:rsidR="0095103A" w:rsidRPr="002B0C53" w:rsidRDefault="0095103A" w:rsidP="0095103A">
      <w:pPr>
        <w:spacing w:after="0" w:line="240" w:lineRule="auto"/>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95103A" w:rsidP="0095103A">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N</m:t>
        </m:r>
      </m:oMath>
      <w:r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Pr="002B0C53">
        <w:rPr>
          <w:rFonts w:ascii="Times New Roman" w:hAnsi="Times New Roman"/>
          <w:color w:val="auto"/>
          <w:sz w:val="28"/>
          <w:szCs w:val="28"/>
        </w:rPr>
        <w:t xml:space="preserve"> количество возрастающих ненаследуемых показателей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5F1DF9" w:rsidP="0095103A">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ннвп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оценка динамики прироста значения возрастающего ненаследуемого показателя уровня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M</m:t>
        </m:r>
      </m:oMath>
      <w:r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Pr="002B0C53">
        <w:rPr>
          <w:rFonts w:ascii="Times New Roman" w:hAnsi="Times New Roman"/>
          <w:color w:val="auto"/>
          <w:sz w:val="28"/>
          <w:szCs w:val="28"/>
        </w:rPr>
        <w:t xml:space="preserve"> количество убывающих ненаследуемых показателей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5F1DF9" w:rsidP="0095103A">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ннуп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оценка динамики прироста значения убывающего ненаследуемого показателя уровня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S</m:t>
        </m:r>
      </m:oMath>
      <w:r w:rsidRPr="002B0C53">
        <w:rPr>
          <w:rFonts w:ascii="Times New Roman" w:hAnsi="Times New Roman"/>
          <w:color w:val="auto"/>
          <w:sz w:val="28"/>
          <w:szCs w:val="28"/>
        </w:rPr>
        <w:t xml:space="preserve"> </w:t>
      </w:r>
      <w:r w:rsidR="00194EAD" w:rsidRPr="002B0C53">
        <w:rPr>
          <w:rFonts w:ascii="Times New Roman" w:hAnsi="Times New Roman"/>
          <w:color w:val="auto"/>
          <w:sz w:val="28"/>
          <w:szCs w:val="28"/>
        </w:rPr>
        <w:t>–</w:t>
      </w:r>
      <w:r w:rsidRPr="002B0C53">
        <w:rPr>
          <w:rFonts w:ascii="Times New Roman" w:hAnsi="Times New Roman"/>
          <w:color w:val="auto"/>
          <w:sz w:val="28"/>
          <w:szCs w:val="28"/>
        </w:rPr>
        <w:t xml:space="preserve"> количество возрастающих наследуемых динамических показателей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5F1DF9" w:rsidP="0095103A">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ндвп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оценка динамики прироста значения, возрастающего наследуемого динамического показателя уровня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T</m:t>
        </m:r>
      </m:oMath>
      <w:r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 xml:space="preserve">– </w:t>
      </w:r>
      <w:r w:rsidRPr="002B0C53">
        <w:rPr>
          <w:rFonts w:ascii="Times New Roman" w:hAnsi="Times New Roman"/>
          <w:color w:val="auto"/>
          <w:sz w:val="28"/>
          <w:szCs w:val="28"/>
        </w:rPr>
        <w:t xml:space="preserve">количество убывающих наследуемых динамических показателей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5F1DF9" w:rsidP="0095103A">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ндуп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оценка динамики прироста значения, убывающего наследуемого динамического показателя уровня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L</m:t>
        </m:r>
      </m:oMath>
      <w:r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Pr="002B0C53">
        <w:rPr>
          <w:rFonts w:ascii="Times New Roman" w:hAnsi="Times New Roman"/>
          <w:color w:val="auto"/>
          <w:sz w:val="28"/>
          <w:szCs w:val="28"/>
        </w:rPr>
        <w:t xml:space="preserve"> количество возрастающих наследуемых поддерживающих показателей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5F1DF9" w:rsidP="0095103A">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нпвп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оценка динамики прироста значения, возрастающего наследуемого поддерживающего показателя уровня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w:t>
      </w:r>
    </w:p>
    <w:p w:rsidR="0095103A" w:rsidRPr="002B0C53" w:rsidRDefault="0095103A" w:rsidP="0095103A">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K</m:t>
        </m:r>
      </m:oMath>
      <w:r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Pr="002B0C53">
        <w:rPr>
          <w:rFonts w:ascii="Times New Roman" w:hAnsi="Times New Roman"/>
          <w:color w:val="auto"/>
          <w:sz w:val="28"/>
          <w:szCs w:val="28"/>
        </w:rPr>
        <w:t xml:space="preserve"> количество убывающих наследуемых поддерживающих показателей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95103A" w:rsidRPr="002B0C53" w:rsidRDefault="005F1DF9" w:rsidP="0095103A">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нпуп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оценка динамики прироста значения, убывающего наследуемого поддерживающего показателя уровня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w:t>
      </w:r>
    </w:p>
    <w:p w:rsidR="0095103A" w:rsidRPr="002B0C53" w:rsidRDefault="00130475" w:rsidP="0095103A">
      <w:pPr>
        <w:spacing w:after="0" w:line="240" w:lineRule="auto"/>
        <w:ind w:firstLine="709"/>
        <w:jc w:val="both"/>
        <w:rPr>
          <w:rFonts w:ascii="Times New Roman" w:hAnsi="Times New Roman"/>
          <w:color w:val="auto"/>
          <w:sz w:val="28"/>
          <w:szCs w:val="28"/>
        </w:rPr>
      </w:pPr>
      <w:bookmarkStart w:id="21" w:name="sub_1007"/>
      <w:r w:rsidRPr="002B0C53">
        <w:rPr>
          <w:rFonts w:ascii="Times New Roman" w:hAnsi="Times New Roman"/>
          <w:color w:val="auto"/>
          <w:sz w:val="28"/>
          <w:szCs w:val="28"/>
        </w:rPr>
        <w:t>6</w:t>
      </w:r>
      <w:r w:rsidR="0095103A" w:rsidRPr="002B0C53">
        <w:rPr>
          <w:rFonts w:ascii="Times New Roman" w:hAnsi="Times New Roman"/>
          <w:color w:val="auto"/>
          <w:sz w:val="28"/>
          <w:szCs w:val="28"/>
        </w:rPr>
        <w:t xml:space="preserve">. Типы показателей установленные </w:t>
      </w:r>
      <w:hyperlink w:anchor="sub_1002" w:history="1">
        <w:r w:rsidR="0095103A" w:rsidRPr="002B0C53">
          <w:rPr>
            <w:rFonts w:ascii="Times New Roman" w:hAnsi="Times New Roman"/>
            <w:color w:val="auto"/>
            <w:sz w:val="28"/>
            <w:szCs w:val="28"/>
          </w:rPr>
          <w:t>пунктом 2</w:t>
        </w:r>
      </w:hyperlink>
      <w:r w:rsidR="0095103A" w:rsidRPr="002B0C53">
        <w:rPr>
          <w:rFonts w:ascii="Times New Roman" w:hAnsi="Times New Roman"/>
          <w:color w:val="auto"/>
          <w:sz w:val="28"/>
          <w:szCs w:val="28"/>
        </w:rPr>
        <w:t xml:space="preserve"> настоящей Методики, а также плановая динамика показателей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показателей структурных элементов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определяются с учетом установленных помесячных (поквартальных), годовых плановых значений показателей на текущий год и плановой динамики в рамках соответствующего утвержденного паспорта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и паспорта структурного элемента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а также утвержденных методик расчета показателей.</w:t>
      </w:r>
    </w:p>
    <w:p w:rsidR="0095103A" w:rsidRPr="002B0C53" w:rsidRDefault="00130475" w:rsidP="0095103A">
      <w:pPr>
        <w:spacing w:after="0" w:line="240" w:lineRule="auto"/>
        <w:ind w:firstLine="698"/>
        <w:jc w:val="both"/>
        <w:rPr>
          <w:rFonts w:ascii="Times New Roman" w:hAnsi="Times New Roman"/>
          <w:color w:val="auto"/>
          <w:sz w:val="28"/>
          <w:szCs w:val="28"/>
        </w:rPr>
      </w:pPr>
      <w:bookmarkStart w:id="22" w:name="sub_1008"/>
      <w:bookmarkEnd w:id="21"/>
      <w:r w:rsidRPr="002B0C53">
        <w:rPr>
          <w:rFonts w:ascii="Times New Roman" w:hAnsi="Times New Roman"/>
          <w:color w:val="auto"/>
          <w:sz w:val="28"/>
          <w:szCs w:val="28"/>
        </w:rPr>
        <w:lastRenderedPageBreak/>
        <w:t>7</w:t>
      </w:r>
      <w:r w:rsidR="0095103A" w:rsidRPr="002B0C53">
        <w:rPr>
          <w:rFonts w:ascii="Times New Roman" w:hAnsi="Times New Roman"/>
          <w:color w:val="auto"/>
          <w:sz w:val="28"/>
          <w:szCs w:val="28"/>
        </w:rPr>
        <w:t xml:space="preserve">. В случае отсутствия информации, указанной в </w:t>
      </w:r>
      <w:hyperlink w:anchor="sub_1007" w:history="1">
        <w:r w:rsidR="0095103A" w:rsidRPr="002B0C53">
          <w:rPr>
            <w:rFonts w:ascii="Times New Roman" w:hAnsi="Times New Roman"/>
            <w:color w:val="auto"/>
            <w:sz w:val="28"/>
            <w:szCs w:val="28"/>
          </w:rPr>
          <w:t xml:space="preserve">пункте </w:t>
        </w:r>
        <w:r w:rsidR="00194EAD" w:rsidRPr="002B0C53">
          <w:rPr>
            <w:rFonts w:ascii="Times New Roman" w:hAnsi="Times New Roman"/>
            <w:color w:val="auto"/>
            <w:sz w:val="28"/>
            <w:szCs w:val="28"/>
          </w:rPr>
          <w:t>6</w:t>
        </w:r>
      </w:hyperlink>
      <w:r w:rsidR="0095103A" w:rsidRPr="002B0C53">
        <w:rPr>
          <w:rFonts w:ascii="Times New Roman" w:hAnsi="Times New Roman"/>
          <w:color w:val="auto"/>
          <w:sz w:val="28"/>
          <w:szCs w:val="28"/>
        </w:rPr>
        <w:t xml:space="preserve"> настоящей Методики, плановая динамика показателя рассчитывается по формуле:</w:t>
      </w:r>
    </w:p>
    <w:bookmarkEnd w:id="22"/>
    <w:p w:rsidR="0095103A" w:rsidRPr="002B0C53" w:rsidRDefault="0095103A" w:rsidP="0095103A">
      <w:pPr>
        <w:spacing w:after="0" w:line="240" w:lineRule="auto"/>
        <w:rPr>
          <w:rFonts w:ascii="Times New Roman" w:hAnsi="Times New Roman"/>
          <w:color w:val="auto"/>
          <w:sz w:val="28"/>
          <w:szCs w:val="28"/>
        </w:rPr>
      </w:pPr>
    </w:p>
    <w:p w:rsidR="0095103A" w:rsidRPr="002B0C53" w:rsidRDefault="0095103A" w:rsidP="0095103A">
      <w:pPr>
        <w:spacing w:after="0" w:line="240" w:lineRule="auto"/>
        <w:rPr>
          <w:rFonts w:ascii="Times New Roman" w:hAnsi="Times New Roman"/>
          <w:color w:val="auto"/>
          <w:sz w:val="28"/>
          <w:szCs w:val="28"/>
          <w:lang w:val="en-US"/>
        </w:rPr>
      </w:pPr>
      <m:oMathPara>
        <m:oMath>
          <m:r>
            <w:rPr>
              <w:rFonts w:ascii="Cambria Math" w:hAnsi="Cambria Math"/>
              <w:color w:val="auto"/>
              <w:sz w:val="28"/>
              <w:szCs w:val="28"/>
              <w:lang w:val="en-US"/>
            </w:rPr>
            <m:t>X=</m:t>
          </m:r>
          <m:f>
            <m:fPr>
              <m:ctrlPr>
                <w:rPr>
                  <w:rFonts w:ascii="Cambria Math" w:hAnsi="Cambria Math"/>
                  <w:i/>
                  <w:color w:val="auto"/>
                  <w:sz w:val="28"/>
                  <w:szCs w:val="28"/>
                  <w:lang w:val="en-US"/>
                </w:rPr>
              </m:ctrlPr>
            </m:fPr>
            <m:num>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lang w:val="en-US"/>
                    </w:rPr>
                    <m:t>Ц</m:t>
                  </m:r>
                </m:sub>
              </m:sSub>
              <m:r>
                <w:rPr>
                  <w:rFonts w:ascii="Cambria Math" w:hAnsi="Cambria Math"/>
                  <w:color w:val="auto"/>
                  <w:sz w:val="28"/>
                  <w:szCs w:val="28"/>
                  <w:lang w:val="en-US"/>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П</m:t>
                  </m:r>
                </m:e>
                <m:sub>
                  <m:r>
                    <w:rPr>
                      <w:rFonts w:ascii="Cambria Math" w:hAnsi="Cambria Math"/>
                      <w:color w:val="auto"/>
                      <w:sz w:val="28"/>
                      <w:szCs w:val="28"/>
                      <w:lang w:val="en-US"/>
                    </w:rPr>
                    <m:t>Б</m:t>
                  </m:r>
                </m:sub>
              </m:sSub>
            </m:num>
            <m:den>
              <m:d>
                <m:dPr>
                  <m:begChr m:val="|"/>
                  <m:endChr m:val="|"/>
                  <m:ctrlPr>
                    <w:rPr>
                      <w:rFonts w:ascii="Cambria Math" w:hAnsi="Cambria Math"/>
                      <w:i/>
                      <w:color w:val="auto"/>
                      <w:sz w:val="28"/>
                      <w:szCs w:val="28"/>
                      <w:lang w:val="en-US"/>
                    </w:rPr>
                  </m:ctrlPr>
                </m:dPr>
                <m:e>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lang w:val="en-US"/>
                        </w:rPr>
                        <m:t>Ц</m:t>
                      </m:r>
                    </m:sub>
                  </m:sSub>
                  <m:r>
                    <w:rPr>
                      <w:rFonts w:ascii="Cambria Math" w:hAnsi="Cambria Math"/>
                      <w:color w:val="auto"/>
                      <w:sz w:val="28"/>
                      <w:szCs w:val="28"/>
                      <w:lang w:val="en-US"/>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П</m:t>
                      </m:r>
                    </m:e>
                    <m:sub>
                      <m:r>
                        <w:rPr>
                          <w:rFonts w:ascii="Cambria Math" w:hAnsi="Cambria Math"/>
                          <w:color w:val="auto"/>
                          <w:sz w:val="28"/>
                          <w:szCs w:val="28"/>
                          <w:lang w:val="en-US"/>
                        </w:rPr>
                        <m:t>Б</m:t>
                      </m:r>
                    </m:sub>
                  </m:sSub>
                </m:e>
              </m:d>
            </m:den>
          </m:f>
        </m:oMath>
      </m:oMathPara>
    </w:p>
    <w:p w:rsidR="0095103A" w:rsidRPr="002B0C53" w:rsidRDefault="0095103A" w:rsidP="0095103A">
      <w:pPr>
        <w:spacing w:after="0" w:line="240" w:lineRule="auto"/>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rPr>
              <m:t>Ц</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плановое значение показателя на последнюю плановую дату его реализации;</w:t>
      </w:r>
    </w:p>
    <w:p w:rsidR="0095103A" w:rsidRPr="002B0C53" w:rsidRDefault="005F1DF9" w:rsidP="0095103A">
      <w:pPr>
        <w:spacing w:after="0" w:line="240" w:lineRule="auto"/>
        <w:ind w:firstLine="698"/>
        <w:rPr>
          <w:rFonts w:ascii="Times New Roman" w:hAnsi="Times New Roman"/>
          <w:color w:val="auto"/>
          <w:sz w:val="28"/>
          <w:szCs w:val="28"/>
        </w:rPr>
      </w:pPr>
      <m:oMath>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rPr>
              <m:t>Б</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базовое значение показателя.</w:t>
      </w:r>
    </w:p>
    <w:p w:rsidR="0095103A" w:rsidRPr="002B0C53" w:rsidRDefault="00130475" w:rsidP="0095103A">
      <w:pPr>
        <w:spacing w:after="0" w:line="240" w:lineRule="auto"/>
        <w:ind w:firstLine="698"/>
        <w:jc w:val="both"/>
        <w:rPr>
          <w:rFonts w:ascii="Times New Roman" w:hAnsi="Times New Roman"/>
          <w:color w:val="auto"/>
          <w:sz w:val="28"/>
          <w:szCs w:val="28"/>
        </w:rPr>
      </w:pPr>
      <w:bookmarkStart w:id="23" w:name="sub_1009"/>
      <w:r w:rsidRPr="002B0C53">
        <w:rPr>
          <w:rFonts w:ascii="Times New Roman" w:hAnsi="Times New Roman"/>
          <w:color w:val="auto"/>
          <w:sz w:val="28"/>
          <w:szCs w:val="28"/>
        </w:rPr>
        <w:t>8</w:t>
      </w:r>
      <w:r w:rsidR="0095103A" w:rsidRPr="002B0C53">
        <w:rPr>
          <w:rFonts w:ascii="Times New Roman" w:hAnsi="Times New Roman"/>
          <w:color w:val="auto"/>
          <w:sz w:val="28"/>
          <w:szCs w:val="28"/>
        </w:rPr>
        <w:t xml:space="preserve">. Оценка динамики прироста значения, возрастающего наследуемого динамического показателя уровня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e>
        </m:d>
      </m:oMath>
      <w:r w:rsidR="0095103A" w:rsidRPr="002B0C53">
        <w:rPr>
          <w:rFonts w:ascii="Times New Roman" w:hAnsi="Times New Roman"/>
          <w:color w:val="auto"/>
          <w:sz w:val="28"/>
          <w:szCs w:val="28"/>
        </w:rPr>
        <w:t xml:space="preserve"> в отчетном периоде рассчитывается в соответствии со следующими подходами:</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24" w:name="sub_1091"/>
      <w:bookmarkEnd w:id="23"/>
      <w:r w:rsidRPr="002B0C53">
        <w:rPr>
          <w:rFonts w:ascii="Times New Roman" w:hAnsi="Times New Roman"/>
          <w:color w:val="auto"/>
          <w:sz w:val="28"/>
          <w:szCs w:val="28"/>
        </w:rPr>
        <w:t xml:space="preserve">1)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Pr="002B0C53">
        <w:rPr>
          <w:rFonts w:ascii="Times New Roman" w:hAnsi="Times New Roman"/>
          <w:color w:val="auto"/>
          <w:sz w:val="28"/>
          <w:szCs w:val="28"/>
        </w:rPr>
        <w:t xml:space="preserve"> 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Pr="002B0C53">
        <w:rPr>
          <w:rFonts w:ascii="Times New Roman" w:hAnsi="Times New Roman"/>
          <w:color w:val="auto"/>
          <w:sz w:val="28"/>
          <w:szCs w:val="28"/>
        </w:rPr>
        <w:t xml:space="preserve"> больше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применяется следующая формула:</w:t>
      </w:r>
    </w:p>
    <w:bookmarkEnd w:id="24"/>
    <w:p w:rsidR="0095103A" w:rsidRPr="002B0C53" w:rsidRDefault="0095103A" w:rsidP="0095103A">
      <w:pPr>
        <w:spacing w:after="0" w:line="240" w:lineRule="auto"/>
        <w:rPr>
          <w:rFonts w:ascii="Times New Roman" w:hAnsi="Times New Roman"/>
          <w:color w:val="auto"/>
          <w:sz w:val="28"/>
          <w:szCs w:val="28"/>
        </w:rPr>
      </w:pPr>
    </w:p>
    <w:p w:rsidR="0095103A" w:rsidRPr="002B0C53" w:rsidRDefault="005F1DF9" w:rsidP="0095103A">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r>
            <w:rPr>
              <w:rFonts w:ascii="Cambria Math" w:hAnsi="Cambria Math"/>
              <w:color w:val="auto"/>
              <w:sz w:val="28"/>
              <w:szCs w:val="28"/>
            </w:rPr>
            <m:t>=</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m:t>
              </m:r>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num>
            <m:den>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r>
                <w:rPr>
                  <w:rFonts w:ascii="Cambria Math" w:hAnsi="Cambria Math"/>
                  <w:color w:val="auto"/>
                  <w:sz w:val="28"/>
                  <w:szCs w:val="28"/>
                </w:rPr>
                <m:t>-</m:t>
              </m:r>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den>
          </m:f>
          <m:r>
            <w:rPr>
              <w:rFonts w:ascii="Cambria Math" w:hAnsi="Cambria Math"/>
              <w:color w:val="auto"/>
              <w:sz w:val="28"/>
              <w:szCs w:val="28"/>
            </w:rPr>
            <m:t>∙100%</m:t>
          </m:r>
        </m:oMath>
      </m:oMathPara>
    </w:p>
    <w:p w:rsidR="0095103A" w:rsidRPr="002B0C53" w:rsidRDefault="0095103A" w:rsidP="0095103A">
      <w:pPr>
        <w:spacing w:after="0" w:line="240" w:lineRule="auto"/>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отчетный период;</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год, предшествующий отчетному;</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плановое значение показателя за отчетный период;</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25" w:name="sub_1092"/>
      <w:r w:rsidRPr="002B0C53">
        <w:rPr>
          <w:rFonts w:ascii="Times New Roman" w:hAnsi="Times New Roman"/>
          <w:color w:val="auto"/>
          <w:sz w:val="28"/>
          <w:szCs w:val="28"/>
        </w:rPr>
        <w:t xml:space="preserve">2)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Pr="002B0C53">
        <w:rPr>
          <w:rFonts w:ascii="Times New Roman" w:hAnsi="Times New Roman"/>
          <w:color w:val="auto"/>
          <w:sz w:val="28"/>
          <w:szCs w:val="28"/>
        </w:rPr>
        <w:t xml:space="preserve"> меньше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xml:space="preserve"> 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Pr="002B0C53">
        <w:rPr>
          <w:rFonts w:ascii="Times New Roman" w:hAnsi="Times New Roman"/>
          <w:color w:val="auto"/>
          <w:sz w:val="28"/>
          <w:szCs w:val="28"/>
        </w:rPr>
        <w:t xml:space="preserve"> превышает значение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xml:space="preserve">, то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oMath>
      <w:r w:rsidRPr="002B0C53">
        <w:rPr>
          <w:rFonts w:ascii="Times New Roman" w:hAnsi="Times New Roman"/>
          <w:color w:val="auto"/>
          <w:sz w:val="28"/>
          <w:szCs w:val="28"/>
        </w:rPr>
        <w:t xml:space="preserve"> равна 100%;</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26" w:name="sub_1093"/>
      <w:bookmarkEnd w:id="25"/>
      <w:r w:rsidRPr="002B0C53">
        <w:rPr>
          <w:rFonts w:ascii="Times New Roman" w:hAnsi="Times New Roman"/>
          <w:color w:val="auto"/>
          <w:sz w:val="28"/>
          <w:szCs w:val="28"/>
        </w:rPr>
        <w:t xml:space="preserve">3)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Pr="002B0C53">
        <w:rPr>
          <w:rFonts w:ascii="Times New Roman" w:hAnsi="Times New Roman"/>
          <w:color w:val="auto"/>
          <w:sz w:val="28"/>
          <w:szCs w:val="28"/>
        </w:rPr>
        <w:t xml:space="preserve"> равно значению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xml:space="preserve">, то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oMath>
      <w:r w:rsidRPr="002B0C53">
        <w:rPr>
          <w:rFonts w:ascii="Times New Roman" w:hAnsi="Times New Roman"/>
          <w:color w:val="auto"/>
          <w:sz w:val="28"/>
          <w:szCs w:val="28"/>
        </w:rPr>
        <w:t xml:space="preserve"> равна 0%;</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27" w:name="sub_1094"/>
      <w:bookmarkEnd w:id="26"/>
      <w:r w:rsidRPr="002B0C53">
        <w:rPr>
          <w:rFonts w:ascii="Times New Roman" w:hAnsi="Times New Roman"/>
          <w:color w:val="auto"/>
          <w:sz w:val="28"/>
          <w:szCs w:val="28"/>
        </w:rPr>
        <w:t xml:space="preserve">4)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Pr="002B0C53">
        <w:rPr>
          <w:rFonts w:ascii="Times New Roman" w:hAnsi="Times New Roman"/>
          <w:color w:val="auto"/>
          <w:sz w:val="28"/>
          <w:szCs w:val="28"/>
        </w:rPr>
        <w:t xml:space="preserve"> меньше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применяется следующая формула:</w:t>
      </w:r>
    </w:p>
    <w:bookmarkEnd w:id="27"/>
    <w:p w:rsidR="0095103A" w:rsidRPr="002B0C53" w:rsidRDefault="0095103A" w:rsidP="0095103A">
      <w:pPr>
        <w:spacing w:after="0" w:line="240" w:lineRule="auto"/>
        <w:rPr>
          <w:rFonts w:ascii="Times New Roman" w:hAnsi="Times New Roman"/>
          <w:color w:val="auto"/>
          <w:sz w:val="28"/>
          <w:szCs w:val="28"/>
        </w:rPr>
      </w:pPr>
    </w:p>
    <w:p w:rsidR="0095103A" w:rsidRPr="002B0C53" w:rsidRDefault="005F1DF9" w:rsidP="0095103A">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r>
            <w:rPr>
              <w:rFonts w:ascii="Cambria Math" w:hAnsi="Cambria Math"/>
              <w:color w:val="auto"/>
              <w:sz w:val="28"/>
              <w:szCs w:val="28"/>
            </w:rPr>
            <m:t>=-</m:t>
          </m:r>
          <m:d>
            <m:dPr>
              <m:ctrlPr>
                <w:rPr>
                  <w:rFonts w:ascii="Cambria Math" w:hAnsi="Cambria Math"/>
                  <w:i/>
                  <w:color w:val="auto"/>
                  <w:sz w:val="28"/>
                  <w:szCs w:val="28"/>
                </w:rPr>
              </m:ctrlPr>
            </m:dPr>
            <m:e>
              <m:r>
                <w:rPr>
                  <w:rFonts w:ascii="Cambria Math" w:hAnsi="Cambria Math"/>
                  <w:color w:val="auto"/>
                  <w:sz w:val="28"/>
                  <w:szCs w:val="28"/>
                </w:rPr>
                <m:t>1-</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den>
              </m:f>
            </m:e>
          </m:d>
          <m:r>
            <w:rPr>
              <w:rFonts w:ascii="Cambria Math" w:hAnsi="Cambria Math"/>
              <w:color w:val="auto"/>
              <w:sz w:val="28"/>
              <w:szCs w:val="28"/>
            </w:rPr>
            <m:t>∙100%</m:t>
          </m:r>
        </m:oMath>
      </m:oMathPara>
    </w:p>
    <w:p w:rsidR="0095103A" w:rsidRPr="002B0C53" w:rsidRDefault="0095103A" w:rsidP="0095103A">
      <w:pPr>
        <w:spacing w:after="0" w:line="240" w:lineRule="auto"/>
        <w:ind w:firstLine="709"/>
        <w:rPr>
          <w:rFonts w:ascii="Times New Roman" w:hAnsi="Times New Roman"/>
          <w:color w:val="auto"/>
          <w:sz w:val="28"/>
          <w:szCs w:val="28"/>
        </w:rPr>
      </w:pPr>
      <w:r w:rsidRPr="002B0C53">
        <w:rPr>
          <w:rFonts w:ascii="Times New Roman" w:hAnsi="Times New Roman"/>
          <w:color w:val="auto"/>
          <w:sz w:val="28"/>
          <w:szCs w:val="28"/>
        </w:rPr>
        <w:t>В целях упрощения расчета можно использовать следующую формулу:</w:t>
      </w:r>
    </w:p>
    <w:p w:rsidR="0095103A" w:rsidRPr="002B0C53" w:rsidRDefault="0095103A" w:rsidP="0095103A">
      <w:pPr>
        <w:spacing w:after="0" w:line="240" w:lineRule="auto"/>
        <w:ind w:firstLine="698"/>
        <w:jc w:val="both"/>
        <w:rPr>
          <w:rFonts w:ascii="Times New Roman" w:hAnsi="Times New Roman"/>
          <w:color w:val="auto"/>
          <w:sz w:val="28"/>
          <w:szCs w:val="28"/>
        </w:rPr>
      </w:pPr>
    </w:p>
    <w:p w:rsidR="0095103A" w:rsidRPr="002B0C53" w:rsidRDefault="005F1DF9" w:rsidP="0095103A">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r>
            <w:rPr>
              <w:rFonts w:ascii="Cambria Math" w:hAnsi="Cambria Math"/>
              <w:color w:val="auto"/>
              <w:sz w:val="28"/>
              <w:szCs w:val="28"/>
            </w:rPr>
            <m:t>=</m:t>
          </m:r>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den>
              </m:f>
              <m:r>
                <w:rPr>
                  <w:rFonts w:ascii="Cambria Math" w:hAnsi="Cambria Math"/>
                  <w:color w:val="auto"/>
                  <w:sz w:val="28"/>
                  <w:szCs w:val="28"/>
                </w:rPr>
                <m:t>-1</m:t>
              </m:r>
            </m:e>
          </m:d>
          <m:r>
            <w:rPr>
              <w:rFonts w:ascii="Cambria Math" w:hAnsi="Cambria Math"/>
              <w:color w:val="auto"/>
              <w:sz w:val="28"/>
              <w:szCs w:val="28"/>
            </w:rPr>
            <m:t>∙100%</m:t>
          </m:r>
        </m:oMath>
      </m:oMathPara>
    </w:p>
    <w:p w:rsidR="0095103A" w:rsidRPr="002B0C53" w:rsidRDefault="0095103A" w:rsidP="0095103A">
      <w:pPr>
        <w:spacing w:after="0" w:line="240" w:lineRule="auto"/>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отчетный период;</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год, предшествующий отчетному.</w:t>
      </w:r>
    </w:p>
    <w:p w:rsidR="0095103A" w:rsidRPr="002B0C53" w:rsidRDefault="0095103A" w:rsidP="0095103A">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lastRenderedPageBreak/>
        <w:t xml:space="preserve">Оценка динамики прироста значения, возрастающего наследуемого динамического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e>
        </m:d>
      </m:oMath>
      <w:r w:rsidRPr="002B0C53">
        <w:rPr>
          <w:rFonts w:ascii="Times New Roman" w:hAnsi="Times New Roman"/>
          <w:color w:val="auto"/>
          <w:sz w:val="28"/>
          <w:szCs w:val="28"/>
        </w:rPr>
        <w:t xml:space="preserve"> может принимать значения в диапазоне от </w:t>
      </w:r>
      <w:r w:rsidRPr="002B0C53">
        <w:rPr>
          <w:rFonts w:ascii="Times New Roman" w:hAnsi="Times New Roman"/>
          <w:color w:val="auto"/>
          <w:sz w:val="28"/>
          <w:szCs w:val="28"/>
        </w:rPr>
        <w:br/>
        <w:t>-100% до 100%.</w:t>
      </w:r>
    </w:p>
    <w:p w:rsidR="0095103A" w:rsidRPr="002B0C53" w:rsidRDefault="0095103A" w:rsidP="0095103A">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 xml:space="preserve">В случае если оценка динамики прироста значения, возрастающего наследуемого динамического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e>
        </m:d>
      </m:oMath>
      <w:r w:rsidRPr="002B0C53">
        <w:rPr>
          <w:rFonts w:ascii="Times New Roman" w:hAnsi="Times New Roman"/>
          <w:color w:val="auto"/>
          <w:sz w:val="28"/>
          <w:szCs w:val="28"/>
        </w:rPr>
        <w:t xml:space="preserve"> принимает значение меньше </w:t>
      </w:r>
      <w:r w:rsidRPr="002B0C53">
        <w:rPr>
          <w:rFonts w:ascii="Times New Roman" w:hAnsi="Times New Roman"/>
          <w:color w:val="auto"/>
          <w:sz w:val="28"/>
          <w:szCs w:val="28"/>
        </w:rPr>
        <w:br/>
        <w:t>-100%, то оценка динамики прироста значения такого показателя принимается равной -100%.</w:t>
      </w:r>
    </w:p>
    <w:p w:rsidR="0095103A" w:rsidRPr="002B0C53" w:rsidRDefault="0095103A" w:rsidP="0095103A">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 xml:space="preserve">В случае если оценка динамики прироста значения, возрастающего наследуемого динамического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e>
        </m:d>
      </m:oMath>
      <w:r w:rsidRPr="002B0C53">
        <w:rPr>
          <w:rFonts w:ascii="Times New Roman" w:hAnsi="Times New Roman"/>
          <w:color w:val="auto"/>
          <w:sz w:val="28"/>
          <w:szCs w:val="28"/>
        </w:rPr>
        <w:t xml:space="preserve"> принимает значение больше 100%, то оценка динамики прироста значения такого показателя принимается равной 100%.</w:t>
      </w:r>
    </w:p>
    <w:p w:rsidR="0095103A" w:rsidRPr="002B0C53" w:rsidRDefault="00130475" w:rsidP="0095103A">
      <w:pPr>
        <w:spacing w:after="0" w:line="240" w:lineRule="auto"/>
        <w:ind w:firstLine="698"/>
        <w:jc w:val="both"/>
        <w:rPr>
          <w:rFonts w:ascii="Times New Roman" w:hAnsi="Times New Roman"/>
          <w:color w:val="auto"/>
          <w:sz w:val="28"/>
          <w:szCs w:val="28"/>
        </w:rPr>
      </w:pPr>
      <w:bookmarkStart w:id="28" w:name="sub_1010"/>
      <w:r w:rsidRPr="002B0C53">
        <w:rPr>
          <w:rFonts w:ascii="Times New Roman" w:hAnsi="Times New Roman"/>
          <w:color w:val="auto"/>
          <w:sz w:val="28"/>
          <w:szCs w:val="28"/>
        </w:rPr>
        <w:t>9</w:t>
      </w:r>
      <w:r w:rsidR="0095103A" w:rsidRPr="002B0C53">
        <w:rPr>
          <w:rFonts w:ascii="Times New Roman" w:hAnsi="Times New Roman"/>
          <w:color w:val="auto"/>
          <w:sz w:val="28"/>
          <w:szCs w:val="28"/>
        </w:rPr>
        <w:t xml:space="preserve">. Оценка динамики прироста значения, убывающего наследуемого динамического показателя уровня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w:t>
      </w:r>
      <w:r w:rsidR="0095103A" w:rsidRPr="002B0C53">
        <w:rPr>
          <w:rFonts w:ascii="Times New Roman" w:eastAsia="Calibri" w:hAnsi="Times New Roman"/>
          <w:color w:val="auto"/>
          <w:sz w:val="28"/>
          <w:szCs w:val="28"/>
          <w:lang w:eastAsia="en-US"/>
        </w:rPr>
        <w:t xml:space="preserve">(комплексной) </w:t>
      </w:r>
      <w:r w:rsidR="0095103A" w:rsidRPr="002B0C53">
        <w:rPr>
          <w:rFonts w:ascii="Times New Roman" w:hAnsi="Times New Roman"/>
          <w:color w:val="auto"/>
          <w:sz w:val="28"/>
          <w:szCs w:val="28"/>
        </w:rPr>
        <w:t xml:space="preserve">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e>
        </m:d>
      </m:oMath>
      <w:r w:rsidR="0095103A" w:rsidRPr="002B0C53">
        <w:rPr>
          <w:rFonts w:ascii="Times New Roman" w:hAnsi="Times New Roman"/>
          <w:color w:val="auto"/>
          <w:sz w:val="28"/>
          <w:szCs w:val="28"/>
        </w:rPr>
        <w:t xml:space="preserve"> в отчетном периоде рассчитывается в соответствии со следующими подходами:</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29" w:name="sub_1101"/>
      <w:bookmarkEnd w:id="28"/>
      <w:r w:rsidRPr="002B0C53">
        <w:rPr>
          <w:rFonts w:ascii="Times New Roman" w:hAnsi="Times New Roman"/>
          <w:color w:val="auto"/>
          <w:sz w:val="28"/>
          <w:szCs w:val="28"/>
        </w:rPr>
        <w:t xml:space="preserve">1)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Pr="002B0C53">
        <w:rPr>
          <w:rFonts w:ascii="Times New Roman" w:hAnsi="Times New Roman"/>
          <w:color w:val="auto"/>
          <w:sz w:val="28"/>
          <w:szCs w:val="28"/>
        </w:rPr>
        <w:t xml:space="preserve"> 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Pr="002B0C53">
        <w:rPr>
          <w:rFonts w:ascii="Times New Roman" w:hAnsi="Times New Roman"/>
          <w:color w:val="auto"/>
          <w:sz w:val="28"/>
          <w:szCs w:val="28"/>
        </w:rPr>
        <w:t xml:space="preserve"> меньше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применяется следующая формула:</w:t>
      </w:r>
    </w:p>
    <w:bookmarkEnd w:id="29"/>
    <w:p w:rsidR="0095103A" w:rsidRPr="002B0C53" w:rsidRDefault="0095103A" w:rsidP="0095103A">
      <w:pPr>
        <w:spacing w:after="0" w:line="240" w:lineRule="auto"/>
        <w:rPr>
          <w:rFonts w:ascii="Times New Roman" w:hAnsi="Times New Roman"/>
          <w:color w:val="auto"/>
          <w:sz w:val="28"/>
          <w:szCs w:val="28"/>
        </w:rPr>
      </w:pPr>
    </w:p>
    <w:p w:rsidR="0095103A" w:rsidRPr="002B0C53" w:rsidRDefault="005F1DF9" w:rsidP="0095103A">
      <w:pPr>
        <w:spacing w:after="0" w:line="360" w:lineRule="auto"/>
        <w:jc w:val="center"/>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r>
            <w:rPr>
              <w:rFonts w:ascii="Cambria Math" w:hAnsi="Cambria Math"/>
              <w:color w:val="auto"/>
              <w:sz w:val="28"/>
              <w:szCs w:val="28"/>
            </w:rPr>
            <m:t>=</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r>
                <w:rPr>
                  <w:rFonts w:ascii="Cambria Math" w:hAnsi="Cambria Math"/>
                  <w:color w:val="auto"/>
                  <w:sz w:val="28"/>
                  <w:szCs w:val="28"/>
                </w:rPr>
                <m:t>-</m:t>
              </m:r>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r>
                    <w:rPr>
                      <w:rFonts w:ascii="Cambria Math" w:hAnsi="Cambria Math"/>
                      <w:color w:val="auto"/>
                      <w:sz w:val="28"/>
                      <w:szCs w:val="28"/>
                    </w:rPr>
                    <m:t>-П</m:t>
                  </m:r>
                </m:e>
                <m:sub>
                  <m:r>
                    <w:rPr>
                      <w:rFonts w:ascii="Cambria Math" w:hAnsi="Cambria Math"/>
                      <w:color w:val="auto"/>
                      <w:sz w:val="28"/>
                      <w:szCs w:val="28"/>
                    </w:rPr>
                    <m:t>значОП</m:t>
                  </m:r>
                </m:sub>
              </m:sSub>
            </m:den>
          </m:f>
          <m:r>
            <w:rPr>
              <w:rFonts w:ascii="Cambria Math" w:hAnsi="Cambria Math"/>
              <w:color w:val="auto"/>
              <w:sz w:val="28"/>
              <w:szCs w:val="28"/>
            </w:rPr>
            <m:t>∙100%</m:t>
          </m:r>
        </m:oMath>
      </m:oMathPara>
    </w:p>
    <w:p w:rsidR="0095103A" w:rsidRPr="002B0C53" w:rsidRDefault="0095103A" w:rsidP="0095103A">
      <w:pPr>
        <w:spacing w:after="0" w:line="240" w:lineRule="auto"/>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год, предшествующий отчетному;</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отчетный период;</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плановое значение показателя за отчетный период;</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30" w:name="sub_1102"/>
      <w:r w:rsidRPr="002B0C53">
        <w:rPr>
          <w:rFonts w:ascii="Times New Roman" w:hAnsi="Times New Roman"/>
          <w:color w:val="auto"/>
          <w:sz w:val="28"/>
          <w:szCs w:val="28"/>
        </w:rPr>
        <w:t xml:space="preserve">2)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Pr="002B0C53">
        <w:rPr>
          <w:rFonts w:ascii="Times New Roman" w:hAnsi="Times New Roman"/>
          <w:color w:val="auto"/>
          <w:sz w:val="28"/>
          <w:szCs w:val="28"/>
        </w:rPr>
        <w:t xml:space="preserve"> превышает значение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применяется следующая формула:</w:t>
      </w:r>
      <w:bookmarkEnd w:id="30"/>
    </w:p>
    <w:p w:rsidR="0095103A" w:rsidRPr="002B0C53" w:rsidRDefault="0095103A" w:rsidP="0095103A">
      <w:pPr>
        <w:spacing w:after="0" w:line="240" w:lineRule="auto"/>
        <w:ind w:firstLine="698"/>
        <w:jc w:val="both"/>
        <w:rPr>
          <w:rFonts w:ascii="Times New Roman" w:hAnsi="Times New Roman"/>
          <w:color w:val="auto"/>
          <w:sz w:val="28"/>
          <w:szCs w:val="28"/>
        </w:rPr>
      </w:pPr>
    </w:p>
    <w:p w:rsidR="0095103A" w:rsidRPr="002B0C53" w:rsidRDefault="005F1DF9" w:rsidP="0095103A">
      <w:pPr>
        <w:spacing w:after="0" w:line="360" w:lineRule="auto"/>
        <w:jc w:val="both"/>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r>
            <w:rPr>
              <w:rFonts w:ascii="Cambria Math" w:hAnsi="Cambria Math"/>
              <w:color w:val="auto"/>
              <w:sz w:val="28"/>
              <w:szCs w:val="28"/>
            </w:rPr>
            <m:t>=</m:t>
          </m:r>
          <m:d>
            <m:dPr>
              <m:ctrlPr>
                <w:rPr>
                  <w:rFonts w:ascii="Cambria Math" w:hAnsi="Cambria Math"/>
                  <w:i/>
                  <w:color w:val="auto"/>
                  <w:sz w:val="28"/>
                  <w:szCs w:val="28"/>
                </w:rPr>
              </m:ctrlPr>
            </m:dPr>
            <m:e>
              <m:r>
                <w:rPr>
                  <w:rFonts w:ascii="Cambria Math" w:hAnsi="Cambria Math"/>
                  <w:color w:val="auto"/>
                  <w:sz w:val="28"/>
                  <w:szCs w:val="28"/>
                </w:rPr>
                <m:t>-</m:t>
              </m:r>
              <m:d>
                <m:dPr>
                  <m:ctrlPr>
                    <w:rPr>
                      <w:rFonts w:ascii="Cambria Math" w:hAnsi="Cambria Math"/>
                      <w:i/>
                      <w:color w:val="auto"/>
                      <w:sz w:val="28"/>
                      <w:szCs w:val="28"/>
                    </w:rPr>
                  </m:ctrlPr>
                </m:dPr>
                <m:e>
                  <m:r>
                    <w:rPr>
                      <w:rFonts w:ascii="Cambria Math" w:hAnsi="Cambria Math"/>
                      <w:color w:val="auto"/>
                      <w:sz w:val="28"/>
                      <w:szCs w:val="28"/>
                    </w:rPr>
                    <m:t>1-</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den>
                  </m:f>
                </m:e>
              </m:d>
            </m:e>
          </m:d>
          <m:r>
            <w:rPr>
              <w:rFonts w:ascii="Cambria Math" w:hAnsi="Cambria Math"/>
              <w:color w:val="auto"/>
              <w:sz w:val="28"/>
              <w:szCs w:val="28"/>
            </w:rPr>
            <m:t>∙100%</m:t>
          </m:r>
        </m:oMath>
      </m:oMathPara>
    </w:p>
    <w:p w:rsidR="0095103A" w:rsidRPr="002B0C53" w:rsidRDefault="0095103A" w:rsidP="0095103A">
      <w:pPr>
        <w:spacing w:after="0" w:line="240" w:lineRule="auto"/>
        <w:ind w:firstLine="709"/>
        <w:rPr>
          <w:rFonts w:ascii="Times New Roman" w:hAnsi="Times New Roman"/>
          <w:color w:val="auto"/>
          <w:sz w:val="28"/>
          <w:szCs w:val="28"/>
        </w:rPr>
      </w:pPr>
      <w:r w:rsidRPr="002B0C53">
        <w:rPr>
          <w:rFonts w:ascii="Times New Roman" w:hAnsi="Times New Roman"/>
          <w:color w:val="auto"/>
          <w:sz w:val="28"/>
          <w:szCs w:val="28"/>
        </w:rPr>
        <w:t>В целях упрощения расчета можно использовать следующую формулу:</w:t>
      </w:r>
    </w:p>
    <w:p w:rsidR="0095103A" w:rsidRPr="002B0C53" w:rsidRDefault="0095103A" w:rsidP="0095103A">
      <w:pPr>
        <w:spacing w:after="0" w:line="240" w:lineRule="auto"/>
        <w:ind w:firstLine="698"/>
        <w:jc w:val="both"/>
        <w:rPr>
          <w:rFonts w:ascii="Times New Roman" w:hAnsi="Times New Roman"/>
          <w:color w:val="auto"/>
          <w:sz w:val="28"/>
          <w:szCs w:val="28"/>
        </w:rPr>
      </w:pPr>
    </w:p>
    <w:p w:rsidR="0095103A" w:rsidRPr="002B0C53" w:rsidRDefault="005F1DF9" w:rsidP="0095103A">
      <w:pPr>
        <w:spacing w:after="0" w:line="360" w:lineRule="auto"/>
        <w:jc w:val="both"/>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r>
            <w:rPr>
              <w:rFonts w:ascii="Cambria Math" w:hAnsi="Cambria Math"/>
              <w:color w:val="auto"/>
              <w:sz w:val="28"/>
              <w:szCs w:val="28"/>
            </w:rPr>
            <m:t>=</m:t>
          </m:r>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den>
              </m:f>
              <m:r>
                <w:rPr>
                  <w:rFonts w:ascii="Cambria Math" w:hAnsi="Cambria Math"/>
                  <w:color w:val="auto"/>
                  <w:sz w:val="28"/>
                  <w:szCs w:val="28"/>
                </w:rPr>
                <m:t>-1</m:t>
              </m:r>
            </m:e>
          </m:d>
          <m:r>
            <w:rPr>
              <w:rFonts w:ascii="Cambria Math" w:hAnsi="Cambria Math"/>
              <w:color w:val="auto"/>
              <w:sz w:val="28"/>
              <w:szCs w:val="28"/>
            </w:rPr>
            <m:t>∙100%</m:t>
          </m:r>
        </m:oMath>
      </m:oMathPara>
    </w:p>
    <w:p w:rsidR="0095103A" w:rsidRPr="002B0C53" w:rsidRDefault="0095103A" w:rsidP="0095103A">
      <w:pPr>
        <w:spacing w:after="0" w:line="240" w:lineRule="auto"/>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год, предшествующий отчетному;</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отчетный период;</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31" w:name="sub_1103"/>
      <w:r w:rsidRPr="002B0C53">
        <w:rPr>
          <w:rFonts w:ascii="Times New Roman" w:hAnsi="Times New Roman"/>
          <w:color w:val="auto"/>
          <w:sz w:val="28"/>
          <w:szCs w:val="28"/>
        </w:rPr>
        <w:t xml:space="preserve">3)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Pr="002B0C53">
        <w:rPr>
          <w:rFonts w:ascii="Times New Roman" w:hAnsi="Times New Roman"/>
          <w:color w:val="auto"/>
          <w:sz w:val="28"/>
          <w:szCs w:val="28"/>
        </w:rPr>
        <w:t xml:space="preserve"> меньше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xml:space="preserve"> и </w:t>
      </w: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Pr="002B0C53">
        <w:rPr>
          <w:rFonts w:ascii="Times New Roman" w:hAnsi="Times New Roman"/>
          <w:color w:val="auto"/>
          <w:sz w:val="28"/>
          <w:szCs w:val="28"/>
        </w:rPr>
        <w:t xml:space="preserve"> больше или равно значению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xml:space="preserve">, то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2B0C53">
        <w:rPr>
          <w:rFonts w:ascii="Times New Roman" w:hAnsi="Times New Roman"/>
          <w:color w:val="auto"/>
          <w:sz w:val="28"/>
          <w:szCs w:val="28"/>
        </w:rPr>
        <w:t xml:space="preserve"> равна 100%;</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32" w:name="sub_1104"/>
      <w:bookmarkEnd w:id="31"/>
      <w:r w:rsidRPr="002B0C53">
        <w:rPr>
          <w:rFonts w:ascii="Times New Roman" w:hAnsi="Times New Roman"/>
          <w:color w:val="auto"/>
          <w:sz w:val="28"/>
          <w:szCs w:val="28"/>
        </w:rPr>
        <w:t xml:space="preserve">4)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Pr="002B0C53">
        <w:rPr>
          <w:rFonts w:ascii="Times New Roman" w:hAnsi="Times New Roman"/>
          <w:color w:val="auto"/>
          <w:sz w:val="28"/>
          <w:szCs w:val="28"/>
        </w:rPr>
        <w:t xml:space="preserve"> равно значению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2B0C53">
        <w:rPr>
          <w:rFonts w:ascii="Times New Roman" w:hAnsi="Times New Roman"/>
          <w:color w:val="auto"/>
          <w:sz w:val="28"/>
          <w:szCs w:val="28"/>
        </w:rPr>
        <w:t xml:space="preserve">, то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2B0C53">
        <w:rPr>
          <w:rFonts w:ascii="Times New Roman" w:hAnsi="Times New Roman"/>
          <w:color w:val="auto"/>
          <w:sz w:val="28"/>
          <w:szCs w:val="28"/>
        </w:rPr>
        <w:t xml:space="preserve"> равна 0%.</w:t>
      </w:r>
    </w:p>
    <w:bookmarkEnd w:id="32"/>
    <w:p w:rsidR="0095103A" w:rsidRPr="002B0C53" w:rsidRDefault="0095103A" w:rsidP="0095103A">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lastRenderedPageBreak/>
        <w:t>Оценка динамики прироста значения, убывающего наследуемого динамического показателя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2B0C53">
        <w:rPr>
          <w:rFonts w:ascii="Times New Roman" w:hAnsi="Times New Roman"/>
          <w:color w:val="auto"/>
          <w:sz w:val="28"/>
          <w:szCs w:val="28"/>
        </w:rPr>
        <w:t xml:space="preserve">) может принимать значения в диапазоне от </w:t>
      </w:r>
      <w:r w:rsidRPr="002B0C53">
        <w:rPr>
          <w:rFonts w:ascii="Times New Roman" w:hAnsi="Times New Roman"/>
          <w:color w:val="auto"/>
          <w:sz w:val="28"/>
          <w:szCs w:val="28"/>
        </w:rPr>
        <w:br/>
        <w:t>-100% до 100%.</w:t>
      </w:r>
    </w:p>
    <w:p w:rsidR="0095103A" w:rsidRPr="002B0C53" w:rsidRDefault="0095103A" w:rsidP="00130475">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В случае если оценка динамики прироста значения, убывающего наследуемого динамического показателя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00130475" w:rsidRPr="002B0C53">
        <w:rPr>
          <w:rFonts w:ascii="Times New Roman" w:hAnsi="Times New Roman"/>
          <w:color w:val="auto"/>
          <w:sz w:val="28"/>
          <w:szCs w:val="28"/>
        </w:rPr>
        <w:t xml:space="preserve">) принимает значение меньше – </w:t>
      </w:r>
      <w:r w:rsidRPr="002B0C53">
        <w:rPr>
          <w:rFonts w:ascii="Times New Roman" w:hAnsi="Times New Roman"/>
          <w:color w:val="auto"/>
          <w:sz w:val="28"/>
          <w:szCs w:val="28"/>
        </w:rPr>
        <w:t>100%, то оценка динамики прироста значения такого</w:t>
      </w:r>
      <w:r w:rsidR="00130475" w:rsidRPr="002B0C53">
        <w:rPr>
          <w:rFonts w:ascii="Times New Roman" w:hAnsi="Times New Roman"/>
          <w:color w:val="auto"/>
          <w:sz w:val="28"/>
          <w:szCs w:val="28"/>
        </w:rPr>
        <w:t xml:space="preserve"> показателя принимается равной – </w:t>
      </w:r>
      <w:r w:rsidRPr="002B0C53">
        <w:rPr>
          <w:rFonts w:ascii="Times New Roman" w:hAnsi="Times New Roman"/>
          <w:color w:val="auto"/>
          <w:sz w:val="28"/>
          <w:szCs w:val="28"/>
        </w:rPr>
        <w:t>100%.</w:t>
      </w:r>
    </w:p>
    <w:p w:rsidR="00130475" w:rsidRPr="002B0C53" w:rsidRDefault="0095103A" w:rsidP="00130475">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В случае если оценка динамики прироста значения, убывающего наследуемого динамического показателя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2B0C53">
        <w:rPr>
          <w:rFonts w:ascii="Times New Roman" w:hAnsi="Times New Roman"/>
          <w:color w:val="auto"/>
          <w:sz w:val="28"/>
          <w:szCs w:val="28"/>
        </w:rPr>
        <w:t>) принимает значение больше 100%, то оценка динамики прироста значения такого пока</w:t>
      </w:r>
      <w:bookmarkStart w:id="33" w:name="sub_1011"/>
      <w:r w:rsidR="00130475" w:rsidRPr="002B0C53">
        <w:rPr>
          <w:rFonts w:ascii="Times New Roman" w:hAnsi="Times New Roman"/>
          <w:color w:val="auto"/>
          <w:sz w:val="28"/>
          <w:szCs w:val="28"/>
        </w:rPr>
        <w:t>зателя принимается равной 100%.</w:t>
      </w:r>
    </w:p>
    <w:p w:rsidR="0095103A" w:rsidRPr="002B0C53" w:rsidRDefault="00130475" w:rsidP="00130475">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10. О</w:t>
      </w:r>
      <w:r w:rsidR="0095103A" w:rsidRPr="002B0C53">
        <w:rPr>
          <w:rFonts w:ascii="Times New Roman" w:hAnsi="Times New Roman"/>
          <w:color w:val="auto"/>
          <w:sz w:val="28"/>
          <w:szCs w:val="28"/>
        </w:rPr>
        <w:t xml:space="preserve">ценка динамики прироста значения, возрастающего наследуемого поддерживающего показателя уровня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e>
        </m:d>
      </m:oMath>
      <w:r w:rsidR="0095103A" w:rsidRPr="002B0C53">
        <w:rPr>
          <w:rFonts w:ascii="Times New Roman" w:hAnsi="Times New Roman"/>
          <w:color w:val="auto"/>
          <w:sz w:val="28"/>
          <w:szCs w:val="28"/>
        </w:rPr>
        <w:t xml:space="preserve"> в отчетном периоде рассчитывается по формуле:</w:t>
      </w:r>
    </w:p>
    <w:p w:rsidR="0095103A" w:rsidRPr="002B0C53" w:rsidRDefault="0095103A" w:rsidP="0095103A">
      <w:pPr>
        <w:spacing w:after="0" w:line="240" w:lineRule="auto"/>
        <w:jc w:val="both"/>
        <w:rPr>
          <w:rFonts w:ascii="Times New Roman" w:hAnsi="Times New Roman"/>
          <w:color w:val="auto"/>
          <w:sz w:val="28"/>
          <w:szCs w:val="28"/>
        </w:rPr>
      </w:pPr>
    </w:p>
    <w:bookmarkEnd w:id="33"/>
    <w:p w:rsidR="0095103A" w:rsidRPr="002B0C53" w:rsidRDefault="005F1DF9" w:rsidP="0095103A">
      <w:pPr>
        <w:spacing w:after="0" w:line="24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r>
            <w:rPr>
              <w:rFonts w:ascii="Cambria Math" w:hAnsi="Cambria Math"/>
              <w:color w:val="auto"/>
              <w:sz w:val="28"/>
              <w:szCs w:val="28"/>
            </w:rPr>
            <m:t>=</m:t>
          </m:r>
          <m:d>
            <m:dPr>
              <m:ctrlPr>
                <w:rPr>
                  <w:rFonts w:ascii="Cambria Math" w:hAnsi="Cambria Math"/>
                  <w:i/>
                  <w:color w:val="auto"/>
                  <w:sz w:val="28"/>
                  <w:szCs w:val="28"/>
                </w:rPr>
              </m:ctrlPr>
            </m:dPr>
            <m:e>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den>
                  </m:f>
                  <m:r>
                    <w:rPr>
                      <w:rFonts w:ascii="Cambria Math" w:hAnsi="Cambria Math"/>
                      <w:color w:val="auto"/>
                      <w:sz w:val="28"/>
                      <w:szCs w:val="28"/>
                    </w:rPr>
                    <m:t>∙100%</m:t>
                  </m:r>
                </m:e>
              </m:d>
              <m:r>
                <w:rPr>
                  <w:rFonts w:ascii="Cambria Math" w:hAnsi="Cambria Math"/>
                  <w:color w:val="auto"/>
                  <w:sz w:val="28"/>
                  <w:szCs w:val="28"/>
                </w:rPr>
                <m:t>-100%</m:t>
              </m:r>
            </m:e>
          </m:d>
        </m:oMath>
      </m:oMathPara>
    </w:p>
    <w:p w:rsidR="0095103A" w:rsidRPr="002B0C53" w:rsidRDefault="0095103A" w:rsidP="0095103A">
      <w:pPr>
        <w:spacing w:after="0" w:line="240" w:lineRule="auto"/>
        <w:rPr>
          <w:rFonts w:ascii="Times New Roman" w:hAnsi="Times New Roman"/>
          <w:color w:val="auto"/>
          <w:sz w:val="28"/>
          <w:szCs w:val="28"/>
        </w:rPr>
      </w:pPr>
    </w:p>
    <w:p w:rsidR="0095103A" w:rsidRPr="002B0C53" w:rsidRDefault="0095103A" w:rsidP="0095103A">
      <w:pPr>
        <w:spacing w:after="0" w:line="240" w:lineRule="auto"/>
        <w:ind w:firstLine="709"/>
        <w:rPr>
          <w:rFonts w:ascii="Times New Roman" w:hAnsi="Times New Roman"/>
          <w:color w:val="auto"/>
          <w:sz w:val="28"/>
          <w:szCs w:val="28"/>
        </w:rPr>
      </w:pPr>
      <w:r w:rsidRPr="002B0C53">
        <w:rPr>
          <w:rFonts w:ascii="Times New Roman" w:hAnsi="Times New Roman"/>
          <w:color w:val="auto"/>
          <w:sz w:val="28"/>
          <w:szCs w:val="28"/>
        </w:rPr>
        <w:t>В целях упрощения расчета можно использовать следующую формулу:</w:t>
      </w:r>
    </w:p>
    <w:p w:rsidR="0095103A" w:rsidRPr="002B0C53" w:rsidRDefault="005F1DF9" w:rsidP="0095103A">
      <w:pPr>
        <w:spacing w:after="0" w:line="360" w:lineRule="auto"/>
        <w:contextualSpacing/>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r>
            <w:rPr>
              <w:rFonts w:ascii="Cambria Math" w:hAnsi="Cambria Math"/>
              <w:color w:val="auto"/>
              <w:sz w:val="28"/>
              <w:szCs w:val="28"/>
            </w:rPr>
            <m:t>=</m:t>
          </m:r>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den>
              </m:f>
              <m:r>
                <w:rPr>
                  <w:rFonts w:ascii="Cambria Math" w:hAnsi="Cambria Math"/>
                  <w:color w:val="auto"/>
                  <w:sz w:val="28"/>
                  <w:szCs w:val="28"/>
                </w:rPr>
                <m:t>-1</m:t>
              </m:r>
            </m:e>
          </m:d>
          <m:r>
            <w:rPr>
              <w:rFonts w:ascii="Cambria Math" w:hAnsi="Cambria Math"/>
              <w:color w:val="auto"/>
              <w:sz w:val="28"/>
              <w:szCs w:val="28"/>
            </w:rPr>
            <m:t>∙100%</m:t>
          </m:r>
        </m:oMath>
      </m:oMathPara>
    </w:p>
    <w:p w:rsidR="0095103A" w:rsidRPr="002B0C53" w:rsidRDefault="0095103A" w:rsidP="0095103A">
      <w:pPr>
        <w:spacing w:after="0" w:line="240" w:lineRule="auto"/>
        <w:ind w:firstLine="698"/>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отчетный период;</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плановое значение показателя за отчетный период.</w:t>
      </w:r>
    </w:p>
    <w:p w:rsidR="0095103A" w:rsidRPr="002B0C53" w:rsidRDefault="0095103A" w:rsidP="00130475">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 xml:space="preserve">Оценка динамики прироста значения возрастающего наследуемого поддерживающего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e>
        </m:d>
      </m:oMath>
      <w:r w:rsidRPr="002B0C53">
        <w:rPr>
          <w:rFonts w:ascii="Times New Roman" w:hAnsi="Times New Roman"/>
          <w:color w:val="auto"/>
          <w:sz w:val="28"/>
          <w:szCs w:val="28"/>
        </w:rPr>
        <w:t xml:space="preserve"> может при</w:t>
      </w:r>
      <w:r w:rsidR="00130475" w:rsidRPr="002B0C53">
        <w:rPr>
          <w:rFonts w:ascii="Times New Roman" w:hAnsi="Times New Roman"/>
          <w:color w:val="auto"/>
          <w:sz w:val="28"/>
          <w:szCs w:val="28"/>
        </w:rPr>
        <w:t xml:space="preserve">нимать значения в диапазоне от – 100% до – </w:t>
      </w:r>
      <w:r w:rsidRPr="002B0C53">
        <w:rPr>
          <w:rFonts w:ascii="Times New Roman" w:hAnsi="Times New Roman"/>
          <w:color w:val="auto"/>
          <w:sz w:val="28"/>
          <w:szCs w:val="28"/>
        </w:rPr>
        <w:t>0,0(1)% и 100%.</w:t>
      </w:r>
    </w:p>
    <w:p w:rsidR="0095103A" w:rsidRPr="002B0C53" w:rsidRDefault="0095103A" w:rsidP="0095103A">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e>
        </m:d>
      </m:oMath>
      <w:r w:rsidRPr="002B0C53">
        <w:rPr>
          <w:rFonts w:ascii="Times New Roman" w:hAnsi="Times New Roman"/>
          <w:color w:val="auto"/>
          <w:sz w:val="28"/>
          <w:szCs w:val="28"/>
        </w:rPr>
        <w:t xml:space="preserve"> принимает значение меньше -100%, то оценка динамики прироста значения такого показателя принимается равной -100%.</w:t>
      </w:r>
    </w:p>
    <w:p w:rsidR="0095103A" w:rsidRPr="002B0C53" w:rsidRDefault="0095103A" w:rsidP="0095103A">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e>
        </m:d>
      </m:oMath>
      <w:r w:rsidRPr="002B0C53">
        <w:rPr>
          <w:rFonts w:ascii="Times New Roman" w:hAnsi="Times New Roman"/>
          <w:color w:val="auto"/>
          <w:sz w:val="28"/>
          <w:szCs w:val="28"/>
        </w:rPr>
        <w:t xml:space="preserve"> принимает значение больше 100%, то оценка динамики прироста значения такого показателя принимается равной 100%.</w:t>
      </w:r>
    </w:p>
    <w:p w:rsidR="0095103A" w:rsidRPr="002B0C53" w:rsidRDefault="00130475" w:rsidP="0095103A">
      <w:pPr>
        <w:spacing w:after="0" w:line="240" w:lineRule="auto"/>
        <w:ind w:firstLine="698"/>
        <w:jc w:val="both"/>
        <w:rPr>
          <w:rFonts w:ascii="Times New Roman" w:hAnsi="Times New Roman"/>
          <w:color w:val="auto"/>
          <w:sz w:val="28"/>
          <w:szCs w:val="28"/>
        </w:rPr>
      </w:pPr>
      <w:bookmarkStart w:id="34" w:name="sub_1012"/>
      <w:r w:rsidRPr="002B0C53">
        <w:rPr>
          <w:rFonts w:ascii="Times New Roman" w:hAnsi="Times New Roman"/>
          <w:color w:val="auto"/>
          <w:sz w:val="28"/>
          <w:szCs w:val="28"/>
        </w:rPr>
        <w:t>11</w:t>
      </w:r>
      <w:r w:rsidR="0095103A" w:rsidRPr="002B0C53">
        <w:rPr>
          <w:rFonts w:ascii="Times New Roman" w:hAnsi="Times New Roman"/>
          <w:color w:val="auto"/>
          <w:sz w:val="28"/>
          <w:szCs w:val="28"/>
        </w:rPr>
        <w:t xml:space="preserve">. Оценка динамики прироста значения, убывающего наследуемого поддерживающего показателя уровня </w:t>
      </w:r>
      <w:r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(комплексной) программы (ОП</w:t>
      </w:r>
      <w:r w:rsidR="0095103A" w:rsidRPr="002B0C53">
        <w:rPr>
          <w:rFonts w:ascii="Times New Roman" w:hAnsi="Times New Roman"/>
          <w:color w:val="auto"/>
          <w:sz w:val="28"/>
          <w:szCs w:val="28"/>
          <w:vertAlign w:val="subscript"/>
        </w:rPr>
        <w:t> нпуп</w:t>
      </w:r>
      <w:r w:rsidR="0095103A" w:rsidRPr="002B0C53">
        <w:rPr>
          <w:rFonts w:ascii="Times New Roman" w:hAnsi="Times New Roman"/>
          <w:color w:val="auto"/>
          <w:sz w:val="28"/>
          <w:szCs w:val="28"/>
        </w:rPr>
        <w:t>) в отчетном периоде рассчитывается по формуле</w:t>
      </w:r>
      <w:hyperlink w:anchor="sub_1112" w:history="1">
        <w:r w:rsidR="0095103A" w:rsidRPr="002B0C53">
          <w:rPr>
            <w:rFonts w:ascii="Times New Roman" w:hAnsi="Times New Roman"/>
            <w:color w:val="auto"/>
            <w:sz w:val="28"/>
            <w:szCs w:val="28"/>
            <w:u w:val="single"/>
            <w:vertAlign w:val="superscript"/>
          </w:rPr>
          <w:t>2</w:t>
        </w:r>
      </w:hyperlink>
      <w:r w:rsidR="0095103A" w:rsidRPr="002B0C53">
        <w:rPr>
          <w:rFonts w:ascii="Times New Roman" w:hAnsi="Times New Roman"/>
          <w:color w:val="auto"/>
          <w:sz w:val="28"/>
          <w:szCs w:val="28"/>
        </w:rPr>
        <w:t>:</w:t>
      </w:r>
    </w:p>
    <w:bookmarkEnd w:id="34"/>
    <w:p w:rsidR="0095103A" w:rsidRPr="002B0C53" w:rsidRDefault="0095103A" w:rsidP="0095103A">
      <w:pPr>
        <w:spacing w:after="0" w:line="240" w:lineRule="auto"/>
        <w:rPr>
          <w:rFonts w:ascii="Times New Roman" w:hAnsi="Times New Roman"/>
          <w:color w:val="auto"/>
          <w:sz w:val="28"/>
          <w:szCs w:val="28"/>
        </w:rPr>
      </w:pPr>
    </w:p>
    <w:p w:rsidR="0095103A" w:rsidRPr="002B0C53" w:rsidRDefault="005F1DF9" w:rsidP="0095103A">
      <w:pPr>
        <w:spacing w:after="0" w:line="24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нпуп</m:t>
              </m:r>
            </m:sub>
          </m:sSub>
          <m:r>
            <w:rPr>
              <w:rFonts w:ascii="Cambria Math" w:hAnsi="Cambria Math"/>
              <w:color w:val="auto"/>
              <w:sz w:val="28"/>
              <w:szCs w:val="28"/>
            </w:rPr>
            <m:t>=</m:t>
          </m:r>
          <m:d>
            <m:dPr>
              <m:ctrlPr>
                <w:rPr>
                  <w:rFonts w:ascii="Cambria Math" w:hAnsi="Cambria Math"/>
                  <w:i/>
                  <w:color w:val="auto"/>
                  <w:sz w:val="28"/>
                  <w:szCs w:val="28"/>
                </w:rPr>
              </m:ctrlPr>
            </m:dPr>
            <m:e>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den>
                  </m:f>
                  <m:r>
                    <w:rPr>
                      <w:rFonts w:ascii="Cambria Math" w:hAnsi="Cambria Math"/>
                      <w:color w:val="auto"/>
                      <w:sz w:val="28"/>
                      <w:szCs w:val="28"/>
                    </w:rPr>
                    <m:t>∙100%</m:t>
                  </m:r>
                </m:e>
              </m:d>
              <m:r>
                <w:rPr>
                  <w:rFonts w:ascii="Cambria Math" w:hAnsi="Cambria Math"/>
                  <w:color w:val="auto"/>
                  <w:sz w:val="28"/>
                  <w:szCs w:val="28"/>
                </w:rPr>
                <m:t>-100%</m:t>
              </m:r>
            </m:e>
          </m:d>
        </m:oMath>
      </m:oMathPara>
    </w:p>
    <w:p w:rsidR="0095103A" w:rsidRPr="002B0C53" w:rsidRDefault="0095103A" w:rsidP="0095103A">
      <w:pPr>
        <w:spacing w:after="0" w:line="240" w:lineRule="auto"/>
        <w:rPr>
          <w:rFonts w:ascii="Times New Roman" w:hAnsi="Times New Roman"/>
          <w:color w:val="auto"/>
          <w:sz w:val="28"/>
          <w:szCs w:val="28"/>
        </w:rPr>
      </w:pPr>
    </w:p>
    <w:p w:rsidR="0095103A" w:rsidRPr="002B0C53" w:rsidRDefault="0095103A" w:rsidP="0095103A">
      <w:pPr>
        <w:spacing w:after="0" w:line="240" w:lineRule="auto"/>
        <w:ind w:firstLine="709"/>
        <w:rPr>
          <w:rFonts w:ascii="Times New Roman" w:hAnsi="Times New Roman"/>
          <w:color w:val="auto"/>
          <w:sz w:val="28"/>
          <w:szCs w:val="28"/>
        </w:rPr>
      </w:pPr>
      <w:r w:rsidRPr="002B0C53">
        <w:rPr>
          <w:rFonts w:ascii="Times New Roman" w:hAnsi="Times New Roman"/>
          <w:color w:val="auto"/>
          <w:sz w:val="28"/>
          <w:szCs w:val="28"/>
        </w:rPr>
        <w:lastRenderedPageBreak/>
        <w:t>В целях упрощения расчета можно использовать следующую формулу:</w:t>
      </w:r>
    </w:p>
    <w:p w:rsidR="0095103A" w:rsidRPr="002B0C53" w:rsidRDefault="0095103A" w:rsidP="0095103A">
      <w:pPr>
        <w:spacing w:after="0" w:line="240" w:lineRule="auto"/>
        <w:rPr>
          <w:rFonts w:ascii="Times New Roman" w:hAnsi="Times New Roman"/>
          <w:color w:val="auto"/>
          <w:sz w:val="28"/>
          <w:szCs w:val="28"/>
        </w:rPr>
      </w:pPr>
    </w:p>
    <w:p w:rsidR="0095103A" w:rsidRPr="002B0C53" w:rsidRDefault="005F1DF9" w:rsidP="0095103A">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нпуп</m:t>
              </m:r>
            </m:sub>
          </m:sSub>
          <m:r>
            <w:rPr>
              <w:rFonts w:ascii="Cambria Math" w:hAnsi="Cambria Math"/>
              <w:color w:val="auto"/>
              <w:sz w:val="28"/>
              <w:szCs w:val="28"/>
            </w:rPr>
            <m:t>=</m:t>
          </m:r>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den>
              </m:f>
              <m:r>
                <w:rPr>
                  <w:rFonts w:ascii="Cambria Math" w:hAnsi="Cambria Math"/>
                  <w:color w:val="auto"/>
                  <w:sz w:val="28"/>
                  <w:szCs w:val="28"/>
                </w:rPr>
                <m:t>-1</m:t>
              </m:r>
            </m:e>
          </m:d>
          <m:r>
            <w:rPr>
              <w:rFonts w:ascii="Cambria Math" w:hAnsi="Cambria Math"/>
              <w:color w:val="auto"/>
              <w:sz w:val="28"/>
              <w:szCs w:val="28"/>
            </w:rPr>
            <m:t>∙100%</m:t>
          </m:r>
        </m:oMath>
      </m:oMathPara>
    </w:p>
    <w:p w:rsidR="0095103A" w:rsidRPr="002B0C53" w:rsidRDefault="0095103A" w:rsidP="00184299">
      <w:pPr>
        <w:spacing w:after="0" w:line="240" w:lineRule="auto"/>
        <w:ind w:firstLine="709"/>
        <w:rPr>
          <w:rFonts w:ascii="Times New Roman" w:hAnsi="Times New Roman"/>
          <w:color w:val="auto"/>
          <w:sz w:val="28"/>
          <w:szCs w:val="28"/>
        </w:rPr>
      </w:pPr>
      <w:r w:rsidRPr="002B0C53">
        <w:rPr>
          <w:rFonts w:ascii="Times New Roman" w:hAnsi="Times New Roman"/>
          <w:color w:val="auto"/>
          <w:sz w:val="28"/>
          <w:szCs w:val="28"/>
        </w:rPr>
        <w:t>или</w:t>
      </w:r>
    </w:p>
    <w:p w:rsidR="0095103A" w:rsidRPr="002B0C53" w:rsidRDefault="005F1DF9" w:rsidP="0095103A">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нпуп</m:t>
              </m:r>
            </m:sub>
          </m:sSub>
          <m:r>
            <w:rPr>
              <w:rFonts w:ascii="Cambria Math" w:hAnsi="Cambria Math"/>
              <w:color w:val="auto"/>
              <w:sz w:val="28"/>
              <w:szCs w:val="28"/>
            </w:rPr>
            <m:t>=</m:t>
          </m:r>
          <m:f>
            <m:fPr>
              <m:ctrlPr>
                <w:rPr>
                  <w:rFonts w:ascii="Cambria Math" w:hAnsi="Cambria Math"/>
                  <w:i/>
                  <w:color w:val="auto"/>
                  <w:sz w:val="28"/>
                  <w:szCs w:val="28"/>
                </w:rPr>
              </m:ctrlPr>
            </m:fPr>
            <m:num>
              <m:r>
                <w:rPr>
                  <w:rFonts w:ascii="Cambria Math" w:hAnsi="Cambria Math"/>
                  <w:color w:val="auto"/>
                  <w:sz w:val="28"/>
                  <w:szCs w:val="28"/>
                </w:rPr>
                <m:t>1</m:t>
              </m:r>
            </m:num>
            <m:den>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den>
          </m:f>
        </m:oMath>
      </m:oMathPara>
    </w:p>
    <w:p w:rsidR="0095103A" w:rsidRPr="002B0C53" w:rsidRDefault="0095103A" w:rsidP="0095103A">
      <w:pPr>
        <w:spacing w:after="0" w:line="240" w:lineRule="auto"/>
        <w:ind w:firstLine="698"/>
        <w:jc w:val="both"/>
        <w:rPr>
          <w:rFonts w:ascii="Times New Roman" w:hAnsi="Times New Roman"/>
          <w:color w:val="auto"/>
          <w:sz w:val="28"/>
          <w:szCs w:val="28"/>
        </w:rPr>
      </w:pPr>
      <w:r w:rsidRPr="002B0C53">
        <w:rPr>
          <w:rFonts w:ascii="Times New Roman" w:hAnsi="Times New Roman"/>
          <w:color w:val="auto"/>
          <w:sz w:val="28"/>
          <w:szCs w:val="28"/>
        </w:rPr>
        <w:t>где:</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плановое значение показателя за отчетный период;</w:t>
      </w:r>
    </w:p>
    <w:p w:rsidR="0095103A" w:rsidRPr="002B0C53" w:rsidRDefault="005F1DF9" w:rsidP="0095103A">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95103A" w:rsidRPr="002B0C53">
        <w:rPr>
          <w:rFonts w:ascii="Times New Roman" w:hAnsi="Times New Roman"/>
          <w:color w:val="auto"/>
          <w:sz w:val="28"/>
          <w:szCs w:val="28"/>
        </w:rPr>
        <w:t xml:space="preserve"> </w:t>
      </w:r>
      <w:r w:rsidR="00184299" w:rsidRPr="002B0C53">
        <w:rPr>
          <w:rFonts w:ascii="Times New Roman" w:hAnsi="Times New Roman"/>
          <w:color w:val="auto"/>
          <w:sz w:val="28"/>
          <w:szCs w:val="28"/>
        </w:rPr>
        <w:t>–</w:t>
      </w:r>
      <w:r w:rsidR="0095103A" w:rsidRPr="002B0C53">
        <w:rPr>
          <w:rFonts w:ascii="Times New Roman" w:hAnsi="Times New Roman"/>
          <w:color w:val="auto"/>
          <w:sz w:val="28"/>
          <w:szCs w:val="28"/>
        </w:rPr>
        <w:t xml:space="preserve"> фактическое значение показателя за отчетный период.</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35" w:name="sub_1013"/>
      <w:r w:rsidRPr="002B0C53">
        <w:rPr>
          <w:rFonts w:ascii="Times New Roman" w:hAnsi="Times New Roman"/>
          <w:color w:val="auto"/>
          <w:sz w:val="28"/>
          <w:szCs w:val="28"/>
        </w:rPr>
        <w:t>1</w:t>
      </w:r>
      <w:r w:rsidR="00130475" w:rsidRPr="002B0C53">
        <w:rPr>
          <w:rFonts w:ascii="Times New Roman" w:hAnsi="Times New Roman"/>
          <w:color w:val="auto"/>
          <w:sz w:val="28"/>
          <w:szCs w:val="28"/>
        </w:rPr>
        <w:t>2</w:t>
      </w:r>
      <w:r w:rsidRPr="002B0C53">
        <w:rPr>
          <w:rFonts w:ascii="Times New Roman" w:hAnsi="Times New Roman"/>
          <w:color w:val="auto"/>
          <w:sz w:val="28"/>
          <w:szCs w:val="28"/>
        </w:rPr>
        <w:t xml:space="preserve">. Оценка динамики прироста значения возрастающего ненаследуемого показателя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ннвп</m:t>
                </m:r>
              </m:sub>
            </m:sSub>
          </m:e>
        </m:d>
      </m:oMath>
      <w:r w:rsidRPr="002B0C53">
        <w:rPr>
          <w:rFonts w:ascii="Times New Roman" w:hAnsi="Times New Roman"/>
          <w:color w:val="auto"/>
          <w:sz w:val="28"/>
          <w:szCs w:val="28"/>
        </w:rPr>
        <w:t xml:space="preserve">, рассчитывается в соответствии с </w:t>
      </w:r>
      <w:hyperlink w:anchor="sub_1009" w:history="1">
        <w:r w:rsidRPr="002B0C53">
          <w:rPr>
            <w:rFonts w:ascii="Times New Roman" w:hAnsi="Times New Roman"/>
            <w:color w:val="auto"/>
            <w:sz w:val="28"/>
            <w:szCs w:val="28"/>
          </w:rPr>
          <w:t xml:space="preserve">пунктом </w:t>
        </w:r>
        <w:r w:rsidR="004B6E98" w:rsidRPr="002B0C53">
          <w:rPr>
            <w:rFonts w:ascii="Times New Roman" w:hAnsi="Times New Roman"/>
            <w:color w:val="auto"/>
            <w:sz w:val="28"/>
            <w:szCs w:val="28"/>
          </w:rPr>
          <w:t>8</w:t>
        </w:r>
      </w:hyperlink>
      <w:r w:rsidRPr="002B0C53">
        <w:rPr>
          <w:rFonts w:ascii="Times New Roman" w:hAnsi="Times New Roman"/>
          <w:color w:val="auto"/>
          <w:sz w:val="28"/>
          <w:szCs w:val="28"/>
        </w:rPr>
        <w:t xml:space="preserve"> настоящей Методики.</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36" w:name="sub_1014"/>
      <w:bookmarkEnd w:id="35"/>
      <w:r w:rsidRPr="002B0C53">
        <w:rPr>
          <w:rFonts w:ascii="Times New Roman" w:hAnsi="Times New Roman"/>
          <w:color w:val="auto"/>
          <w:sz w:val="28"/>
          <w:szCs w:val="28"/>
        </w:rPr>
        <w:t>1</w:t>
      </w:r>
      <w:r w:rsidR="00130475" w:rsidRPr="002B0C53">
        <w:rPr>
          <w:rFonts w:ascii="Times New Roman" w:hAnsi="Times New Roman"/>
          <w:color w:val="auto"/>
          <w:sz w:val="28"/>
          <w:szCs w:val="28"/>
        </w:rPr>
        <w:t>3</w:t>
      </w:r>
      <w:r w:rsidRPr="002B0C53">
        <w:rPr>
          <w:rFonts w:ascii="Times New Roman" w:hAnsi="Times New Roman"/>
          <w:color w:val="auto"/>
          <w:sz w:val="28"/>
          <w:szCs w:val="28"/>
        </w:rPr>
        <w:t xml:space="preserve">. Оценка динамики прироста значения убывающего ненаследуемого показателя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нпуп</m:t>
                </m:r>
              </m:sub>
            </m:sSub>
          </m:e>
        </m:d>
      </m:oMath>
      <w:r w:rsidRPr="002B0C53">
        <w:rPr>
          <w:rFonts w:ascii="Times New Roman" w:hAnsi="Times New Roman"/>
          <w:color w:val="auto"/>
          <w:sz w:val="28"/>
          <w:szCs w:val="28"/>
        </w:rPr>
        <w:t xml:space="preserve">, рассчитывается в соответствии с </w:t>
      </w:r>
      <w:hyperlink w:anchor="sub_1010" w:history="1">
        <w:r w:rsidRPr="002B0C53">
          <w:rPr>
            <w:rFonts w:ascii="Times New Roman" w:hAnsi="Times New Roman"/>
            <w:color w:val="auto"/>
            <w:sz w:val="28"/>
            <w:szCs w:val="28"/>
          </w:rPr>
          <w:t xml:space="preserve">пунктом </w:t>
        </w:r>
        <w:r w:rsidR="004B6E98" w:rsidRPr="002B0C53">
          <w:rPr>
            <w:rFonts w:ascii="Times New Roman" w:hAnsi="Times New Roman"/>
            <w:color w:val="auto"/>
            <w:sz w:val="28"/>
            <w:szCs w:val="28"/>
          </w:rPr>
          <w:t>9</w:t>
        </w:r>
      </w:hyperlink>
      <w:r w:rsidRPr="002B0C53">
        <w:rPr>
          <w:rFonts w:ascii="Times New Roman" w:hAnsi="Times New Roman"/>
          <w:color w:val="auto"/>
          <w:sz w:val="28"/>
          <w:szCs w:val="28"/>
        </w:rPr>
        <w:t xml:space="preserve"> настоящей Методики.</w:t>
      </w:r>
    </w:p>
    <w:p w:rsidR="0095103A" w:rsidRPr="002B0C53" w:rsidRDefault="0095103A" w:rsidP="0095103A">
      <w:pPr>
        <w:spacing w:after="0" w:line="240" w:lineRule="auto"/>
        <w:ind w:firstLine="698"/>
        <w:jc w:val="both"/>
        <w:rPr>
          <w:rFonts w:ascii="Times New Roman" w:hAnsi="Times New Roman"/>
          <w:color w:val="auto"/>
          <w:sz w:val="28"/>
          <w:szCs w:val="28"/>
        </w:rPr>
      </w:pPr>
      <w:bookmarkStart w:id="37" w:name="sub_1015"/>
      <w:bookmarkEnd w:id="36"/>
      <w:r w:rsidRPr="002B0C53">
        <w:rPr>
          <w:rFonts w:ascii="Times New Roman" w:hAnsi="Times New Roman"/>
          <w:color w:val="auto"/>
          <w:sz w:val="28"/>
          <w:szCs w:val="28"/>
        </w:rPr>
        <w:t>1</w:t>
      </w:r>
      <w:r w:rsidR="00130475" w:rsidRPr="002B0C53">
        <w:rPr>
          <w:rFonts w:ascii="Times New Roman" w:hAnsi="Times New Roman"/>
          <w:color w:val="auto"/>
          <w:sz w:val="28"/>
          <w:szCs w:val="28"/>
        </w:rPr>
        <w:t>4</w:t>
      </w:r>
      <w:r w:rsidRPr="002B0C53">
        <w:rPr>
          <w:rFonts w:ascii="Times New Roman" w:hAnsi="Times New Roman"/>
          <w:color w:val="auto"/>
          <w:sz w:val="28"/>
          <w:szCs w:val="28"/>
        </w:rPr>
        <w:t xml:space="preserve">. Ненаследуемые показатели, не указанные в </w:t>
      </w:r>
      <w:hyperlink w:anchor="sub_1013" w:history="1">
        <w:r w:rsidRPr="002B0C53">
          <w:rPr>
            <w:rFonts w:ascii="Times New Roman" w:hAnsi="Times New Roman"/>
            <w:color w:val="auto"/>
            <w:sz w:val="28"/>
            <w:szCs w:val="28"/>
          </w:rPr>
          <w:t>пунктах 1</w:t>
        </w:r>
        <w:r w:rsidR="004B6E98" w:rsidRPr="002B0C53">
          <w:rPr>
            <w:rFonts w:ascii="Times New Roman" w:hAnsi="Times New Roman"/>
            <w:color w:val="auto"/>
            <w:sz w:val="28"/>
            <w:szCs w:val="28"/>
          </w:rPr>
          <w:t>2</w:t>
        </w:r>
      </w:hyperlink>
      <w:r w:rsidRPr="002B0C53">
        <w:rPr>
          <w:rFonts w:ascii="Times New Roman" w:hAnsi="Times New Roman"/>
          <w:color w:val="auto"/>
          <w:sz w:val="28"/>
          <w:szCs w:val="28"/>
        </w:rPr>
        <w:t xml:space="preserve"> и </w:t>
      </w:r>
      <w:hyperlink w:anchor="sub_1014" w:history="1">
        <w:r w:rsidRPr="002B0C53">
          <w:rPr>
            <w:rFonts w:ascii="Times New Roman" w:hAnsi="Times New Roman"/>
            <w:color w:val="auto"/>
            <w:sz w:val="28"/>
            <w:szCs w:val="28"/>
          </w:rPr>
          <w:t>1</w:t>
        </w:r>
        <w:r w:rsidR="004B6E98" w:rsidRPr="002B0C53">
          <w:rPr>
            <w:rFonts w:ascii="Times New Roman" w:hAnsi="Times New Roman"/>
            <w:color w:val="auto"/>
            <w:sz w:val="28"/>
            <w:szCs w:val="28"/>
          </w:rPr>
          <w:t>3</w:t>
        </w:r>
      </w:hyperlink>
      <w:r w:rsidRPr="002B0C53">
        <w:rPr>
          <w:rFonts w:ascii="Times New Roman" w:hAnsi="Times New Roman"/>
          <w:color w:val="auto"/>
          <w:sz w:val="28"/>
          <w:szCs w:val="28"/>
        </w:rPr>
        <w:t xml:space="preserve"> настоящей Методики, не входят в расчет оценки динамики прироста значений показателей </w:t>
      </w:r>
      <w:r w:rsidR="00126EF6" w:rsidRPr="002B0C53">
        <w:rPr>
          <w:rFonts w:ascii="Times New Roman" w:hAnsi="Times New Roman"/>
          <w:color w:val="auto"/>
          <w:sz w:val="28"/>
          <w:szCs w:val="28"/>
        </w:rPr>
        <w:t>муниципальных</w:t>
      </w:r>
      <w:r w:rsidRPr="002B0C53">
        <w:rPr>
          <w:rFonts w:ascii="Times New Roman" w:hAnsi="Times New Roman"/>
          <w:color w:val="auto"/>
          <w:sz w:val="28"/>
          <w:szCs w:val="28"/>
        </w:rPr>
        <w:t xml:space="preserve"> (комплексных) программ.</w:t>
      </w:r>
    </w:p>
    <w:bookmarkEnd w:id="37"/>
    <w:p w:rsidR="0095103A" w:rsidRPr="002B0C53" w:rsidRDefault="0095103A" w:rsidP="004B6E98">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Отнесение показателей к условиям, указанным в </w:t>
      </w:r>
      <w:hyperlink w:anchor="sub_1013" w:history="1">
        <w:r w:rsidRPr="002B0C53">
          <w:rPr>
            <w:rFonts w:ascii="Times New Roman" w:hAnsi="Times New Roman"/>
            <w:color w:val="auto"/>
            <w:sz w:val="28"/>
            <w:szCs w:val="28"/>
          </w:rPr>
          <w:t>пунктах 1</w:t>
        </w:r>
        <w:r w:rsidR="004B6E98" w:rsidRPr="002B0C53">
          <w:rPr>
            <w:rFonts w:ascii="Times New Roman" w:hAnsi="Times New Roman"/>
            <w:color w:val="auto"/>
            <w:sz w:val="28"/>
            <w:szCs w:val="28"/>
          </w:rPr>
          <w:t>2</w:t>
        </w:r>
        <w:r w:rsidRPr="002B0C53">
          <w:rPr>
            <w:rFonts w:ascii="Times New Roman" w:hAnsi="Times New Roman"/>
            <w:color w:val="auto"/>
            <w:sz w:val="28"/>
            <w:szCs w:val="28"/>
          </w:rPr>
          <w:t>-1</w:t>
        </w:r>
        <w:r w:rsidR="004B6E98" w:rsidRPr="002B0C53">
          <w:rPr>
            <w:rFonts w:ascii="Times New Roman" w:hAnsi="Times New Roman"/>
            <w:color w:val="auto"/>
            <w:sz w:val="28"/>
            <w:szCs w:val="28"/>
          </w:rPr>
          <w:t>3</w:t>
        </w:r>
      </w:hyperlink>
      <w:r w:rsidRPr="002B0C53">
        <w:rPr>
          <w:rFonts w:ascii="Times New Roman" w:hAnsi="Times New Roman"/>
          <w:color w:val="auto"/>
          <w:sz w:val="28"/>
          <w:szCs w:val="28"/>
        </w:rPr>
        <w:t xml:space="preserve"> настоящей Методики, осуществляется Минэкономразвития России.</w:t>
      </w:r>
    </w:p>
    <w:p w:rsidR="0095103A" w:rsidRPr="002B0C53" w:rsidRDefault="0095103A" w:rsidP="0095103A">
      <w:pPr>
        <w:spacing w:after="0" w:line="240" w:lineRule="auto"/>
        <w:ind w:firstLine="709"/>
        <w:jc w:val="both"/>
        <w:rPr>
          <w:rFonts w:ascii="Times New Roman" w:hAnsi="Times New Roman"/>
          <w:color w:val="auto"/>
          <w:sz w:val="28"/>
          <w:szCs w:val="28"/>
        </w:rPr>
      </w:pPr>
      <w:bookmarkStart w:id="38" w:name="sub_1016"/>
      <w:r w:rsidRPr="002B0C53">
        <w:rPr>
          <w:rFonts w:ascii="Times New Roman" w:hAnsi="Times New Roman"/>
          <w:color w:val="auto"/>
          <w:sz w:val="28"/>
          <w:szCs w:val="28"/>
        </w:rPr>
        <w:t>1</w:t>
      </w:r>
      <w:r w:rsidR="00130475" w:rsidRPr="002B0C53">
        <w:rPr>
          <w:rFonts w:ascii="Times New Roman" w:hAnsi="Times New Roman"/>
          <w:color w:val="auto"/>
          <w:sz w:val="28"/>
          <w:szCs w:val="28"/>
        </w:rPr>
        <w:t>5</w:t>
      </w:r>
      <w:r w:rsidRPr="002B0C53">
        <w:rPr>
          <w:rFonts w:ascii="Times New Roman" w:hAnsi="Times New Roman"/>
          <w:color w:val="auto"/>
          <w:sz w:val="28"/>
          <w:szCs w:val="28"/>
        </w:rPr>
        <w:t xml:space="preserve">. Оценка динамики прироста значений показателей уровня структурных элементов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e>
        </m:d>
      </m:oMath>
      <w:r w:rsidRPr="002B0C53">
        <w:rPr>
          <w:rFonts w:ascii="Times New Roman" w:hAnsi="Times New Roman"/>
          <w:color w:val="auto"/>
          <w:sz w:val="28"/>
          <w:szCs w:val="28"/>
        </w:rPr>
        <w:t xml:space="preserve"> рассчитывается аналогично оценке динамики прироста значений показателей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e>
        </m:d>
      </m:oMath>
      <w:r w:rsidRPr="002B0C53">
        <w:rPr>
          <w:rFonts w:ascii="Times New Roman" w:hAnsi="Times New Roman"/>
          <w:color w:val="auto"/>
          <w:sz w:val="28"/>
          <w:szCs w:val="28"/>
        </w:rPr>
        <w:t>.</w:t>
      </w:r>
    </w:p>
    <w:bookmarkEnd w:id="38"/>
    <w:p w:rsidR="0095103A" w:rsidRPr="002B0C53" w:rsidRDefault="0095103A" w:rsidP="0095103A">
      <w:pPr>
        <w:spacing w:after="0" w:line="240" w:lineRule="auto"/>
        <w:ind w:firstLine="709"/>
        <w:jc w:val="both"/>
        <w:rPr>
          <w:rFonts w:ascii="Times New Roman" w:hAnsi="Times New Roman"/>
          <w:color w:val="auto"/>
          <w:sz w:val="28"/>
          <w:szCs w:val="28"/>
        </w:rPr>
      </w:pPr>
      <w:r w:rsidRPr="002B0C53">
        <w:rPr>
          <w:rFonts w:ascii="Times New Roman" w:hAnsi="Times New Roman"/>
          <w:color w:val="auto"/>
          <w:sz w:val="28"/>
          <w:szCs w:val="28"/>
        </w:rPr>
        <w:t xml:space="preserve">В случае если показатель структурного элемента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одновременно является показателем уровня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в рамках которой реализуется соответствующий структурный элемент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такой показатель исключается из расчета оценки динамики прироста значений показателей данного структурного элемента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и учитывается только в рамках оценки динамики прироста значений показателей соответствующей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p>
    <w:p w:rsidR="00184299" w:rsidRPr="002B0C53" w:rsidRDefault="00184299" w:rsidP="00184299">
      <w:pPr>
        <w:tabs>
          <w:tab w:val="left" w:pos="6524"/>
        </w:tabs>
        <w:spacing w:after="0" w:line="192" w:lineRule="auto"/>
        <w:rPr>
          <w:rFonts w:ascii="Times New Roman" w:hAnsi="Times New Roman"/>
          <w:color w:val="auto"/>
          <w:sz w:val="28"/>
          <w:szCs w:val="16"/>
        </w:rPr>
      </w:pPr>
    </w:p>
    <w:p w:rsidR="00184299" w:rsidRPr="002B0C53" w:rsidRDefault="00184299" w:rsidP="00184299">
      <w:pPr>
        <w:tabs>
          <w:tab w:val="left" w:pos="6524"/>
        </w:tabs>
        <w:spacing w:after="0" w:line="192" w:lineRule="auto"/>
        <w:rPr>
          <w:rFonts w:ascii="Times New Roman" w:hAnsi="Times New Roman"/>
          <w:color w:val="auto"/>
          <w:sz w:val="28"/>
          <w:szCs w:val="16"/>
        </w:rPr>
      </w:pPr>
    </w:p>
    <w:p w:rsidR="00184299" w:rsidRPr="002B0C53" w:rsidRDefault="00184299" w:rsidP="00184299">
      <w:pPr>
        <w:tabs>
          <w:tab w:val="left" w:pos="6524"/>
        </w:tabs>
        <w:spacing w:after="0" w:line="192" w:lineRule="auto"/>
        <w:rPr>
          <w:rFonts w:ascii="Times New Roman" w:hAnsi="Times New Roman"/>
          <w:color w:val="auto"/>
          <w:sz w:val="28"/>
          <w:szCs w:val="16"/>
        </w:rPr>
      </w:pPr>
    </w:p>
    <w:p w:rsidR="00184299" w:rsidRPr="002B0C53" w:rsidRDefault="00184299" w:rsidP="00184299">
      <w:pPr>
        <w:tabs>
          <w:tab w:val="left" w:pos="6524"/>
        </w:tabs>
        <w:spacing w:after="0" w:line="192" w:lineRule="auto"/>
        <w:rPr>
          <w:rFonts w:ascii="Times New Roman" w:hAnsi="Times New Roman"/>
          <w:color w:val="auto"/>
          <w:sz w:val="28"/>
          <w:szCs w:val="16"/>
        </w:rPr>
      </w:pPr>
    </w:p>
    <w:tbl>
      <w:tblPr>
        <w:tblW w:w="9606" w:type="dxa"/>
        <w:tblLayout w:type="fixed"/>
        <w:tblLook w:val="04A0" w:firstRow="1" w:lastRow="0" w:firstColumn="1" w:lastColumn="0" w:noHBand="0" w:noVBand="1"/>
      </w:tblPr>
      <w:tblGrid>
        <w:gridCol w:w="5495"/>
        <w:gridCol w:w="4111"/>
      </w:tblGrid>
      <w:tr w:rsidR="0095103A" w:rsidRPr="002B0C53" w:rsidTr="00130475">
        <w:trPr>
          <w:trHeight w:val="1120"/>
        </w:trPr>
        <w:tc>
          <w:tcPr>
            <w:tcW w:w="5495" w:type="dxa"/>
          </w:tcPr>
          <w:p w:rsidR="0095103A" w:rsidRPr="002B0C53" w:rsidRDefault="0095103A" w:rsidP="00BE6114">
            <w:pPr>
              <w:spacing w:line="240" w:lineRule="auto"/>
              <w:jc w:val="both"/>
              <w:rPr>
                <w:rFonts w:ascii="Times New Roman" w:hAnsi="Times New Roman"/>
                <w:color w:val="auto"/>
                <w:sz w:val="28"/>
                <w:szCs w:val="28"/>
              </w:rPr>
            </w:pPr>
          </w:p>
        </w:tc>
        <w:tc>
          <w:tcPr>
            <w:tcW w:w="4111" w:type="dxa"/>
          </w:tcPr>
          <w:p w:rsidR="0095103A" w:rsidRPr="002B0C53" w:rsidRDefault="00130475" w:rsidP="00BE6114">
            <w:pPr>
              <w:spacing w:after="0" w:line="240" w:lineRule="auto"/>
              <w:jc w:val="center"/>
              <w:rPr>
                <w:rFonts w:ascii="Times New Roman" w:hAnsi="Times New Roman"/>
                <w:color w:val="auto"/>
                <w:sz w:val="28"/>
                <w:szCs w:val="28"/>
              </w:rPr>
            </w:pPr>
            <w:r w:rsidRPr="002B0C53">
              <w:rPr>
                <w:rFonts w:ascii="Times New Roman" w:hAnsi="Times New Roman"/>
                <w:color w:val="auto"/>
                <w:sz w:val="28"/>
                <w:szCs w:val="28"/>
              </w:rPr>
              <w:t xml:space="preserve">Приложение № 12 </w:t>
            </w:r>
            <w:r w:rsidRPr="002B0C53">
              <w:rPr>
                <w:rFonts w:ascii="Times New Roman" w:hAnsi="Times New Roman"/>
                <w:color w:val="auto"/>
                <w:sz w:val="28"/>
                <w:szCs w:val="28"/>
              </w:rPr>
              <w:br/>
              <w:t xml:space="preserve">к методическим </w:t>
            </w:r>
            <w:r w:rsidR="0095103A" w:rsidRPr="002B0C53">
              <w:rPr>
                <w:rFonts w:ascii="Times New Roman" w:hAnsi="Times New Roman"/>
                <w:color w:val="auto"/>
                <w:sz w:val="28"/>
                <w:szCs w:val="28"/>
              </w:rPr>
              <w:t>рекомендац</w:t>
            </w:r>
            <w:r w:rsidRPr="002B0C53">
              <w:rPr>
                <w:rFonts w:ascii="Times New Roman" w:hAnsi="Times New Roman"/>
                <w:color w:val="auto"/>
                <w:sz w:val="28"/>
                <w:szCs w:val="28"/>
              </w:rPr>
              <w:t>иям по разработке и реализации муниципальных</w:t>
            </w:r>
            <w:r w:rsidR="0095103A" w:rsidRPr="002B0C53">
              <w:rPr>
                <w:rFonts w:ascii="Times New Roman" w:hAnsi="Times New Roman"/>
                <w:color w:val="auto"/>
                <w:sz w:val="28"/>
                <w:szCs w:val="28"/>
              </w:rPr>
              <w:t xml:space="preserve"> программ </w:t>
            </w:r>
            <w:r w:rsidR="0074424F" w:rsidRPr="00837C0F">
              <w:rPr>
                <w:rFonts w:ascii="Times New Roman" w:hAnsi="Times New Roman"/>
                <w:color w:val="auto"/>
                <w:sz w:val="28"/>
                <w:szCs w:val="28"/>
              </w:rPr>
              <w:t>Божковского сельского поселения</w:t>
            </w:r>
          </w:p>
        </w:tc>
      </w:tr>
    </w:tbl>
    <w:p w:rsidR="0095103A" w:rsidRPr="002B0C53" w:rsidRDefault="0095103A" w:rsidP="00BE6114">
      <w:pPr>
        <w:widowControl w:val="0"/>
        <w:spacing w:after="0" w:line="240" w:lineRule="auto"/>
        <w:jc w:val="both"/>
        <w:rPr>
          <w:rFonts w:ascii="Times New Roman" w:hAnsi="Times New Roman"/>
          <w:color w:val="auto"/>
          <w:sz w:val="28"/>
          <w:szCs w:val="28"/>
        </w:rPr>
      </w:pPr>
    </w:p>
    <w:p w:rsidR="0095103A" w:rsidRPr="002B0C53" w:rsidRDefault="0095103A" w:rsidP="00BE6114">
      <w:pPr>
        <w:spacing w:after="0" w:line="240" w:lineRule="auto"/>
        <w:ind w:left="2"/>
        <w:jc w:val="center"/>
        <w:rPr>
          <w:rFonts w:ascii="Times New Roman" w:hAnsi="Times New Roman"/>
          <w:b/>
          <w:color w:val="auto"/>
          <w:sz w:val="28"/>
          <w:szCs w:val="28"/>
        </w:rPr>
      </w:pPr>
      <w:bookmarkStart w:id="39" w:name="1"/>
      <w:bookmarkStart w:id="40" w:name="3"/>
      <w:bookmarkEnd w:id="39"/>
      <w:bookmarkEnd w:id="40"/>
      <w:r w:rsidRPr="002B0C53">
        <w:rPr>
          <w:rFonts w:ascii="Times New Roman" w:hAnsi="Times New Roman"/>
          <w:b/>
          <w:color w:val="auto"/>
          <w:spacing w:val="-2"/>
          <w:sz w:val="28"/>
          <w:szCs w:val="28"/>
        </w:rPr>
        <w:t>МЕТОДИКА</w:t>
      </w:r>
    </w:p>
    <w:p w:rsidR="0095103A" w:rsidRPr="002B0C53" w:rsidRDefault="0095103A" w:rsidP="00F87A9A">
      <w:pPr>
        <w:spacing w:after="0" w:line="240" w:lineRule="auto"/>
        <w:ind w:firstLine="6"/>
        <w:jc w:val="center"/>
        <w:rPr>
          <w:rFonts w:ascii="Times New Roman" w:hAnsi="Times New Roman"/>
          <w:b/>
          <w:color w:val="auto"/>
          <w:sz w:val="28"/>
          <w:szCs w:val="28"/>
        </w:rPr>
      </w:pPr>
      <w:r w:rsidRPr="002B0C53">
        <w:rPr>
          <w:rFonts w:ascii="Times New Roman" w:hAnsi="Times New Roman"/>
          <w:b/>
          <w:color w:val="auto"/>
          <w:sz w:val="28"/>
          <w:szCs w:val="28"/>
        </w:rPr>
        <w:t xml:space="preserve">оценки качества финансового управления при реализации </w:t>
      </w:r>
      <w:r w:rsidR="00130475" w:rsidRPr="002B0C53">
        <w:rPr>
          <w:rFonts w:ascii="Times New Roman" w:hAnsi="Times New Roman"/>
          <w:b/>
          <w:color w:val="auto"/>
          <w:sz w:val="28"/>
          <w:szCs w:val="28"/>
        </w:rPr>
        <w:t>муниципальных</w:t>
      </w:r>
      <w:r w:rsidRPr="002B0C53">
        <w:rPr>
          <w:rFonts w:ascii="Times New Roman" w:hAnsi="Times New Roman"/>
          <w:b/>
          <w:color w:val="auto"/>
          <w:spacing w:val="-5"/>
          <w:sz w:val="28"/>
          <w:szCs w:val="28"/>
        </w:rPr>
        <w:t xml:space="preserve"> (комплексных) </w:t>
      </w:r>
      <w:r w:rsidRPr="002B0C53">
        <w:rPr>
          <w:rFonts w:ascii="Times New Roman" w:hAnsi="Times New Roman"/>
          <w:b/>
          <w:color w:val="auto"/>
          <w:sz w:val="28"/>
          <w:szCs w:val="28"/>
        </w:rPr>
        <w:t>программ</w:t>
      </w:r>
    </w:p>
    <w:p w:rsidR="0095103A" w:rsidRPr="002B0C53" w:rsidRDefault="0074424F" w:rsidP="00F87A9A">
      <w:pPr>
        <w:spacing w:after="0" w:line="240" w:lineRule="auto"/>
        <w:ind w:firstLine="6"/>
        <w:jc w:val="center"/>
        <w:rPr>
          <w:rFonts w:ascii="Times New Roman" w:hAnsi="Times New Roman"/>
          <w:b/>
          <w:color w:val="auto"/>
          <w:sz w:val="28"/>
          <w:szCs w:val="28"/>
        </w:rPr>
      </w:pPr>
      <w:r w:rsidRPr="0074424F">
        <w:rPr>
          <w:rFonts w:ascii="Times New Roman" w:hAnsi="Times New Roman"/>
          <w:b/>
          <w:color w:val="auto"/>
          <w:sz w:val="28"/>
          <w:szCs w:val="28"/>
        </w:rPr>
        <w:t>Божковского сельского поселения</w:t>
      </w:r>
      <w:r w:rsidR="00EB1E3C" w:rsidRPr="002B0C53">
        <w:rPr>
          <w:rFonts w:ascii="Times New Roman" w:hAnsi="Times New Roman"/>
          <w:b/>
          <w:color w:val="auto"/>
          <w:sz w:val="28"/>
          <w:szCs w:val="28"/>
        </w:rPr>
        <w:t xml:space="preserve"> </w:t>
      </w:r>
      <w:r w:rsidR="0095103A" w:rsidRPr="002B0C53">
        <w:rPr>
          <w:rFonts w:ascii="Times New Roman" w:hAnsi="Times New Roman"/>
          <w:b/>
          <w:color w:val="auto"/>
          <w:sz w:val="28"/>
          <w:szCs w:val="28"/>
        </w:rPr>
        <w:t>в</w:t>
      </w:r>
      <w:r w:rsidR="0095103A" w:rsidRPr="002B0C53">
        <w:rPr>
          <w:rFonts w:ascii="Times New Roman" w:hAnsi="Times New Roman"/>
          <w:b/>
          <w:color w:val="auto"/>
          <w:spacing w:val="-7"/>
          <w:sz w:val="28"/>
          <w:szCs w:val="28"/>
        </w:rPr>
        <w:t xml:space="preserve"> </w:t>
      </w:r>
      <w:r w:rsidR="0095103A" w:rsidRPr="002B0C53">
        <w:rPr>
          <w:rFonts w:ascii="Times New Roman" w:hAnsi="Times New Roman"/>
          <w:b/>
          <w:color w:val="auto"/>
          <w:sz w:val="28"/>
          <w:szCs w:val="28"/>
        </w:rPr>
        <w:t>отчетном</w:t>
      </w:r>
      <w:r w:rsidR="0095103A" w:rsidRPr="002B0C53">
        <w:rPr>
          <w:rFonts w:ascii="Times New Roman" w:hAnsi="Times New Roman"/>
          <w:b/>
          <w:color w:val="auto"/>
          <w:spacing w:val="-6"/>
          <w:sz w:val="28"/>
          <w:szCs w:val="28"/>
        </w:rPr>
        <w:t xml:space="preserve"> </w:t>
      </w:r>
      <w:r w:rsidR="0095103A" w:rsidRPr="002B0C53">
        <w:rPr>
          <w:rFonts w:ascii="Times New Roman" w:hAnsi="Times New Roman"/>
          <w:b/>
          <w:color w:val="auto"/>
          <w:sz w:val="28"/>
          <w:szCs w:val="28"/>
        </w:rPr>
        <w:t>году</w:t>
      </w:r>
    </w:p>
    <w:p w:rsidR="0095103A" w:rsidRPr="002B0C53" w:rsidRDefault="0095103A" w:rsidP="00BE6114">
      <w:pPr>
        <w:widowControl w:val="0"/>
        <w:spacing w:before="45" w:after="0" w:line="240" w:lineRule="auto"/>
        <w:jc w:val="both"/>
        <w:rPr>
          <w:rFonts w:ascii="Times New Roman" w:hAnsi="Times New Roman"/>
          <w:b/>
          <w:color w:val="auto"/>
          <w:sz w:val="28"/>
          <w:szCs w:val="28"/>
        </w:rPr>
      </w:pPr>
    </w:p>
    <w:p w:rsidR="00EB1E3C" w:rsidRPr="002B0C53" w:rsidRDefault="0095103A" w:rsidP="00BE6114">
      <w:pPr>
        <w:widowControl w:val="0"/>
        <w:numPr>
          <w:ilvl w:val="0"/>
          <w:numId w:val="36"/>
        </w:numPr>
        <w:tabs>
          <w:tab w:val="left" w:pos="1139"/>
        </w:tabs>
        <w:spacing w:after="0" w:line="240" w:lineRule="auto"/>
        <w:ind w:left="0" w:right="149" w:firstLine="708"/>
        <w:contextualSpacing/>
        <w:jc w:val="both"/>
        <w:rPr>
          <w:rFonts w:ascii="Times New Roman" w:hAnsi="Times New Roman"/>
          <w:color w:val="auto"/>
          <w:sz w:val="28"/>
          <w:szCs w:val="28"/>
        </w:rPr>
      </w:pPr>
      <w:r w:rsidRPr="002B0C53">
        <w:rPr>
          <w:rFonts w:ascii="Times New Roman" w:hAnsi="Times New Roman"/>
          <w:color w:val="auto"/>
          <w:sz w:val="28"/>
          <w:szCs w:val="28"/>
        </w:rPr>
        <w:t xml:space="preserve">Настоящая методика определяет порядок осуществления оценки качества финансового управления при реализации </w:t>
      </w:r>
      <w:r w:rsidR="00126EF6" w:rsidRPr="002B0C53">
        <w:rPr>
          <w:rFonts w:ascii="Times New Roman" w:hAnsi="Times New Roman"/>
          <w:color w:val="auto"/>
          <w:sz w:val="28"/>
          <w:szCs w:val="28"/>
        </w:rPr>
        <w:t>муниципальных</w:t>
      </w:r>
      <w:r w:rsidRPr="002B0C53">
        <w:rPr>
          <w:rFonts w:ascii="Times New Roman" w:hAnsi="Times New Roman"/>
          <w:color w:val="auto"/>
          <w:sz w:val="28"/>
          <w:szCs w:val="28"/>
        </w:rPr>
        <w:t xml:space="preserve"> (комплексных) программ </w:t>
      </w:r>
      <w:r w:rsidR="0074424F">
        <w:rPr>
          <w:rFonts w:ascii="Times New Roman" w:hAnsi="Times New Roman"/>
          <w:color w:val="auto"/>
          <w:sz w:val="28"/>
          <w:szCs w:val="28"/>
        </w:rPr>
        <w:t>Божковского сельского поселения</w:t>
      </w:r>
      <w:r w:rsidRPr="002B0C53">
        <w:rPr>
          <w:rFonts w:ascii="Times New Roman" w:hAnsi="Times New Roman"/>
          <w:color w:val="auto"/>
          <w:sz w:val="28"/>
          <w:szCs w:val="28"/>
        </w:rPr>
        <w:t xml:space="preserve"> в отчетном году (далее соответственно – методика, оценка</w:t>
      </w:r>
      <w:r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качества</w:t>
      </w:r>
      <w:r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финансового</w:t>
      </w:r>
      <w:r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управления,</w:t>
      </w:r>
      <w:r w:rsidRPr="002B0C53">
        <w:rPr>
          <w:rFonts w:ascii="Times New Roman" w:hAnsi="Times New Roman"/>
          <w:color w:val="auto"/>
          <w:spacing w:val="80"/>
          <w:w w:val="150"/>
          <w:sz w:val="28"/>
          <w:szCs w:val="28"/>
        </w:rPr>
        <w:t xml:space="preserve"> </w:t>
      </w:r>
      <w:r w:rsidR="00BE6114" w:rsidRPr="002B0C53">
        <w:rPr>
          <w:rFonts w:ascii="Times New Roman" w:hAnsi="Times New Roman"/>
          <w:color w:val="auto"/>
          <w:sz w:val="28"/>
          <w:szCs w:val="28"/>
        </w:rPr>
        <w:t>муниципальная</w:t>
      </w:r>
      <w:r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программа)</w:t>
      </w:r>
      <w:r w:rsidRPr="002B0C53">
        <w:rPr>
          <w:rFonts w:ascii="Times New Roman" w:hAnsi="Times New Roman"/>
          <w:color w:val="auto"/>
          <w:spacing w:val="80"/>
          <w:sz w:val="28"/>
          <w:szCs w:val="28"/>
        </w:rPr>
        <w:t xml:space="preserve"> </w:t>
      </w:r>
      <w:r w:rsidRPr="002B0C53">
        <w:rPr>
          <w:rFonts w:ascii="Times New Roman" w:hAnsi="Times New Roman"/>
          <w:color w:val="auto"/>
          <w:sz w:val="28"/>
          <w:szCs w:val="28"/>
        </w:rPr>
        <w:t xml:space="preserve">для осуществления интегральной оценки хода реализации и эффективности </w:t>
      </w:r>
      <w:r w:rsidR="00126EF6" w:rsidRPr="002B0C53">
        <w:rPr>
          <w:rFonts w:ascii="Times New Roman" w:hAnsi="Times New Roman"/>
          <w:color w:val="auto"/>
          <w:sz w:val="28"/>
          <w:szCs w:val="28"/>
        </w:rPr>
        <w:t>муниципальных</w:t>
      </w:r>
      <w:r w:rsidRPr="002B0C53">
        <w:rPr>
          <w:rFonts w:ascii="Times New Roman" w:hAnsi="Times New Roman"/>
          <w:color w:val="auto"/>
          <w:sz w:val="28"/>
          <w:szCs w:val="28"/>
        </w:rPr>
        <w:t xml:space="preserve"> (комплексных) программ в отчетном году</w:t>
      </w:r>
      <w:r w:rsidRPr="002B0C53">
        <w:rPr>
          <w:rFonts w:ascii="Times New Roman" w:hAnsi="Times New Roman"/>
          <w:color w:val="auto"/>
          <w:sz w:val="28"/>
          <w:szCs w:val="28"/>
          <w:vertAlign w:val="superscript"/>
        </w:rPr>
        <w:footnoteReference w:id="49"/>
      </w:r>
      <w:r w:rsidRPr="002B0C53">
        <w:rPr>
          <w:rFonts w:ascii="Times New Roman" w:hAnsi="Times New Roman"/>
          <w:color w:val="auto"/>
          <w:sz w:val="28"/>
          <w:szCs w:val="28"/>
        </w:rPr>
        <w:t>.</w:t>
      </w:r>
    </w:p>
    <w:p w:rsidR="00EB1E3C" w:rsidRPr="002B0C53" w:rsidRDefault="0095103A" w:rsidP="00BE6114">
      <w:pPr>
        <w:widowControl w:val="0"/>
        <w:numPr>
          <w:ilvl w:val="0"/>
          <w:numId w:val="36"/>
        </w:numPr>
        <w:tabs>
          <w:tab w:val="left" w:pos="1139"/>
        </w:tabs>
        <w:spacing w:after="0" w:line="240" w:lineRule="auto"/>
        <w:ind w:left="0" w:right="149" w:firstLine="708"/>
        <w:contextualSpacing/>
        <w:jc w:val="both"/>
        <w:rPr>
          <w:rFonts w:ascii="Times New Roman" w:hAnsi="Times New Roman"/>
          <w:color w:val="auto"/>
          <w:sz w:val="28"/>
          <w:szCs w:val="28"/>
        </w:rPr>
      </w:pPr>
      <w:r w:rsidRPr="002B0C53">
        <w:rPr>
          <w:rFonts w:ascii="Times New Roman" w:hAnsi="Times New Roman"/>
          <w:color w:val="auto"/>
          <w:sz w:val="28"/>
          <w:szCs w:val="28"/>
        </w:rPr>
        <w:t>Оценка качества</w:t>
      </w:r>
      <w:r w:rsidRPr="002B0C53">
        <w:rPr>
          <w:rFonts w:ascii="Times New Roman" w:hAnsi="Times New Roman"/>
          <w:color w:val="auto"/>
          <w:spacing w:val="-5"/>
          <w:sz w:val="28"/>
          <w:szCs w:val="28"/>
        </w:rPr>
        <w:t xml:space="preserve"> </w:t>
      </w:r>
      <w:r w:rsidRPr="002B0C53">
        <w:rPr>
          <w:rFonts w:ascii="Times New Roman" w:hAnsi="Times New Roman"/>
          <w:color w:val="auto"/>
          <w:sz w:val="28"/>
          <w:szCs w:val="28"/>
        </w:rPr>
        <w:t>финансового управления осуществляется в</w:t>
      </w:r>
      <w:r w:rsidRPr="002B0C53">
        <w:rPr>
          <w:rFonts w:ascii="Times New Roman" w:hAnsi="Times New Roman"/>
          <w:color w:val="auto"/>
          <w:spacing w:val="-1"/>
          <w:sz w:val="28"/>
          <w:szCs w:val="28"/>
        </w:rPr>
        <w:t xml:space="preserve"> </w:t>
      </w:r>
      <w:r w:rsidRPr="002B0C53">
        <w:rPr>
          <w:rFonts w:ascii="Times New Roman" w:hAnsi="Times New Roman"/>
          <w:color w:val="auto"/>
          <w:sz w:val="28"/>
          <w:szCs w:val="28"/>
        </w:rPr>
        <w:t xml:space="preserve">отношении каждой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определенной перечнем </w:t>
      </w:r>
      <w:r w:rsidR="00126EF6" w:rsidRPr="002B0C53">
        <w:rPr>
          <w:rFonts w:ascii="Times New Roman" w:hAnsi="Times New Roman"/>
          <w:color w:val="auto"/>
          <w:sz w:val="28"/>
          <w:szCs w:val="28"/>
        </w:rPr>
        <w:t>муниципальных</w:t>
      </w:r>
      <w:r w:rsidRPr="002B0C53">
        <w:rPr>
          <w:rFonts w:ascii="Times New Roman" w:hAnsi="Times New Roman"/>
          <w:color w:val="auto"/>
          <w:sz w:val="28"/>
          <w:szCs w:val="28"/>
        </w:rPr>
        <w:t xml:space="preserve"> программ</w:t>
      </w:r>
      <w:r w:rsidRPr="002B0C53">
        <w:rPr>
          <w:rFonts w:ascii="Times New Roman" w:hAnsi="Times New Roman"/>
          <w:color w:val="auto"/>
          <w:spacing w:val="-18"/>
          <w:sz w:val="28"/>
          <w:szCs w:val="28"/>
        </w:rPr>
        <w:t xml:space="preserve"> </w:t>
      </w:r>
      <w:r w:rsidR="0074424F">
        <w:rPr>
          <w:rFonts w:ascii="Times New Roman" w:hAnsi="Times New Roman"/>
          <w:color w:val="auto"/>
          <w:sz w:val="28"/>
          <w:szCs w:val="28"/>
        </w:rPr>
        <w:t>Божковского сельского поселения</w:t>
      </w:r>
      <w:r w:rsidRPr="002B0C53">
        <w:rPr>
          <w:rFonts w:ascii="Times New Roman" w:hAnsi="Times New Roman"/>
          <w:color w:val="auto"/>
          <w:sz w:val="28"/>
          <w:szCs w:val="28"/>
        </w:rPr>
        <w:t>,</w:t>
      </w:r>
      <w:r w:rsidRPr="002B0C53">
        <w:rPr>
          <w:rFonts w:ascii="Times New Roman" w:hAnsi="Times New Roman"/>
          <w:color w:val="auto"/>
          <w:spacing w:val="-18"/>
          <w:sz w:val="28"/>
          <w:szCs w:val="28"/>
        </w:rPr>
        <w:t xml:space="preserve"> </w:t>
      </w:r>
      <w:r w:rsidRPr="002B0C53">
        <w:rPr>
          <w:rFonts w:ascii="Times New Roman" w:hAnsi="Times New Roman"/>
          <w:color w:val="auto"/>
          <w:sz w:val="28"/>
          <w:szCs w:val="28"/>
        </w:rPr>
        <w:t>при</w:t>
      </w:r>
      <w:r w:rsidRPr="002B0C53">
        <w:rPr>
          <w:rFonts w:ascii="Times New Roman" w:hAnsi="Times New Roman"/>
          <w:color w:val="auto"/>
          <w:spacing w:val="-13"/>
          <w:sz w:val="28"/>
          <w:szCs w:val="28"/>
        </w:rPr>
        <w:t xml:space="preserve"> </w:t>
      </w:r>
      <w:r w:rsidRPr="002B0C53">
        <w:rPr>
          <w:rFonts w:ascii="Times New Roman" w:hAnsi="Times New Roman"/>
          <w:color w:val="auto"/>
          <w:sz w:val="28"/>
          <w:szCs w:val="28"/>
        </w:rPr>
        <w:t>условии,</w:t>
      </w:r>
      <w:r w:rsidRPr="002B0C53">
        <w:rPr>
          <w:rFonts w:ascii="Times New Roman" w:hAnsi="Times New Roman"/>
          <w:color w:val="auto"/>
          <w:spacing w:val="-15"/>
          <w:sz w:val="28"/>
          <w:szCs w:val="28"/>
        </w:rPr>
        <w:t xml:space="preserve"> </w:t>
      </w:r>
      <w:r w:rsidRPr="002B0C53">
        <w:rPr>
          <w:rFonts w:ascii="Times New Roman" w:hAnsi="Times New Roman"/>
          <w:color w:val="auto"/>
          <w:sz w:val="28"/>
          <w:szCs w:val="28"/>
        </w:rPr>
        <w:t>что</w:t>
      </w:r>
      <w:r w:rsidRPr="002B0C53">
        <w:rPr>
          <w:rFonts w:ascii="Times New Roman" w:hAnsi="Times New Roman"/>
          <w:color w:val="auto"/>
          <w:spacing w:val="-14"/>
          <w:sz w:val="28"/>
          <w:szCs w:val="28"/>
        </w:rPr>
        <w:t xml:space="preserve"> </w:t>
      </w:r>
      <w:r w:rsidRPr="002B0C53">
        <w:rPr>
          <w:rFonts w:ascii="Times New Roman" w:hAnsi="Times New Roman"/>
          <w:color w:val="auto"/>
          <w:sz w:val="28"/>
          <w:szCs w:val="28"/>
        </w:rPr>
        <w:t>в</w:t>
      </w:r>
      <w:r w:rsidRPr="002B0C53">
        <w:rPr>
          <w:rFonts w:ascii="Times New Roman" w:hAnsi="Times New Roman"/>
          <w:color w:val="auto"/>
          <w:spacing w:val="-13"/>
          <w:sz w:val="28"/>
          <w:szCs w:val="28"/>
        </w:rPr>
        <w:t xml:space="preserve"> </w:t>
      </w:r>
      <w:r w:rsidRPr="002B0C53">
        <w:rPr>
          <w:rFonts w:ascii="Times New Roman" w:hAnsi="Times New Roman"/>
          <w:color w:val="auto"/>
          <w:sz w:val="28"/>
          <w:szCs w:val="28"/>
        </w:rPr>
        <w:t xml:space="preserve">составе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в отчетном году была предусмотрена реализация мероприятий</w:t>
      </w:r>
      <w:r w:rsidRPr="002B0C53">
        <w:rPr>
          <w:rFonts w:ascii="Times New Roman" w:hAnsi="Times New Roman"/>
          <w:color w:val="auto"/>
          <w:spacing w:val="-14"/>
          <w:sz w:val="28"/>
          <w:szCs w:val="28"/>
        </w:rPr>
        <w:t xml:space="preserve"> </w:t>
      </w:r>
      <w:r w:rsidRPr="002B0C53">
        <w:rPr>
          <w:rFonts w:ascii="Times New Roman" w:hAnsi="Times New Roman"/>
          <w:color w:val="auto"/>
          <w:sz w:val="28"/>
          <w:szCs w:val="28"/>
        </w:rPr>
        <w:t>(результатов)</w:t>
      </w:r>
      <w:r w:rsidRPr="002B0C53">
        <w:rPr>
          <w:rFonts w:ascii="Times New Roman" w:hAnsi="Times New Roman"/>
          <w:color w:val="auto"/>
          <w:spacing w:val="-14"/>
          <w:sz w:val="28"/>
          <w:szCs w:val="28"/>
        </w:rPr>
        <w:t xml:space="preserve"> </w:t>
      </w:r>
      <w:r w:rsidRPr="002B0C53">
        <w:rPr>
          <w:rFonts w:ascii="Times New Roman" w:hAnsi="Times New Roman"/>
          <w:color w:val="auto"/>
          <w:sz w:val="28"/>
          <w:szCs w:val="28"/>
        </w:rPr>
        <w:t>структурных</w:t>
      </w:r>
      <w:r w:rsidRPr="002B0C53">
        <w:rPr>
          <w:rFonts w:ascii="Times New Roman" w:hAnsi="Times New Roman"/>
          <w:color w:val="auto"/>
          <w:spacing w:val="-13"/>
          <w:sz w:val="28"/>
          <w:szCs w:val="28"/>
        </w:rPr>
        <w:t xml:space="preserve"> </w:t>
      </w:r>
      <w:r w:rsidRPr="002B0C53">
        <w:rPr>
          <w:rFonts w:ascii="Times New Roman" w:hAnsi="Times New Roman"/>
          <w:color w:val="auto"/>
          <w:sz w:val="28"/>
          <w:szCs w:val="28"/>
        </w:rPr>
        <w:t>элементов</w:t>
      </w:r>
      <w:r w:rsidRPr="002B0C53">
        <w:rPr>
          <w:rFonts w:ascii="Times New Roman" w:hAnsi="Times New Roman"/>
          <w:color w:val="auto"/>
          <w:spacing w:val="-14"/>
          <w:sz w:val="28"/>
          <w:szCs w:val="28"/>
        </w:rPr>
        <w:t xml:space="preserve"> </w:t>
      </w:r>
      <w:r w:rsidR="00130475" w:rsidRPr="002B0C53">
        <w:rPr>
          <w:rFonts w:ascii="Times New Roman" w:hAnsi="Times New Roman"/>
          <w:color w:val="auto"/>
          <w:sz w:val="28"/>
          <w:szCs w:val="28"/>
        </w:rPr>
        <w:t>муниципальной</w:t>
      </w:r>
      <w:r w:rsidRPr="002B0C53">
        <w:rPr>
          <w:rFonts w:ascii="Times New Roman" w:hAnsi="Times New Roman"/>
          <w:color w:val="auto"/>
          <w:spacing w:val="-14"/>
          <w:sz w:val="28"/>
          <w:szCs w:val="28"/>
        </w:rPr>
        <w:t xml:space="preserve"> </w:t>
      </w:r>
      <w:r w:rsidRPr="002B0C53">
        <w:rPr>
          <w:rFonts w:ascii="Times New Roman" w:hAnsi="Times New Roman"/>
          <w:color w:val="auto"/>
          <w:sz w:val="28"/>
          <w:szCs w:val="28"/>
        </w:rPr>
        <w:t>(комплексной) программы за счет бюджетных и (или) внебюджетных источников финансирования.</w:t>
      </w:r>
    </w:p>
    <w:p w:rsidR="00EB1E3C" w:rsidRPr="002B0C53" w:rsidRDefault="0095103A" w:rsidP="00BE6114">
      <w:pPr>
        <w:widowControl w:val="0"/>
        <w:numPr>
          <w:ilvl w:val="0"/>
          <w:numId w:val="36"/>
        </w:numPr>
        <w:tabs>
          <w:tab w:val="left" w:pos="1139"/>
        </w:tabs>
        <w:spacing w:after="0" w:line="240" w:lineRule="auto"/>
        <w:ind w:left="0" w:right="149" w:firstLine="708"/>
        <w:contextualSpacing/>
        <w:jc w:val="both"/>
        <w:rPr>
          <w:rFonts w:ascii="Times New Roman" w:hAnsi="Times New Roman"/>
          <w:color w:val="auto"/>
          <w:sz w:val="28"/>
          <w:szCs w:val="28"/>
        </w:rPr>
      </w:pPr>
      <w:r w:rsidRPr="002B0C53">
        <w:rPr>
          <w:rFonts w:ascii="Times New Roman" w:hAnsi="Times New Roman"/>
          <w:color w:val="auto"/>
          <w:sz w:val="28"/>
          <w:szCs w:val="28"/>
        </w:rPr>
        <w:t>Оценка</w:t>
      </w:r>
      <w:r w:rsidRPr="002B0C53">
        <w:rPr>
          <w:rFonts w:ascii="Times New Roman" w:hAnsi="Times New Roman"/>
          <w:color w:val="auto"/>
          <w:spacing w:val="-13"/>
          <w:sz w:val="28"/>
          <w:szCs w:val="28"/>
        </w:rPr>
        <w:t xml:space="preserve"> </w:t>
      </w:r>
      <w:r w:rsidRPr="002B0C53">
        <w:rPr>
          <w:rFonts w:ascii="Times New Roman" w:hAnsi="Times New Roman"/>
          <w:color w:val="auto"/>
          <w:sz w:val="28"/>
          <w:szCs w:val="28"/>
        </w:rPr>
        <w:t>качества</w:t>
      </w:r>
      <w:r w:rsidRPr="002B0C53">
        <w:rPr>
          <w:rFonts w:ascii="Times New Roman" w:hAnsi="Times New Roman"/>
          <w:color w:val="auto"/>
          <w:spacing w:val="-14"/>
          <w:sz w:val="28"/>
          <w:szCs w:val="28"/>
        </w:rPr>
        <w:t xml:space="preserve"> </w:t>
      </w:r>
      <w:r w:rsidRPr="002B0C53">
        <w:rPr>
          <w:rFonts w:ascii="Times New Roman" w:hAnsi="Times New Roman"/>
          <w:color w:val="auto"/>
          <w:sz w:val="28"/>
          <w:szCs w:val="28"/>
        </w:rPr>
        <w:t>финансового</w:t>
      </w:r>
      <w:r w:rsidRPr="002B0C53">
        <w:rPr>
          <w:rFonts w:ascii="Times New Roman" w:hAnsi="Times New Roman"/>
          <w:color w:val="auto"/>
          <w:spacing w:val="-11"/>
          <w:sz w:val="28"/>
          <w:szCs w:val="28"/>
        </w:rPr>
        <w:t xml:space="preserve"> </w:t>
      </w:r>
      <w:r w:rsidRPr="002B0C53">
        <w:rPr>
          <w:rFonts w:ascii="Times New Roman" w:hAnsi="Times New Roman"/>
          <w:color w:val="auto"/>
          <w:sz w:val="28"/>
          <w:szCs w:val="28"/>
        </w:rPr>
        <w:t>управления</w:t>
      </w:r>
      <w:r w:rsidRPr="002B0C53">
        <w:rPr>
          <w:rFonts w:ascii="Times New Roman" w:hAnsi="Times New Roman"/>
          <w:color w:val="auto"/>
          <w:spacing w:val="-13"/>
          <w:sz w:val="28"/>
          <w:szCs w:val="28"/>
        </w:rPr>
        <w:t xml:space="preserve"> </w:t>
      </w:r>
      <w:r w:rsidRPr="002B0C53">
        <w:rPr>
          <w:rFonts w:ascii="Times New Roman" w:hAnsi="Times New Roman"/>
          <w:color w:val="auto"/>
          <w:sz w:val="28"/>
          <w:szCs w:val="28"/>
        </w:rPr>
        <w:t>осуществляется</w:t>
      </w:r>
      <w:r w:rsidRPr="002B0C53">
        <w:rPr>
          <w:rFonts w:ascii="Times New Roman" w:hAnsi="Times New Roman"/>
          <w:color w:val="auto"/>
          <w:spacing w:val="-11"/>
          <w:sz w:val="28"/>
          <w:szCs w:val="28"/>
        </w:rPr>
        <w:t xml:space="preserve"> </w:t>
      </w:r>
      <w:r w:rsidRPr="002B0C53">
        <w:rPr>
          <w:rFonts w:ascii="Times New Roman" w:hAnsi="Times New Roman"/>
          <w:color w:val="auto"/>
          <w:sz w:val="28"/>
          <w:szCs w:val="28"/>
        </w:rPr>
        <w:t>на</w:t>
      </w:r>
      <w:r w:rsidRPr="002B0C53">
        <w:rPr>
          <w:rFonts w:ascii="Times New Roman" w:hAnsi="Times New Roman"/>
          <w:color w:val="auto"/>
          <w:spacing w:val="-13"/>
          <w:sz w:val="28"/>
          <w:szCs w:val="28"/>
        </w:rPr>
        <w:t xml:space="preserve"> </w:t>
      </w:r>
      <w:r w:rsidRPr="002B0C53">
        <w:rPr>
          <w:rFonts w:ascii="Times New Roman" w:hAnsi="Times New Roman"/>
          <w:color w:val="auto"/>
          <w:sz w:val="28"/>
          <w:szCs w:val="28"/>
        </w:rPr>
        <w:t>основании следующих критериев:</w:t>
      </w:r>
    </w:p>
    <w:p w:rsidR="00EB1E3C" w:rsidRPr="002B0C53" w:rsidRDefault="0095103A" w:rsidP="00BE6114">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2B0C53">
        <w:rPr>
          <w:rFonts w:ascii="Times New Roman" w:hAnsi="Times New Roman"/>
          <w:color w:val="auto"/>
          <w:sz w:val="28"/>
          <w:szCs w:val="28"/>
        </w:rPr>
        <w:t xml:space="preserve">качество внесения изменений в сводную бюджетную роспись бюджета </w:t>
      </w:r>
      <w:r w:rsidR="0074424F">
        <w:rPr>
          <w:rFonts w:ascii="Times New Roman" w:hAnsi="Times New Roman"/>
          <w:color w:val="auto"/>
          <w:sz w:val="28"/>
          <w:szCs w:val="28"/>
        </w:rPr>
        <w:t>поселения</w:t>
      </w:r>
      <w:r w:rsidR="00BE6114" w:rsidRPr="002B0C53">
        <w:rPr>
          <w:rFonts w:ascii="Times New Roman" w:hAnsi="Times New Roman"/>
          <w:color w:val="auto"/>
          <w:sz w:val="28"/>
          <w:szCs w:val="28"/>
        </w:rPr>
        <w:t xml:space="preserve"> </w:t>
      </w:r>
      <w:r w:rsidRPr="002B0C53">
        <w:rPr>
          <w:rFonts w:ascii="Times New Roman" w:hAnsi="Times New Roman"/>
          <w:color w:val="auto"/>
          <w:sz w:val="28"/>
          <w:szCs w:val="28"/>
        </w:rPr>
        <w:t xml:space="preserve">в рамках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в отчетном году;</w:t>
      </w:r>
    </w:p>
    <w:p w:rsidR="00EB1E3C" w:rsidRPr="002B0C53" w:rsidRDefault="0095103A" w:rsidP="00BE6114">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2B0C53">
        <w:rPr>
          <w:rFonts w:ascii="Times New Roman" w:hAnsi="Times New Roman"/>
          <w:color w:val="auto"/>
          <w:sz w:val="28"/>
          <w:szCs w:val="28"/>
        </w:rPr>
        <w:t xml:space="preserve">уровень принятых бюджетных обязательств в рамках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w:t>
      </w:r>
      <w:r w:rsidR="00EB1E3C" w:rsidRPr="002B0C53">
        <w:rPr>
          <w:rFonts w:ascii="Times New Roman" w:hAnsi="Times New Roman"/>
          <w:color w:val="auto"/>
          <w:sz w:val="28"/>
          <w:szCs w:val="28"/>
        </w:rPr>
        <w:t>программы в отчетном году;</w:t>
      </w:r>
    </w:p>
    <w:p w:rsidR="00EB1E3C" w:rsidRPr="002B0C53" w:rsidRDefault="0095103A" w:rsidP="00BE6114">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2B0C53">
        <w:rPr>
          <w:rFonts w:ascii="Times New Roman" w:hAnsi="Times New Roman"/>
          <w:color w:val="auto"/>
          <w:sz w:val="28"/>
          <w:szCs w:val="28"/>
        </w:rPr>
        <w:t>уровень</w:t>
      </w:r>
      <w:r w:rsidRPr="002B0C53">
        <w:rPr>
          <w:rFonts w:ascii="Times New Roman" w:hAnsi="Times New Roman"/>
          <w:color w:val="auto"/>
          <w:spacing w:val="40"/>
          <w:sz w:val="28"/>
          <w:szCs w:val="28"/>
        </w:rPr>
        <w:t xml:space="preserve"> </w:t>
      </w:r>
      <w:r w:rsidRPr="002B0C53">
        <w:rPr>
          <w:rFonts w:ascii="Times New Roman" w:hAnsi="Times New Roman"/>
          <w:color w:val="auto"/>
          <w:sz w:val="28"/>
          <w:szCs w:val="28"/>
        </w:rPr>
        <w:t>кассового</w:t>
      </w:r>
      <w:r w:rsidRPr="002B0C53">
        <w:rPr>
          <w:rFonts w:ascii="Times New Roman" w:hAnsi="Times New Roman"/>
          <w:color w:val="auto"/>
          <w:spacing w:val="40"/>
          <w:sz w:val="28"/>
          <w:szCs w:val="28"/>
        </w:rPr>
        <w:t xml:space="preserve"> </w:t>
      </w:r>
      <w:r w:rsidRPr="002B0C53">
        <w:rPr>
          <w:rFonts w:ascii="Times New Roman" w:hAnsi="Times New Roman"/>
          <w:color w:val="auto"/>
          <w:sz w:val="28"/>
          <w:szCs w:val="28"/>
        </w:rPr>
        <w:t>исполнения</w:t>
      </w:r>
      <w:r w:rsidRPr="002B0C53">
        <w:rPr>
          <w:rFonts w:ascii="Times New Roman" w:hAnsi="Times New Roman"/>
          <w:color w:val="auto"/>
          <w:spacing w:val="40"/>
          <w:sz w:val="28"/>
          <w:szCs w:val="28"/>
        </w:rPr>
        <w:t xml:space="preserve"> </w:t>
      </w:r>
      <w:r w:rsidRPr="002B0C53">
        <w:rPr>
          <w:rFonts w:ascii="Times New Roman" w:hAnsi="Times New Roman"/>
          <w:color w:val="auto"/>
          <w:sz w:val="28"/>
          <w:szCs w:val="28"/>
        </w:rPr>
        <w:t>по</w:t>
      </w:r>
      <w:r w:rsidRPr="002B0C53">
        <w:rPr>
          <w:rFonts w:ascii="Times New Roman" w:hAnsi="Times New Roman"/>
          <w:color w:val="auto"/>
          <w:spacing w:val="40"/>
          <w:sz w:val="28"/>
          <w:szCs w:val="28"/>
        </w:rPr>
        <w:t xml:space="preserve"> </w:t>
      </w:r>
      <w:r w:rsidRPr="002B0C53">
        <w:rPr>
          <w:rFonts w:ascii="Times New Roman" w:hAnsi="Times New Roman"/>
          <w:color w:val="auto"/>
          <w:sz w:val="28"/>
          <w:szCs w:val="28"/>
        </w:rPr>
        <w:t>расходам</w:t>
      </w:r>
      <w:r w:rsidRPr="002B0C53">
        <w:rPr>
          <w:rFonts w:ascii="Times New Roman" w:hAnsi="Times New Roman"/>
          <w:color w:val="auto"/>
          <w:spacing w:val="40"/>
          <w:sz w:val="28"/>
          <w:szCs w:val="28"/>
        </w:rPr>
        <w:t xml:space="preserve"> </w:t>
      </w:r>
      <w:r w:rsidRPr="002B0C53">
        <w:rPr>
          <w:rFonts w:ascii="Times New Roman" w:hAnsi="Times New Roman"/>
          <w:color w:val="auto"/>
          <w:sz w:val="28"/>
          <w:szCs w:val="28"/>
        </w:rPr>
        <w:t>бюджета</w:t>
      </w:r>
      <w:r w:rsidR="00BE6114" w:rsidRPr="002B0C53">
        <w:rPr>
          <w:rFonts w:ascii="Times New Roman" w:hAnsi="Times New Roman"/>
          <w:color w:val="auto"/>
          <w:sz w:val="28"/>
          <w:szCs w:val="28"/>
        </w:rPr>
        <w:t xml:space="preserve"> </w:t>
      </w:r>
      <w:r w:rsidR="0074424F">
        <w:rPr>
          <w:rFonts w:ascii="Times New Roman" w:hAnsi="Times New Roman"/>
          <w:color w:val="auto"/>
          <w:sz w:val="28"/>
          <w:szCs w:val="28"/>
        </w:rPr>
        <w:t>поселения</w:t>
      </w:r>
      <w:r w:rsidRPr="002B0C53">
        <w:rPr>
          <w:rFonts w:ascii="Times New Roman" w:hAnsi="Times New Roman"/>
          <w:color w:val="auto"/>
          <w:spacing w:val="40"/>
          <w:sz w:val="28"/>
          <w:szCs w:val="28"/>
        </w:rPr>
        <w:t xml:space="preserve"> </w:t>
      </w:r>
      <w:r w:rsidRPr="002B0C53">
        <w:rPr>
          <w:rFonts w:ascii="Times New Roman" w:hAnsi="Times New Roman"/>
          <w:color w:val="auto"/>
          <w:sz w:val="28"/>
          <w:szCs w:val="28"/>
        </w:rPr>
        <w:t xml:space="preserve">на реализацию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w:t>
      </w:r>
      <w:r w:rsidR="00EB1E3C" w:rsidRPr="002B0C53">
        <w:rPr>
          <w:rFonts w:ascii="Times New Roman" w:hAnsi="Times New Roman"/>
          <w:color w:val="auto"/>
          <w:sz w:val="28"/>
          <w:szCs w:val="28"/>
        </w:rPr>
        <w:t>программы в отчетном году;</w:t>
      </w:r>
    </w:p>
    <w:p w:rsidR="00EB1E3C" w:rsidRPr="002B0C53" w:rsidRDefault="0095103A" w:rsidP="00BE6114">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2B0C53">
        <w:rPr>
          <w:rFonts w:ascii="Times New Roman" w:hAnsi="Times New Roman"/>
          <w:color w:val="auto"/>
          <w:sz w:val="28"/>
          <w:szCs w:val="28"/>
        </w:rPr>
        <w:t xml:space="preserve">уровень освоения средств консолидированного бюджета </w:t>
      </w:r>
      <w:r w:rsidR="0074424F" w:rsidRPr="0074424F">
        <w:rPr>
          <w:rFonts w:ascii="Times New Roman" w:hAnsi="Times New Roman"/>
          <w:color w:val="auto"/>
          <w:sz w:val="28"/>
          <w:szCs w:val="28"/>
        </w:rPr>
        <w:t xml:space="preserve">Божковского сельского поселения </w:t>
      </w:r>
      <w:r w:rsidR="00BE6114" w:rsidRPr="002B0C53">
        <w:rPr>
          <w:rFonts w:ascii="Times New Roman" w:hAnsi="Times New Roman"/>
          <w:color w:val="auto"/>
          <w:sz w:val="28"/>
          <w:szCs w:val="28"/>
        </w:rPr>
        <w:t>Красносулинского района</w:t>
      </w:r>
      <w:r w:rsidRPr="002B0C53">
        <w:rPr>
          <w:rFonts w:ascii="Times New Roman" w:hAnsi="Times New Roman"/>
          <w:color w:val="auto"/>
          <w:sz w:val="28"/>
          <w:szCs w:val="28"/>
        </w:rPr>
        <w:t xml:space="preserve"> на реализацию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w:t>
      </w:r>
      <w:r w:rsidRPr="002B0C53">
        <w:rPr>
          <w:rFonts w:ascii="Times New Roman" w:hAnsi="Times New Roman"/>
          <w:color w:val="auto"/>
          <w:spacing w:val="80"/>
          <w:sz w:val="28"/>
          <w:szCs w:val="28"/>
        </w:rPr>
        <w:t xml:space="preserve"> </w:t>
      </w:r>
      <w:r w:rsidR="00EB1E3C" w:rsidRPr="002B0C53">
        <w:rPr>
          <w:rFonts w:ascii="Times New Roman" w:hAnsi="Times New Roman"/>
          <w:color w:val="auto"/>
          <w:sz w:val="28"/>
          <w:szCs w:val="28"/>
        </w:rPr>
        <w:t>в отчетном году;</w:t>
      </w:r>
    </w:p>
    <w:p w:rsidR="00EB1E3C" w:rsidRPr="002B0C53" w:rsidRDefault="0095103A" w:rsidP="00BE6114">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2B0C53">
        <w:rPr>
          <w:rFonts w:ascii="Times New Roman" w:hAnsi="Times New Roman"/>
          <w:color w:val="auto"/>
          <w:sz w:val="28"/>
          <w:szCs w:val="28"/>
        </w:rPr>
        <w:t>уровень</w:t>
      </w:r>
      <w:r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освоения</w:t>
      </w:r>
      <w:r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средств</w:t>
      </w:r>
      <w:r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внебюджетных</w:t>
      </w:r>
      <w:r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источников</w:t>
      </w:r>
      <w:r w:rsidRPr="002B0C53">
        <w:rPr>
          <w:rFonts w:ascii="Times New Roman" w:hAnsi="Times New Roman"/>
          <w:color w:val="auto"/>
          <w:spacing w:val="80"/>
          <w:sz w:val="28"/>
          <w:szCs w:val="28"/>
        </w:rPr>
        <w:t xml:space="preserve"> </w:t>
      </w:r>
      <w:r w:rsidRPr="002B0C53">
        <w:rPr>
          <w:rFonts w:ascii="Times New Roman" w:hAnsi="Times New Roman"/>
          <w:color w:val="auto"/>
          <w:sz w:val="28"/>
          <w:szCs w:val="28"/>
        </w:rPr>
        <w:t xml:space="preserve">на реализацию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w:t>
      </w:r>
      <w:r w:rsidR="00EB1E3C" w:rsidRPr="002B0C53">
        <w:rPr>
          <w:rFonts w:ascii="Times New Roman" w:hAnsi="Times New Roman"/>
          <w:color w:val="auto"/>
          <w:sz w:val="28"/>
          <w:szCs w:val="28"/>
        </w:rPr>
        <w:t>программы в отчетном году;</w:t>
      </w:r>
    </w:p>
    <w:p w:rsidR="00EB1E3C" w:rsidRPr="002B0C53" w:rsidRDefault="0095103A" w:rsidP="00BE6114">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2B0C53">
        <w:rPr>
          <w:rFonts w:ascii="Times New Roman" w:hAnsi="Times New Roman"/>
          <w:color w:val="auto"/>
          <w:sz w:val="28"/>
          <w:szCs w:val="28"/>
        </w:rPr>
        <w:t>степень соответствия запланированному объему (у</w:t>
      </w:r>
      <w:r w:rsidR="00EB1E3C" w:rsidRPr="002B0C53">
        <w:rPr>
          <w:rFonts w:ascii="Times New Roman" w:hAnsi="Times New Roman"/>
          <w:color w:val="auto"/>
          <w:sz w:val="28"/>
          <w:szCs w:val="28"/>
        </w:rPr>
        <w:t>ровню) финансового обеспечения;</w:t>
      </w:r>
    </w:p>
    <w:p w:rsidR="00EB1E3C" w:rsidRPr="002B0C53" w:rsidRDefault="0095103A" w:rsidP="00BE6114">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2B0C53">
        <w:rPr>
          <w:rFonts w:ascii="Times New Roman" w:hAnsi="Times New Roman"/>
          <w:color w:val="auto"/>
          <w:sz w:val="28"/>
          <w:szCs w:val="28"/>
        </w:rPr>
        <w:lastRenderedPageBreak/>
        <w:t xml:space="preserve">эффективность использования средств за счет всех источников финансового обеспечения структурных элементов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w:t>
      </w:r>
      <w:r w:rsidR="00EB1E3C" w:rsidRPr="002B0C53">
        <w:rPr>
          <w:rFonts w:ascii="Times New Roman" w:hAnsi="Times New Roman"/>
          <w:color w:val="auto"/>
          <w:sz w:val="28"/>
          <w:szCs w:val="28"/>
        </w:rPr>
        <w:t>программы.</w:t>
      </w:r>
    </w:p>
    <w:p w:rsidR="0095103A" w:rsidRPr="002B0C53" w:rsidRDefault="00EB1E3C" w:rsidP="00BE6114">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2B0C53">
        <w:rPr>
          <w:rFonts w:ascii="Times New Roman" w:hAnsi="Times New Roman"/>
          <w:color w:val="auto"/>
          <w:sz w:val="28"/>
          <w:szCs w:val="28"/>
        </w:rPr>
        <w:t>4. </w:t>
      </w:r>
      <w:r w:rsidR="0095103A" w:rsidRPr="002B0C53">
        <w:rPr>
          <w:rFonts w:ascii="Times New Roman" w:hAnsi="Times New Roman"/>
          <w:color w:val="auto"/>
          <w:sz w:val="28"/>
          <w:szCs w:val="28"/>
        </w:rPr>
        <w:t xml:space="preserve">Оценка качества финансового управления в отношении каждой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(комплексной) программы</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с</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учетом</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пункта</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3</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методики</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рассчитывается по следующей формуле:</w:t>
      </w:r>
    </w:p>
    <w:p w:rsidR="0095103A" w:rsidRPr="002B0C53" w:rsidRDefault="0095103A" w:rsidP="00BE6114">
      <w:pPr>
        <w:widowControl w:val="0"/>
        <w:tabs>
          <w:tab w:val="left" w:pos="1139"/>
        </w:tabs>
        <w:spacing w:after="0" w:line="240" w:lineRule="auto"/>
        <w:ind w:right="150"/>
        <w:contextualSpacing/>
        <w:jc w:val="both"/>
        <w:rPr>
          <w:rFonts w:ascii="Times New Roman" w:hAnsi="Times New Roman"/>
          <w:color w:val="auto"/>
          <w:sz w:val="28"/>
          <w:szCs w:val="28"/>
        </w:rPr>
      </w:pPr>
    </w:p>
    <w:p w:rsidR="0095103A" w:rsidRPr="002B0C53" w:rsidRDefault="0095103A" w:rsidP="00BE6114">
      <w:pPr>
        <w:widowControl w:val="0"/>
        <w:tabs>
          <w:tab w:val="left" w:pos="1139"/>
        </w:tabs>
        <w:spacing w:after="0" w:line="240" w:lineRule="auto"/>
        <w:ind w:right="150"/>
        <w:contextualSpacing/>
        <w:jc w:val="both"/>
        <w:rPr>
          <w:rFonts w:ascii="Times New Roman" w:hAnsi="Times New Roman"/>
          <w:color w:val="auto"/>
          <w:sz w:val="28"/>
          <w:szCs w:val="28"/>
          <w:lang w:val="en-US"/>
        </w:rPr>
      </w:pPr>
      <m:oMathPara>
        <m:oMath>
          <m:r>
            <w:rPr>
              <w:rFonts w:ascii="Cambria Math" w:hAnsi="Cambria Math"/>
              <w:color w:val="auto"/>
              <w:sz w:val="28"/>
              <w:szCs w:val="28"/>
              <w:lang w:val="en-US"/>
            </w:rPr>
            <m:t>Q=</m:t>
          </m:r>
          <m:nary>
            <m:naryPr>
              <m:chr m:val="∑"/>
              <m:limLoc m:val="undOvr"/>
              <m:ctrlPr>
                <w:rPr>
                  <w:rFonts w:ascii="Cambria Math" w:hAnsi="Cambria Math"/>
                  <w:i/>
                  <w:color w:val="auto"/>
                  <w:sz w:val="28"/>
                  <w:szCs w:val="28"/>
                  <w:lang w:val="en-US"/>
                </w:rPr>
              </m:ctrlPr>
            </m:naryPr>
            <m:sub>
              <m:r>
                <w:rPr>
                  <w:rFonts w:ascii="Cambria Math" w:hAnsi="Cambria Math"/>
                  <w:color w:val="auto"/>
                  <w:sz w:val="28"/>
                  <w:szCs w:val="28"/>
                  <w:lang w:val="en-US"/>
                </w:rPr>
                <m:t>i=1</m:t>
              </m:r>
            </m:sub>
            <m:sup>
              <m:r>
                <w:rPr>
                  <w:rFonts w:ascii="Cambria Math" w:hAnsi="Cambria Math"/>
                  <w:color w:val="auto"/>
                  <w:sz w:val="28"/>
                  <w:szCs w:val="28"/>
                  <w:lang w:val="en-US"/>
                </w:rPr>
                <m:t>n</m:t>
              </m:r>
            </m:sup>
            <m:e>
              <m:sSub>
                <m:sSubPr>
                  <m:ctrlPr>
                    <w:rPr>
                      <w:rFonts w:ascii="Cambria Math" w:hAnsi="Cambria Math"/>
                      <w:i/>
                      <w:color w:val="auto"/>
                      <w:sz w:val="28"/>
                      <w:szCs w:val="28"/>
                      <w:lang w:val="en-US"/>
                    </w:rPr>
                  </m:ctrlPr>
                </m:sSubPr>
                <m:e>
                  <m:r>
                    <w:rPr>
                      <w:rFonts w:ascii="Cambria Math" w:hAnsi="Cambria Math"/>
                      <w:color w:val="auto"/>
                      <w:sz w:val="28"/>
                      <w:szCs w:val="28"/>
                      <w:lang w:val="en-US"/>
                    </w:rPr>
                    <m:t>w</m:t>
                  </m:r>
                </m:e>
                <m:sub>
                  <m:r>
                    <w:rPr>
                      <w:rFonts w:ascii="Cambria Math" w:hAnsi="Cambria Math"/>
                      <w:color w:val="auto"/>
                      <w:sz w:val="28"/>
                      <w:szCs w:val="28"/>
                      <w:lang w:val="en-US"/>
                    </w:rPr>
                    <m:t>i</m:t>
                  </m:r>
                </m:sub>
              </m:sSub>
              <m:r>
                <w:rPr>
                  <w:rFonts w:ascii="Cambria Math" w:hAnsi="Cambria Math"/>
                  <w:color w:val="auto"/>
                  <w:sz w:val="28"/>
                  <w:szCs w:val="28"/>
                  <w:lang w:val="en-US"/>
                </w:rPr>
                <m:t>∙E</m:t>
              </m:r>
              <m:d>
                <m:dPr>
                  <m:ctrlPr>
                    <w:rPr>
                      <w:rFonts w:ascii="Cambria Math" w:hAnsi="Cambria Math"/>
                      <w:i/>
                      <w:color w:val="auto"/>
                      <w:sz w:val="28"/>
                      <w:szCs w:val="28"/>
                      <w:lang w:val="en-US"/>
                    </w:rPr>
                  </m:ctrlPr>
                </m:dPr>
                <m:e>
                  <m:sSub>
                    <m:sSubPr>
                      <m:ctrlPr>
                        <w:rPr>
                          <w:rFonts w:ascii="Cambria Math" w:hAnsi="Cambria Math"/>
                          <w:i/>
                          <w:color w:val="auto"/>
                          <w:sz w:val="28"/>
                          <w:szCs w:val="28"/>
                          <w:lang w:val="en-US"/>
                        </w:rPr>
                      </m:ctrlPr>
                    </m:sSubPr>
                    <m:e>
                      <m:r>
                        <w:rPr>
                          <w:rFonts w:ascii="Cambria Math" w:hAnsi="Cambria Math"/>
                          <w:color w:val="auto"/>
                          <w:sz w:val="28"/>
                          <w:szCs w:val="28"/>
                          <w:lang w:val="en-US"/>
                        </w:rPr>
                        <m:t>P</m:t>
                      </m:r>
                    </m:e>
                    <m:sub>
                      <m:r>
                        <w:rPr>
                          <w:rFonts w:ascii="Cambria Math" w:hAnsi="Cambria Math"/>
                          <w:color w:val="auto"/>
                          <w:sz w:val="28"/>
                          <w:szCs w:val="28"/>
                          <w:lang w:val="en-US"/>
                        </w:rPr>
                        <m:t>i</m:t>
                      </m:r>
                    </m:sub>
                  </m:sSub>
                </m:e>
              </m:d>
              <m:r>
                <w:rPr>
                  <w:rFonts w:ascii="Cambria Math" w:hAnsi="Cambria Math"/>
                  <w:color w:val="auto"/>
                  <w:sz w:val="28"/>
                  <w:szCs w:val="28"/>
                  <w:lang w:val="en-US"/>
                </w:rPr>
                <m:t>∙100</m:t>
              </m:r>
            </m:e>
          </m:nary>
        </m:oMath>
      </m:oMathPara>
    </w:p>
    <w:p w:rsidR="0095103A" w:rsidRPr="002B0C53" w:rsidRDefault="0095103A" w:rsidP="00BE6114">
      <w:pPr>
        <w:widowControl w:val="0"/>
        <w:spacing w:after="0" w:line="240" w:lineRule="auto"/>
        <w:jc w:val="both"/>
        <w:rPr>
          <w:rFonts w:ascii="Times New Roman" w:hAnsi="Times New Roman"/>
          <w:color w:val="auto"/>
          <w:sz w:val="28"/>
          <w:szCs w:val="28"/>
        </w:rPr>
      </w:pPr>
      <w:r w:rsidRPr="002B0C53">
        <w:rPr>
          <w:rFonts w:ascii="Times New Roman" w:hAnsi="Times New Roman"/>
          <w:color w:val="auto"/>
          <w:spacing w:val="-4"/>
          <w:sz w:val="28"/>
          <w:szCs w:val="28"/>
        </w:rPr>
        <w:t>где:</w:t>
      </w:r>
    </w:p>
    <w:p w:rsidR="0095103A" w:rsidRPr="002B0C53" w:rsidRDefault="0095103A" w:rsidP="00BE6114">
      <w:pPr>
        <w:widowControl w:val="0"/>
        <w:spacing w:before="48" w:after="0" w:line="240" w:lineRule="auto"/>
        <w:ind w:right="25" w:firstLine="708"/>
        <w:jc w:val="both"/>
        <w:rPr>
          <w:rFonts w:ascii="Times New Roman" w:hAnsi="Times New Roman"/>
          <w:color w:val="auto"/>
          <w:sz w:val="28"/>
          <w:szCs w:val="28"/>
        </w:rPr>
      </w:pPr>
      <m:oMath>
        <m:r>
          <w:rPr>
            <w:rFonts w:ascii="Cambria Math" w:hAnsi="Cambria Math"/>
            <w:color w:val="auto"/>
            <w:sz w:val="28"/>
            <w:szCs w:val="28"/>
          </w:rPr>
          <m:t>Q</m:t>
        </m:r>
      </m:oMath>
      <w:r w:rsidRPr="002B0C53">
        <w:rPr>
          <w:rFonts w:ascii="Times New Roman" w:hAnsi="Times New Roman"/>
          <w:color w:val="auto"/>
          <w:sz w:val="28"/>
          <w:szCs w:val="28"/>
        </w:rPr>
        <w:t xml:space="preserve"> – оценка </w:t>
      </w:r>
      <w:r w:rsidRPr="002B0C53">
        <w:rPr>
          <w:rFonts w:ascii="Times New Roman" w:hAnsi="Times New Roman"/>
          <w:color w:val="auto"/>
          <w:spacing w:val="-2"/>
          <w:sz w:val="28"/>
          <w:szCs w:val="28"/>
        </w:rPr>
        <w:t>качества</w:t>
      </w:r>
      <w:r w:rsidRPr="002B0C53">
        <w:rPr>
          <w:rFonts w:ascii="Times New Roman" w:hAnsi="Times New Roman"/>
          <w:color w:val="auto"/>
          <w:sz w:val="28"/>
          <w:szCs w:val="28"/>
        </w:rPr>
        <w:t xml:space="preserve"> </w:t>
      </w:r>
      <w:r w:rsidRPr="002B0C53">
        <w:rPr>
          <w:rFonts w:ascii="Times New Roman" w:hAnsi="Times New Roman"/>
          <w:color w:val="auto"/>
          <w:spacing w:val="-2"/>
          <w:sz w:val="28"/>
          <w:szCs w:val="28"/>
        </w:rPr>
        <w:t>финансового</w:t>
      </w:r>
      <w:r w:rsidRPr="002B0C53">
        <w:rPr>
          <w:rFonts w:ascii="Times New Roman" w:hAnsi="Times New Roman"/>
          <w:color w:val="auto"/>
          <w:sz w:val="28"/>
          <w:szCs w:val="28"/>
        </w:rPr>
        <w:t xml:space="preserve"> </w:t>
      </w:r>
      <w:r w:rsidRPr="002B0C53">
        <w:rPr>
          <w:rFonts w:ascii="Times New Roman" w:hAnsi="Times New Roman"/>
          <w:color w:val="auto"/>
          <w:spacing w:val="-2"/>
          <w:sz w:val="28"/>
          <w:szCs w:val="28"/>
        </w:rPr>
        <w:t>управления</w:t>
      </w:r>
      <w:r w:rsidRPr="002B0C53">
        <w:rPr>
          <w:rFonts w:ascii="Times New Roman" w:hAnsi="Times New Roman"/>
          <w:color w:val="auto"/>
          <w:sz w:val="28"/>
          <w:szCs w:val="28"/>
        </w:rPr>
        <w:t xml:space="preserve"> </w:t>
      </w:r>
      <w:r w:rsidRPr="002B0C53">
        <w:rPr>
          <w:rFonts w:ascii="Times New Roman" w:hAnsi="Times New Roman"/>
          <w:color w:val="auto"/>
          <w:spacing w:val="-4"/>
          <w:sz w:val="28"/>
          <w:szCs w:val="28"/>
        </w:rPr>
        <w:t>при</w:t>
      </w:r>
      <w:r w:rsidRPr="002B0C53">
        <w:rPr>
          <w:rFonts w:ascii="Times New Roman" w:hAnsi="Times New Roman"/>
          <w:color w:val="auto"/>
          <w:sz w:val="28"/>
          <w:szCs w:val="28"/>
        </w:rPr>
        <w:t xml:space="preserve"> </w:t>
      </w:r>
      <w:r w:rsidRPr="002B0C53">
        <w:rPr>
          <w:rFonts w:ascii="Times New Roman" w:hAnsi="Times New Roman"/>
          <w:color w:val="auto"/>
          <w:spacing w:val="-2"/>
          <w:sz w:val="28"/>
          <w:szCs w:val="28"/>
        </w:rPr>
        <w:t xml:space="preserve">реализации </w:t>
      </w:r>
      <w:r w:rsidR="00130475" w:rsidRPr="002B0C53">
        <w:rPr>
          <w:rFonts w:ascii="Times New Roman" w:hAnsi="Times New Roman"/>
          <w:color w:val="auto"/>
          <w:spacing w:val="-2"/>
          <w:sz w:val="28"/>
          <w:szCs w:val="28"/>
        </w:rPr>
        <w:t>муниципальной</w:t>
      </w:r>
      <w:r w:rsidRPr="002B0C53">
        <w:rPr>
          <w:rFonts w:ascii="Times New Roman" w:hAnsi="Times New Roman"/>
          <w:color w:val="auto"/>
          <w:sz w:val="28"/>
          <w:szCs w:val="28"/>
        </w:rPr>
        <w:t xml:space="preserve"> (комплексной) программы в отчетном году;</w:t>
      </w:r>
    </w:p>
    <w:p w:rsidR="00F87A9A" w:rsidRPr="002B0C53" w:rsidRDefault="0095103A" w:rsidP="00F87A9A">
      <w:pPr>
        <w:widowControl w:val="0"/>
        <w:tabs>
          <w:tab w:val="left" w:pos="2197"/>
          <w:tab w:val="left" w:pos="3604"/>
          <w:tab w:val="left" w:pos="5573"/>
          <w:tab w:val="left" w:pos="5949"/>
          <w:tab w:val="left" w:pos="7779"/>
          <w:tab w:val="left" w:pos="8148"/>
        </w:tabs>
        <w:spacing w:before="1" w:after="0" w:line="240" w:lineRule="auto"/>
        <w:ind w:right="155" w:firstLine="708"/>
        <w:jc w:val="both"/>
        <w:rPr>
          <w:rFonts w:ascii="Times New Roman" w:hAnsi="Times New Roman"/>
          <w:color w:val="auto"/>
          <w:sz w:val="28"/>
          <w:szCs w:val="28"/>
        </w:rPr>
      </w:pPr>
      <m:oMath>
        <m:r>
          <w:rPr>
            <w:rFonts w:ascii="Cambria Math" w:hAnsi="Cambria Math"/>
            <w:color w:val="auto"/>
            <w:sz w:val="28"/>
            <w:szCs w:val="28"/>
          </w:rPr>
          <m:t xml:space="preserve">i </m:t>
        </m:r>
      </m:oMath>
      <w:r w:rsidRPr="002B0C53">
        <w:rPr>
          <w:rFonts w:ascii="Times New Roman" w:hAnsi="Times New Roman"/>
          <w:color w:val="auto"/>
          <w:sz w:val="28"/>
          <w:szCs w:val="28"/>
        </w:rPr>
        <w:t xml:space="preserve"> – номер </w:t>
      </w:r>
      <w:r w:rsidRPr="002B0C53">
        <w:rPr>
          <w:rFonts w:ascii="Times New Roman" w:hAnsi="Times New Roman"/>
          <w:color w:val="auto"/>
          <w:spacing w:val="-2"/>
          <w:sz w:val="28"/>
          <w:szCs w:val="28"/>
        </w:rPr>
        <w:t xml:space="preserve">критерия, определенный </w:t>
      </w:r>
      <w:r w:rsidRPr="002B0C53">
        <w:rPr>
          <w:rFonts w:ascii="Times New Roman" w:hAnsi="Times New Roman"/>
          <w:color w:val="auto"/>
          <w:spacing w:val="-10"/>
          <w:sz w:val="28"/>
          <w:szCs w:val="28"/>
        </w:rPr>
        <w:t xml:space="preserve">в </w:t>
      </w:r>
      <w:r w:rsidRPr="002B0C53">
        <w:rPr>
          <w:rFonts w:ascii="Times New Roman" w:hAnsi="Times New Roman"/>
          <w:color w:val="auto"/>
          <w:spacing w:val="-2"/>
          <w:sz w:val="28"/>
          <w:szCs w:val="28"/>
        </w:rPr>
        <w:t xml:space="preserve">соответствии </w:t>
      </w:r>
      <w:r w:rsidRPr="002B0C53">
        <w:rPr>
          <w:rFonts w:ascii="Times New Roman" w:hAnsi="Times New Roman"/>
          <w:color w:val="auto"/>
          <w:spacing w:val="-10"/>
          <w:sz w:val="28"/>
          <w:szCs w:val="28"/>
        </w:rPr>
        <w:t xml:space="preserve">с </w:t>
      </w:r>
      <w:r w:rsidRPr="002B0C53">
        <w:rPr>
          <w:rFonts w:ascii="Times New Roman" w:hAnsi="Times New Roman"/>
          <w:color w:val="auto"/>
          <w:spacing w:val="-2"/>
          <w:sz w:val="28"/>
          <w:szCs w:val="28"/>
        </w:rPr>
        <w:t xml:space="preserve">приложением </w:t>
      </w:r>
      <w:r w:rsidR="00F87A9A" w:rsidRPr="002B0C53">
        <w:rPr>
          <w:rFonts w:ascii="Times New Roman" w:hAnsi="Times New Roman"/>
          <w:color w:val="auto"/>
          <w:sz w:val="28"/>
          <w:szCs w:val="28"/>
        </w:rPr>
        <w:t>к методике;</w:t>
      </w:r>
    </w:p>
    <w:p w:rsidR="0095103A" w:rsidRPr="002B0C53" w:rsidRDefault="0095103A" w:rsidP="00F87A9A">
      <w:pPr>
        <w:widowControl w:val="0"/>
        <w:tabs>
          <w:tab w:val="left" w:pos="2197"/>
          <w:tab w:val="left" w:pos="3604"/>
          <w:tab w:val="left" w:pos="5573"/>
          <w:tab w:val="left" w:pos="5949"/>
          <w:tab w:val="left" w:pos="7779"/>
          <w:tab w:val="left" w:pos="8148"/>
        </w:tabs>
        <w:spacing w:before="1" w:after="0" w:line="240" w:lineRule="auto"/>
        <w:ind w:right="155" w:firstLine="708"/>
        <w:jc w:val="both"/>
        <w:rPr>
          <w:rFonts w:ascii="Times New Roman" w:hAnsi="Times New Roman"/>
          <w:color w:val="auto"/>
          <w:sz w:val="28"/>
          <w:szCs w:val="28"/>
        </w:rPr>
      </w:pPr>
      <m:oMath>
        <m:r>
          <w:rPr>
            <w:rFonts w:ascii="Cambria Math" w:hAnsi="Cambria Math"/>
            <w:color w:val="auto"/>
            <w:sz w:val="28"/>
            <w:szCs w:val="28"/>
          </w:rPr>
          <m:t>n</m:t>
        </m:r>
      </m:oMath>
      <w:r w:rsidRPr="002B0C53">
        <w:rPr>
          <w:rFonts w:ascii="Times New Roman" w:hAnsi="Times New Roman"/>
          <w:color w:val="auto"/>
          <w:spacing w:val="-4"/>
          <w:sz w:val="28"/>
          <w:szCs w:val="28"/>
        </w:rPr>
        <w:t xml:space="preserve"> </w:t>
      </w:r>
      <w:r w:rsidRPr="002B0C53">
        <w:rPr>
          <w:rFonts w:ascii="Times New Roman" w:hAnsi="Times New Roman"/>
          <w:color w:val="auto"/>
          <w:sz w:val="28"/>
          <w:szCs w:val="28"/>
        </w:rPr>
        <w:t>–</w:t>
      </w:r>
      <w:r w:rsidRPr="002B0C53">
        <w:rPr>
          <w:rFonts w:ascii="Times New Roman" w:hAnsi="Times New Roman"/>
          <w:color w:val="auto"/>
          <w:spacing w:val="-4"/>
          <w:sz w:val="28"/>
          <w:szCs w:val="28"/>
        </w:rPr>
        <w:t xml:space="preserve"> </w:t>
      </w:r>
      <w:r w:rsidRPr="002B0C53">
        <w:rPr>
          <w:rFonts w:ascii="Times New Roman" w:hAnsi="Times New Roman"/>
          <w:color w:val="auto"/>
          <w:sz w:val="28"/>
          <w:szCs w:val="28"/>
        </w:rPr>
        <w:t>количество</w:t>
      </w:r>
      <w:r w:rsidRPr="002B0C53">
        <w:rPr>
          <w:rFonts w:ascii="Times New Roman" w:hAnsi="Times New Roman"/>
          <w:color w:val="auto"/>
          <w:spacing w:val="-3"/>
          <w:sz w:val="28"/>
          <w:szCs w:val="28"/>
        </w:rPr>
        <w:t xml:space="preserve"> </w:t>
      </w:r>
      <w:r w:rsidRPr="002B0C53">
        <w:rPr>
          <w:rFonts w:ascii="Times New Roman" w:hAnsi="Times New Roman"/>
          <w:color w:val="auto"/>
          <w:spacing w:val="-2"/>
          <w:sz w:val="28"/>
          <w:szCs w:val="28"/>
        </w:rPr>
        <w:t>критериев;</w:t>
      </w:r>
    </w:p>
    <w:p w:rsidR="0095103A" w:rsidRPr="002B0C53" w:rsidRDefault="005F1DF9" w:rsidP="00BE6114">
      <w:pPr>
        <w:widowControl w:val="0"/>
        <w:spacing w:before="48" w:after="0" w:line="240" w:lineRule="auto"/>
        <w:ind w:right="150" w:firstLine="70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lang w:val="en-US"/>
              </w:rPr>
              <m:t>i</m:t>
            </m:r>
          </m:sub>
        </m:sSub>
      </m:oMath>
      <w:r w:rsidR="0095103A" w:rsidRPr="002B0C53">
        <w:rPr>
          <w:rFonts w:ascii="Times New Roman" w:hAnsi="Times New Roman"/>
          <w:color w:val="auto"/>
          <w:sz w:val="28"/>
          <w:szCs w:val="28"/>
        </w:rPr>
        <w:t xml:space="preserve"> –</w:t>
      </w:r>
      <w:r w:rsidR="0095103A" w:rsidRPr="002B0C53">
        <w:rPr>
          <w:rFonts w:ascii="Times New Roman" w:hAnsi="Times New Roman"/>
          <w:color w:val="auto"/>
          <w:spacing w:val="-13"/>
          <w:sz w:val="28"/>
          <w:szCs w:val="28"/>
        </w:rPr>
        <w:t xml:space="preserve"> </w:t>
      </w:r>
      <w:r w:rsidR="0095103A" w:rsidRPr="002B0C53">
        <w:rPr>
          <w:rFonts w:ascii="Times New Roman" w:hAnsi="Times New Roman"/>
          <w:color w:val="auto"/>
          <w:sz w:val="28"/>
          <w:szCs w:val="28"/>
        </w:rPr>
        <w:t>удельный</w:t>
      </w:r>
      <w:r w:rsidR="0095103A" w:rsidRPr="002B0C53">
        <w:rPr>
          <w:rFonts w:ascii="Times New Roman" w:hAnsi="Times New Roman"/>
          <w:color w:val="auto"/>
          <w:spacing w:val="-17"/>
          <w:sz w:val="28"/>
          <w:szCs w:val="28"/>
        </w:rPr>
        <w:t xml:space="preserve"> </w:t>
      </w:r>
      <w:r w:rsidR="0095103A" w:rsidRPr="002B0C53">
        <w:rPr>
          <w:rFonts w:ascii="Times New Roman" w:hAnsi="Times New Roman"/>
          <w:color w:val="auto"/>
          <w:sz w:val="28"/>
          <w:szCs w:val="28"/>
        </w:rPr>
        <w:t>вес</w:t>
      </w:r>
      <w:r w:rsidR="0095103A" w:rsidRPr="002B0C53">
        <w:rPr>
          <w:rFonts w:ascii="Times New Roman" w:hAnsi="Times New Roman"/>
          <w:color w:val="auto"/>
          <w:spacing w:val="-17"/>
          <w:sz w:val="28"/>
          <w:szCs w:val="28"/>
        </w:rPr>
        <w:t xml:space="preserve"> </w:t>
      </w:r>
      <w:r w:rsidR="0095103A" w:rsidRPr="002B0C53">
        <w:rPr>
          <w:rFonts w:ascii="Times New Roman" w:hAnsi="Times New Roman"/>
          <w:i/>
          <w:color w:val="auto"/>
          <w:spacing w:val="64"/>
          <w:sz w:val="28"/>
          <w:szCs w:val="28"/>
          <w:lang w:val="en-US"/>
        </w:rPr>
        <w:t>i</w:t>
      </w:r>
      <w:r w:rsidR="0095103A" w:rsidRPr="002B0C53">
        <w:rPr>
          <w:rFonts w:ascii="Times New Roman" w:hAnsi="Times New Roman"/>
          <w:color w:val="auto"/>
          <w:sz w:val="28"/>
          <w:szCs w:val="28"/>
        </w:rPr>
        <w:t>-го</w:t>
      </w:r>
      <w:r w:rsidR="0095103A" w:rsidRPr="002B0C53">
        <w:rPr>
          <w:rFonts w:ascii="Times New Roman" w:hAnsi="Times New Roman"/>
          <w:color w:val="auto"/>
          <w:spacing w:val="-16"/>
          <w:sz w:val="28"/>
          <w:szCs w:val="28"/>
        </w:rPr>
        <w:t xml:space="preserve"> </w:t>
      </w:r>
      <w:r w:rsidR="0095103A" w:rsidRPr="002B0C53">
        <w:rPr>
          <w:rFonts w:ascii="Times New Roman" w:hAnsi="Times New Roman"/>
          <w:color w:val="auto"/>
          <w:sz w:val="28"/>
          <w:szCs w:val="28"/>
        </w:rPr>
        <w:t>критерия</w:t>
      </w:r>
      <w:r w:rsidR="0095103A" w:rsidRPr="002B0C53">
        <w:rPr>
          <w:rFonts w:ascii="Times New Roman" w:hAnsi="Times New Roman"/>
          <w:color w:val="auto"/>
          <w:spacing w:val="-17"/>
          <w:sz w:val="28"/>
          <w:szCs w:val="28"/>
        </w:rPr>
        <w:t xml:space="preserve"> </w:t>
      </w:r>
      <w:r w:rsidR="0095103A" w:rsidRPr="002B0C53">
        <w:rPr>
          <w:rFonts w:ascii="Times New Roman" w:hAnsi="Times New Roman"/>
          <w:color w:val="auto"/>
          <w:sz w:val="28"/>
          <w:szCs w:val="28"/>
        </w:rPr>
        <w:t>в</w:t>
      </w:r>
      <w:r w:rsidR="0095103A" w:rsidRPr="002B0C53">
        <w:rPr>
          <w:rFonts w:ascii="Times New Roman" w:hAnsi="Times New Roman"/>
          <w:color w:val="auto"/>
          <w:spacing w:val="-18"/>
          <w:sz w:val="28"/>
          <w:szCs w:val="28"/>
        </w:rPr>
        <w:t xml:space="preserve"> </w:t>
      </w:r>
      <w:r w:rsidR="0095103A" w:rsidRPr="002B0C53">
        <w:rPr>
          <w:rFonts w:ascii="Times New Roman" w:hAnsi="Times New Roman"/>
          <w:color w:val="auto"/>
          <w:sz w:val="28"/>
          <w:szCs w:val="28"/>
        </w:rPr>
        <w:t>оценке</w:t>
      </w:r>
      <w:r w:rsidR="0095103A" w:rsidRPr="002B0C53">
        <w:rPr>
          <w:rFonts w:ascii="Times New Roman" w:hAnsi="Times New Roman"/>
          <w:color w:val="auto"/>
          <w:spacing w:val="-17"/>
          <w:sz w:val="28"/>
          <w:szCs w:val="28"/>
        </w:rPr>
        <w:t xml:space="preserve"> </w:t>
      </w:r>
      <w:r w:rsidR="0095103A" w:rsidRPr="002B0C53">
        <w:rPr>
          <w:rFonts w:ascii="Times New Roman" w:hAnsi="Times New Roman"/>
          <w:color w:val="auto"/>
          <w:sz w:val="28"/>
          <w:szCs w:val="28"/>
        </w:rPr>
        <w:t>качества</w:t>
      </w:r>
      <w:r w:rsidR="0095103A" w:rsidRPr="002B0C53">
        <w:rPr>
          <w:rFonts w:ascii="Times New Roman" w:hAnsi="Times New Roman"/>
          <w:color w:val="auto"/>
          <w:spacing w:val="-18"/>
          <w:sz w:val="28"/>
          <w:szCs w:val="28"/>
        </w:rPr>
        <w:t xml:space="preserve"> </w:t>
      </w:r>
      <w:r w:rsidR="0095103A" w:rsidRPr="002B0C53">
        <w:rPr>
          <w:rFonts w:ascii="Times New Roman" w:hAnsi="Times New Roman"/>
          <w:color w:val="auto"/>
          <w:sz w:val="28"/>
          <w:szCs w:val="28"/>
        </w:rPr>
        <w:t>финансового</w:t>
      </w:r>
      <w:r w:rsidR="0095103A" w:rsidRPr="002B0C53">
        <w:rPr>
          <w:rFonts w:ascii="Times New Roman" w:hAnsi="Times New Roman"/>
          <w:color w:val="auto"/>
          <w:spacing w:val="-15"/>
          <w:sz w:val="28"/>
          <w:szCs w:val="28"/>
        </w:rPr>
        <w:t xml:space="preserve"> </w:t>
      </w:r>
      <w:r w:rsidR="0095103A" w:rsidRPr="002B0C53">
        <w:rPr>
          <w:rFonts w:ascii="Times New Roman" w:hAnsi="Times New Roman"/>
          <w:color w:val="auto"/>
          <w:sz w:val="28"/>
          <w:szCs w:val="28"/>
        </w:rPr>
        <w:t>управления при</w:t>
      </w:r>
      <w:r w:rsidR="0095103A" w:rsidRPr="002B0C53">
        <w:rPr>
          <w:rFonts w:ascii="Times New Roman" w:hAnsi="Times New Roman"/>
          <w:color w:val="auto"/>
          <w:spacing w:val="40"/>
          <w:sz w:val="28"/>
          <w:szCs w:val="28"/>
        </w:rPr>
        <w:t xml:space="preserve"> </w:t>
      </w:r>
      <w:r w:rsidR="0095103A" w:rsidRPr="002B0C53">
        <w:rPr>
          <w:rFonts w:ascii="Times New Roman" w:hAnsi="Times New Roman"/>
          <w:color w:val="auto"/>
          <w:sz w:val="28"/>
          <w:szCs w:val="28"/>
        </w:rPr>
        <w:t>реализации</w:t>
      </w:r>
      <w:r w:rsidR="0095103A" w:rsidRPr="002B0C53">
        <w:rPr>
          <w:rFonts w:ascii="Times New Roman" w:hAnsi="Times New Roman"/>
          <w:color w:val="auto"/>
          <w:spacing w:val="40"/>
          <w:sz w:val="28"/>
          <w:szCs w:val="28"/>
        </w:rPr>
        <w:t xml:space="preserve">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pacing w:val="40"/>
          <w:sz w:val="28"/>
          <w:szCs w:val="28"/>
        </w:rPr>
        <w:t xml:space="preserve"> </w:t>
      </w:r>
      <w:r w:rsidR="0095103A" w:rsidRPr="002B0C53">
        <w:rPr>
          <w:rFonts w:ascii="Times New Roman" w:hAnsi="Times New Roman"/>
          <w:color w:val="auto"/>
          <w:sz w:val="28"/>
          <w:szCs w:val="28"/>
        </w:rPr>
        <w:t>(комплексной) программы</w:t>
      </w:r>
      <w:r w:rsidR="0095103A" w:rsidRPr="002B0C53">
        <w:rPr>
          <w:rFonts w:ascii="Times New Roman" w:hAnsi="Times New Roman"/>
          <w:color w:val="auto"/>
          <w:spacing w:val="40"/>
          <w:sz w:val="28"/>
          <w:szCs w:val="28"/>
        </w:rPr>
        <w:t xml:space="preserve"> </w:t>
      </w:r>
      <w:r w:rsidR="0095103A" w:rsidRPr="002B0C53">
        <w:rPr>
          <w:rFonts w:ascii="Times New Roman" w:hAnsi="Times New Roman"/>
          <w:color w:val="auto"/>
          <w:sz w:val="28"/>
          <w:szCs w:val="28"/>
        </w:rPr>
        <w:t>в</w:t>
      </w:r>
      <w:r w:rsidR="0095103A" w:rsidRPr="002B0C53">
        <w:rPr>
          <w:rFonts w:ascii="Times New Roman" w:hAnsi="Times New Roman"/>
          <w:color w:val="auto"/>
          <w:spacing w:val="40"/>
          <w:sz w:val="28"/>
          <w:szCs w:val="28"/>
        </w:rPr>
        <w:t xml:space="preserve"> </w:t>
      </w:r>
      <w:r w:rsidR="0095103A" w:rsidRPr="002B0C53">
        <w:rPr>
          <w:rFonts w:ascii="Times New Roman" w:hAnsi="Times New Roman"/>
          <w:color w:val="auto"/>
          <w:sz w:val="28"/>
          <w:szCs w:val="28"/>
        </w:rPr>
        <w:t>отчетном</w:t>
      </w:r>
      <w:r w:rsidR="0095103A" w:rsidRPr="002B0C53">
        <w:rPr>
          <w:rFonts w:ascii="Times New Roman" w:hAnsi="Times New Roman"/>
          <w:color w:val="auto"/>
          <w:spacing w:val="40"/>
          <w:sz w:val="28"/>
          <w:szCs w:val="28"/>
        </w:rPr>
        <w:t xml:space="preserve"> </w:t>
      </w:r>
      <w:r w:rsidR="0095103A" w:rsidRPr="002B0C53">
        <w:rPr>
          <w:rFonts w:ascii="Times New Roman" w:hAnsi="Times New Roman"/>
          <w:color w:val="auto"/>
          <w:sz w:val="28"/>
          <w:szCs w:val="28"/>
        </w:rPr>
        <w:t>году,</w:t>
      </w:r>
      <w:r w:rsidR="0095103A" w:rsidRPr="002B0C53">
        <w:rPr>
          <w:rFonts w:ascii="Times New Roman" w:hAnsi="Times New Roman"/>
          <w:color w:val="auto"/>
          <w:spacing w:val="40"/>
          <w:sz w:val="28"/>
          <w:szCs w:val="28"/>
        </w:rPr>
        <w:t xml:space="preserve"> </w:t>
      </w:r>
      <w:r w:rsidR="0095103A" w:rsidRPr="002B0C53">
        <w:rPr>
          <w:rFonts w:ascii="Times New Roman" w:hAnsi="Times New Roman"/>
          <w:color w:val="auto"/>
          <w:sz w:val="28"/>
          <w:szCs w:val="28"/>
        </w:rPr>
        <w:t>определенный в соответствии с приложением к методике;</w:t>
      </w:r>
    </w:p>
    <w:p w:rsidR="00EB1E3C" w:rsidRPr="002B0C53" w:rsidRDefault="0095103A" w:rsidP="00BE6114">
      <w:pPr>
        <w:widowControl w:val="0"/>
        <w:spacing w:before="1" w:after="0" w:line="240" w:lineRule="auto"/>
        <w:ind w:right="153" w:firstLine="708"/>
        <w:jc w:val="both"/>
        <w:rPr>
          <w:rFonts w:ascii="Times New Roman" w:hAnsi="Times New Roman"/>
          <w:color w:val="auto"/>
          <w:sz w:val="28"/>
          <w:szCs w:val="28"/>
        </w:rPr>
      </w:pPr>
      <m:oMath>
        <m:r>
          <w:rPr>
            <w:rFonts w:ascii="Cambria Math" w:hAnsi="Cambria Math"/>
            <w:color w:val="auto"/>
            <w:sz w:val="28"/>
            <w:szCs w:val="28"/>
          </w:rPr>
          <m:t>E(</m:t>
        </m:r>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i</m:t>
            </m:r>
          </m:sub>
        </m:sSub>
        <m:r>
          <w:rPr>
            <w:rFonts w:ascii="Cambria Math" w:hAnsi="Cambria Math"/>
            <w:color w:val="auto"/>
            <w:sz w:val="28"/>
            <w:szCs w:val="28"/>
          </w:rPr>
          <m:t>)</m:t>
        </m:r>
      </m:oMath>
      <w:r w:rsidRPr="002B0C53">
        <w:rPr>
          <w:rFonts w:ascii="Times New Roman" w:hAnsi="Times New Roman"/>
          <w:color w:val="auto"/>
          <w:spacing w:val="64"/>
          <w:sz w:val="28"/>
          <w:szCs w:val="28"/>
        </w:rPr>
        <w:t xml:space="preserve"> </w:t>
      </w:r>
      <w:r w:rsidRPr="002B0C53">
        <w:rPr>
          <w:rFonts w:ascii="Times New Roman" w:hAnsi="Times New Roman"/>
          <w:color w:val="auto"/>
          <w:sz w:val="28"/>
          <w:szCs w:val="28"/>
        </w:rPr>
        <w:t>–</w:t>
      </w:r>
      <w:r w:rsidRPr="002B0C53">
        <w:rPr>
          <w:rFonts w:ascii="Times New Roman" w:hAnsi="Times New Roman"/>
          <w:color w:val="auto"/>
          <w:spacing w:val="65"/>
          <w:sz w:val="28"/>
          <w:szCs w:val="28"/>
        </w:rPr>
        <w:t xml:space="preserve"> </w:t>
      </w:r>
      <w:r w:rsidRPr="002B0C53">
        <w:rPr>
          <w:rFonts w:ascii="Times New Roman" w:hAnsi="Times New Roman"/>
          <w:color w:val="auto"/>
          <w:sz w:val="28"/>
          <w:szCs w:val="28"/>
        </w:rPr>
        <w:t>значение</w:t>
      </w:r>
      <w:r w:rsidRPr="002B0C53">
        <w:rPr>
          <w:rFonts w:ascii="Times New Roman" w:hAnsi="Times New Roman"/>
          <w:color w:val="auto"/>
          <w:spacing w:val="64"/>
          <w:sz w:val="28"/>
          <w:szCs w:val="28"/>
        </w:rPr>
        <w:t xml:space="preserve"> </w:t>
      </w:r>
      <w:r w:rsidRPr="002B0C53">
        <w:rPr>
          <w:rFonts w:ascii="Times New Roman" w:hAnsi="Times New Roman"/>
          <w:i/>
          <w:color w:val="auto"/>
          <w:spacing w:val="64"/>
          <w:sz w:val="28"/>
          <w:szCs w:val="28"/>
          <w:lang w:val="en-US"/>
        </w:rPr>
        <w:t>i</w:t>
      </w:r>
      <w:r w:rsidRPr="002B0C53">
        <w:rPr>
          <w:rFonts w:ascii="Times New Roman" w:hAnsi="Times New Roman"/>
          <w:color w:val="auto"/>
          <w:sz w:val="28"/>
          <w:szCs w:val="28"/>
        </w:rPr>
        <w:t>-го</w:t>
      </w:r>
      <w:r w:rsidRPr="002B0C53">
        <w:rPr>
          <w:rFonts w:ascii="Times New Roman" w:hAnsi="Times New Roman"/>
          <w:color w:val="auto"/>
          <w:spacing w:val="65"/>
          <w:sz w:val="28"/>
          <w:szCs w:val="28"/>
        </w:rPr>
        <w:t xml:space="preserve"> </w:t>
      </w:r>
      <w:r w:rsidRPr="002B0C53">
        <w:rPr>
          <w:rFonts w:ascii="Times New Roman" w:hAnsi="Times New Roman"/>
          <w:color w:val="auto"/>
          <w:sz w:val="28"/>
          <w:szCs w:val="28"/>
        </w:rPr>
        <w:t>критерия,</w:t>
      </w:r>
      <w:r w:rsidRPr="002B0C53">
        <w:rPr>
          <w:rFonts w:ascii="Times New Roman" w:hAnsi="Times New Roman"/>
          <w:color w:val="auto"/>
          <w:spacing w:val="63"/>
          <w:sz w:val="28"/>
          <w:szCs w:val="28"/>
        </w:rPr>
        <w:t xml:space="preserve"> </w:t>
      </w:r>
      <w:r w:rsidRPr="002B0C53">
        <w:rPr>
          <w:rFonts w:ascii="Times New Roman" w:hAnsi="Times New Roman"/>
          <w:color w:val="auto"/>
          <w:sz w:val="28"/>
          <w:szCs w:val="28"/>
        </w:rPr>
        <w:t>рассчитываемое</w:t>
      </w:r>
      <w:r w:rsidRPr="002B0C53">
        <w:rPr>
          <w:rFonts w:ascii="Times New Roman" w:hAnsi="Times New Roman"/>
          <w:color w:val="auto"/>
          <w:spacing w:val="64"/>
          <w:sz w:val="28"/>
          <w:szCs w:val="28"/>
        </w:rPr>
        <w:t xml:space="preserve"> </w:t>
      </w:r>
      <w:r w:rsidRPr="002B0C53">
        <w:rPr>
          <w:rFonts w:ascii="Times New Roman" w:hAnsi="Times New Roman"/>
          <w:color w:val="auto"/>
          <w:sz w:val="28"/>
          <w:szCs w:val="28"/>
        </w:rPr>
        <w:t>в</w:t>
      </w:r>
      <w:r w:rsidRPr="002B0C53">
        <w:rPr>
          <w:rFonts w:ascii="Times New Roman" w:hAnsi="Times New Roman"/>
          <w:color w:val="auto"/>
          <w:spacing w:val="63"/>
          <w:sz w:val="28"/>
          <w:szCs w:val="28"/>
        </w:rPr>
        <w:t xml:space="preserve"> </w:t>
      </w:r>
      <w:r w:rsidRPr="002B0C53">
        <w:rPr>
          <w:rFonts w:ascii="Times New Roman" w:hAnsi="Times New Roman"/>
          <w:color w:val="auto"/>
          <w:sz w:val="28"/>
          <w:szCs w:val="28"/>
        </w:rPr>
        <w:t>соответствии с приложением к методике.</w:t>
      </w:r>
    </w:p>
    <w:p w:rsidR="00EB1E3C" w:rsidRPr="002B0C53" w:rsidRDefault="0095103A" w:rsidP="00BE6114">
      <w:pPr>
        <w:widowControl w:val="0"/>
        <w:spacing w:before="1" w:after="0" w:line="240" w:lineRule="auto"/>
        <w:ind w:right="153" w:firstLine="708"/>
        <w:jc w:val="both"/>
        <w:rPr>
          <w:rFonts w:ascii="Times New Roman" w:hAnsi="Times New Roman"/>
          <w:color w:val="auto"/>
          <w:sz w:val="28"/>
          <w:szCs w:val="28"/>
        </w:rPr>
      </w:pPr>
      <w:r w:rsidRPr="002B0C53">
        <w:rPr>
          <w:rFonts w:ascii="Times New Roman" w:hAnsi="Times New Roman"/>
          <w:color w:val="auto"/>
          <w:sz w:val="28"/>
          <w:szCs w:val="28"/>
        </w:rPr>
        <w:t xml:space="preserve">Оценка качества финансового управления при реализации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в отчетном году рассчитывается в баллах и может принимать значения в интервале о</w:t>
      </w:r>
      <w:r w:rsidR="00EB1E3C" w:rsidRPr="002B0C53">
        <w:rPr>
          <w:rFonts w:ascii="Times New Roman" w:hAnsi="Times New Roman"/>
          <w:color w:val="auto"/>
          <w:sz w:val="28"/>
          <w:szCs w:val="28"/>
        </w:rPr>
        <w:t>т 0 до 100 баллов включительно.</w:t>
      </w:r>
    </w:p>
    <w:p w:rsidR="00EB1E3C" w:rsidRPr="002B0C53" w:rsidRDefault="00EB1E3C" w:rsidP="00BE6114">
      <w:pPr>
        <w:widowControl w:val="0"/>
        <w:spacing w:before="1" w:after="0" w:line="240" w:lineRule="auto"/>
        <w:ind w:right="153" w:firstLine="708"/>
        <w:jc w:val="both"/>
        <w:rPr>
          <w:rFonts w:ascii="Times New Roman" w:hAnsi="Times New Roman"/>
          <w:color w:val="auto"/>
          <w:sz w:val="28"/>
          <w:szCs w:val="28"/>
        </w:rPr>
      </w:pPr>
      <w:r w:rsidRPr="002B0C53">
        <w:rPr>
          <w:rFonts w:ascii="Times New Roman" w:hAnsi="Times New Roman"/>
          <w:color w:val="auto"/>
          <w:sz w:val="28"/>
          <w:szCs w:val="28"/>
        </w:rPr>
        <w:t>5. </w:t>
      </w:r>
      <w:r w:rsidR="0095103A" w:rsidRPr="002B0C53">
        <w:rPr>
          <w:rFonts w:ascii="Times New Roman" w:hAnsi="Times New Roman"/>
          <w:color w:val="auto"/>
          <w:sz w:val="28"/>
          <w:szCs w:val="28"/>
        </w:rPr>
        <w:t>Количество критериев, учитываемых при оценке качества финансового управления</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при</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реализации</w:t>
      </w:r>
      <w:r w:rsidR="0095103A" w:rsidRPr="002B0C53">
        <w:rPr>
          <w:rFonts w:ascii="Times New Roman" w:hAnsi="Times New Roman"/>
          <w:color w:val="auto"/>
          <w:spacing w:val="80"/>
          <w:sz w:val="28"/>
          <w:szCs w:val="28"/>
        </w:rPr>
        <w:t xml:space="preserve">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(комплексной) программы</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в</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отчетном</w:t>
      </w:r>
      <w:r w:rsidR="0095103A" w:rsidRPr="002B0C53">
        <w:rPr>
          <w:rFonts w:ascii="Times New Roman" w:hAnsi="Times New Roman"/>
          <w:color w:val="auto"/>
          <w:spacing w:val="80"/>
          <w:sz w:val="28"/>
          <w:szCs w:val="28"/>
        </w:rPr>
        <w:t xml:space="preserve"> </w:t>
      </w:r>
      <w:r w:rsidR="0095103A" w:rsidRPr="002B0C53">
        <w:rPr>
          <w:rFonts w:ascii="Times New Roman" w:hAnsi="Times New Roman"/>
          <w:color w:val="auto"/>
          <w:sz w:val="28"/>
          <w:szCs w:val="28"/>
        </w:rPr>
        <w:t>году,</w:t>
      </w:r>
      <w:bookmarkStart w:id="41" w:name="5"/>
      <w:bookmarkEnd w:id="41"/>
      <w:r w:rsidR="0095103A" w:rsidRPr="002B0C53">
        <w:rPr>
          <w:rFonts w:ascii="Times New Roman" w:hAnsi="Times New Roman"/>
          <w:color w:val="auto"/>
          <w:sz w:val="28"/>
          <w:szCs w:val="28"/>
        </w:rPr>
        <w:t xml:space="preserve"> определяется в зависимости от наличия соответствующих источников финансового обеспечения реализации (комплексной)  </w:t>
      </w:r>
      <w:r w:rsidR="00130475" w:rsidRPr="002B0C53">
        <w:rPr>
          <w:rFonts w:ascii="Times New Roman" w:hAnsi="Times New Roman"/>
          <w:color w:val="auto"/>
          <w:sz w:val="28"/>
          <w:szCs w:val="28"/>
        </w:rPr>
        <w:t>муниципальной</w:t>
      </w:r>
      <w:r w:rsidR="0095103A" w:rsidRPr="002B0C53">
        <w:rPr>
          <w:rFonts w:ascii="Times New Roman" w:hAnsi="Times New Roman"/>
          <w:color w:val="auto"/>
          <w:sz w:val="28"/>
          <w:szCs w:val="28"/>
        </w:rPr>
        <w:t xml:space="preserve"> программы в отчетном году.</w:t>
      </w:r>
    </w:p>
    <w:p w:rsidR="00EB1E3C" w:rsidRPr="002B0C53" w:rsidRDefault="0095103A" w:rsidP="00BE6114">
      <w:pPr>
        <w:widowControl w:val="0"/>
        <w:spacing w:before="1" w:after="0" w:line="240" w:lineRule="auto"/>
        <w:ind w:right="153" w:firstLine="708"/>
        <w:jc w:val="both"/>
        <w:rPr>
          <w:rFonts w:ascii="Times New Roman" w:hAnsi="Times New Roman"/>
          <w:color w:val="auto"/>
          <w:sz w:val="28"/>
          <w:szCs w:val="28"/>
        </w:rPr>
      </w:pPr>
      <w:r w:rsidRPr="002B0C53">
        <w:rPr>
          <w:rFonts w:ascii="Times New Roman" w:hAnsi="Times New Roman"/>
          <w:color w:val="auto"/>
          <w:sz w:val="28"/>
          <w:szCs w:val="28"/>
        </w:rPr>
        <w:t xml:space="preserve">Каждый из критериев, предусмотренных пунктом </w:t>
      </w:r>
      <w:r w:rsidR="00BB772C" w:rsidRPr="002B0C53">
        <w:rPr>
          <w:rFonts w:ascii="Times New Roman" w:hAnsi="Times New Roman"/>
          <w:color w:val="auto"/>
          <w:sz w:val="28"/>
          <w:szCs w:val="28"/>
        </w:rPr>
        <w:t>3</w:t>
      </w:r>
      <w:r w:rsidRPr="002B0C53">
        <w:rPr>
          <w:rFonts w:ascii="Times New Roman" w:hAnsi="Times New Roman"/>
          <w:color w:val="auto"/>
          <w:sz w:val="28"/>
          <w:szCs w:val="28"/>
        </w:rPr>
        <w:t xml:space="preserve"> методики, рассчитывается</w:t>
      </w:r>
      <w:r w:rsidRPr="002B0C53">
        <w:rPr>
          <w:rFonts w:ascii="Times New Roman" w:hAnsi="Times New Roman"/>
          <w:color w:val="auto"/>
          <w:spacing w:val="-18"/>
          <w:sz w:val="28"/>
          <w:szCs w:val="28"/>
        </w:rPr>
        <w:t xml:space="preserve"> </w:t>
      </w:r>
      <w:r w:rsidRPr="002B0C53">
        <w:rPr>
          <w:rFonts w:ascii="Times New Roman" w:hAnsi="Times New Roman"/>
          <w:color w:val="auto"/>
          <w:sz w:val="28"/>
          <w:szCs w:val="28"/>
        </w:rPr>
        <w:t>в</w:t>
      </w:r>
      <w:r w:rsidRPr="002B0C53">
        <w:rPr>
          <w:rFonts w:ascii="Times New Roman" w:hAnsi="Times New Roman"/>
          <w:color w:val="auto"/>
          <w:spacing w:val="-17"/>
          <w:sz w:val="28"/>
          <w:szCs w:val="28"/>
        </w:rPr>
        <w:t xml:space="preserve"> </w:t>
      </w:r>
      <w:r w:rsidRPr="002B0C53">
        <w:rPr>
          <w:rFonts w:ascii="Times New Roman" w:hAnsi="Times New Roman"/>
          <w:color w:val="auto"/>
          <w:sz w:val="28"/>
          <w:szCs w:val="28"/>
        </w:rPr>
        <w:t>баллах</w:t>
      </w:r>
      <w:r w:rsidRPr="002B0C53">
        <w:rPr>
          <w:rFonts w:ascii="Times New Roman" w:hAnsi="Times New Roman"/>
          <w:color w:val="auto"/>
          <w:spacing w:val="-18"/>
          <w:sz w:val="28"/>
          <w:szCs w:val="28"/>
        </w:rPr>
        <w:t xml:space="preserve"> </w:t>
      </w:r>
      <w:r w:rsidRPr="002B0C53">
        <w:rPr>
          <w:rFonts w:ascii="Times New Roman" w:hAnsi="Times New Roman"/>
          <w:color w:val="auto"/>
          <w:sz w:val="28"/>
          <w:szCs w:val="28"/>
        </w:rPr>
        <w:t>и</w:t>
      </w:r>
      <w:r w:rsidRPr="002B0C53">
        <w:rPr>
          <w:rFonts w:ascii="Times New Roman" w:hAnsi="Times New Roman"/>
          <w:color w:val="auto"/>
          <w:spacing w:val="-17"/>
          <w:sz w:val="28"/>
          <w:szCs w:val="28"/>
        </w:rPr>
        <w:t xml:space="preserve"> </w:t>
      </w:r>
      <w:r w:rsidRPr="002B0C53">
        <w:rPr>
          <w:rFonts w:ascii="Times New Roman" w:hAnsi="Times New Roman"/>
          <w:color w:val="auto"/>
          <w:sz w:val="28"/>
          <w:szCs w:val="28"/>
        </w:rPr>
        <w:t>может</w:t>
      </w:r>
      <w:r w:rsidRPr="002B0C53">
        <w:rPr>
          <w:rFonts w:ascii="Times New Roman" w:hAnsi="Times New Roman"/>
          <w:color w:val="auto"/>
          <w:spacing w:val="-18"/>
          <w:sz w:val="28"/>
          <w:szCs w:val="28"/>
        </w:rPr>
        <w:t xml:space="preserve"> </w:t>
      </w:r>
      <w:r w:rsidRPr="002B0C53">
        <w:rPr>
          <w:rFonts w:ascii="Times New Roman" w:hAnsi="Times New Roman"/>
          <w:color w:val="auto"/>
          <w:sz w:val="28"/>
          <w:szCs w:val="28"/>
        </w:rPr>
        <w:t>принимать</w:t>
      </w:r>
      <w:r w:rsidRPr="002B0C53">
        <w:rPr>
          <w:rFonts w:ascii="Times New Roman" w:hAnsi="Times New Roman"/>
          <w:color w:val="auto"/>
          <w:spacing w:val="-17"/>
          <w:sz w:val="28"/>
          <w:szCs w:val="28"/>
        </w:rPr>
        <w:t xml:space="preserve"> </w:t>
      </w:r>
      <w:r w:rsidRPr="002B0C53">
        <w:rPr>
          <w:rFonts w:ascii="Times New Roman" w:hAnsi="Times New Roman"/>
          <w:color w:val="auto"/>
          <w:sz w:val="28"/>
          <w:szCs w:val="28"/>
        </w:rPr>
        <w:t>значения</w:t>
      </w:r>
      <w:r w:rsidRPr="002B0C53">
        <w:rPr>
          <w:rFonts w:ascii="Times New Roman" w:hAnsi="Times New Roman"/>
          <w:color w:val="auto"/>
          <w:spacing w:val="-18"/>
          <w:sz w:val="28"/>
          <w:szCs w:val="28"/>
        </w:rPr>
        <w:t xml:space="preserve"> </w:t>
      </w:r>
      <w:r w:rsidRPr="002B0C53">
        <w:rPr>
          <w:rFonts w:ascii="Times New Roman" w:hAnsi="Times New Roman"/>
          <w:color w:val="auto"/>
          <w:sz w:val="28"/>
          <w:szCs w:val="28"/>
        </w:rPr>
        <w:t>в</w:t>
      </w:r>
      <w:r w:rsidRPr="002B0C53">
        <w:rPr>
          <w:rFonts w:ascii="Times New Roman" w:hAnsi="Times New Roman"/>
          <w:color w:val="auto"/>
          <w:spacing w:val="-17"/>
          <w:sz w:val="28"/>
          <w:szCs w:val="28"/>
        </w:rPr>
        <w:t xml:space="preserve"> </w:t>
      </w:r>
      <w:r w:rsidRPr="002B0C53">
        <w:rPr>
          <w:rFonts w:ascii="Times New Roman" w:hAnsi="Times New Roman"/>
          <w:color w:val="auto"/>
          <w:sz w:val="28"/>
          <w:szCs w:val="28"/>
        </w:rPr>
        <w:t>интервале</w:t>
      </w:r>
      <w:r w:rsidRPr="002B0C53">
        <w:rPr>
          <w:rFonts w:ascii="Times New Roman" w:hAnsi="Times New Roman"/>
          <w:color w:val="auto"/>
          <w:spacing w:val="-17"/>
          <w:sz w:val="28"/>
          <w:szCs w:val="28"/>
        </w:rPr>
        <w:t xml:space="preserve"> </w:t>
      </w:r>
      <w:r w:rsidRPr="002B0C53">
        <w:rPr>
          <w:rFonts w:ascii="Times New Roman" w:hAnsi="Times New Roman"/>
          <w:color w:val="auto"/>
          <w:sz w:val="28"/>
          <w:szCs w:val="28"/>
        </w:rPr>
        <w:t>от</w:t>
      </w:r>
      <w:r w:rsidRPr="002B0C53">
        <w:rPr>
          <w:rFonts w:ascii="Times New Roman" w:hAnsi="Times New Roman"/>
          <w:color w:val="auto"/>
          <w:spacing w:val="-17"/>
          <w:sz w:val="28"/>
          <w:szCs w:val="28"/>
        </w:rPr>
        <w:t xml:space="preserve"> </w:t>
      </w:r>
      <w:r w:rsidRPr="002B0C53">
        <w:rPr>
          <w:rFonts w:ascii="Times New Roman" w:hAnsi="Times New Roman"/>
          <w:color w:val="auto"/>
          <w:sz w:val="28"/>
          <w:szCs w:val="28"/>
        </w:rPr>
        <w:t>0</w:t>
      </w:r>
      <w:r w:rsidRPr="002B0C53">
        <w:rPr>
          <w:rFonts w:ascii="Times New Roman" w:hAnsi="Times New Roman"/>
          <w:color w:val="auto"/>
          <w:spacing w:val="-18"/>
          <w:sz w:val="28"/>
          <w:szCs w:val="28"/>
        </w:rPr>
        <w:t xml:space="preserve"> </w:t>
      </w:r>
      <w:r w:rsidRPr="002B0C53">
        <w:rPr>
          <w:rFonts w:ascii="Times New Roman" w:hAnsi="Times New Roman"/>
          <w:color w:val="auto"/>
          <w:sz w:val="28"/>
          <w:szCs w:val="28"/>
        </w:rPr>
        <w:t>до</w:t>
      </w:r>
      <w:r w:rsidRPr="002B0C53">
        <w:rPr>
          <w:rFonts w:ascii="Times New Roman" w:hAnsi="Times New Roman"/>
          <w:color w:val="auto"/>
          <w:spacing w:val="-17"/>
          <w:sz w:val="28"/>
          <w:szCs w:val="28"/>
        </w:rPr>
        <w:t xml:space="preserve"> </w:t>
      </w:r>
      <w:r w:rsidRPr="002B0C53">
        <w:rPr>
          <w:rFonts w:ascii="Times New Roman" w:hAnsi="Times New Roman"/>
          <w:color w:val="auto"/>
          <w:sz w:val="28"/>
          <w:szCs w:val="28"/>
        </w:rPr>
        <w:t>1</w:t>
      </w:r>
      <w:r w:rsidRPr="002B0C53">
        <w:rPr>
          <w:rFonts w:ascii="Times New Roman" w:hAnsi="Times New Roman"/>
          <w:color w:val="auto"/>
          <w:spacing w:val="-16"/>
          <w:sz w:val="28"/>
          <w:szCs w:val="28"/>
        </w:rPr>
        <w:t xml:space="preserve"> </w:t>
      </w:r>
      <w:r w:rsidRPr="002B0C53">
        <w:rPr>
          <w:rFonts w:ascii="Times New Roman" w:hAnsi="Times New Roman"/>
          <w:color w:val="auto"/>
          <w:sz w:val="28"/>
          <w:szCs w:val="28"/>
        </w:rPr>
        <w:t xml:space="preserve">балла </w:t>
      </w:r>
      <w:r w:rsidRPr="002B0C53">
        <w:rPr>
          <w:rFonts w:ascii="Times New Roman" w:hAnsi="Times New Roman"/>
          <w:color w:val="auto"/>
          <w:spacing w:val="-2"/>
          <w:sz w:val="28"/>
          <w:szCs w:val="28"/>
        </w:rPr>
        <w:t>включительно.</w:t>
      </w:r>
    </w:p>
    <w:p w:rsidR="00EB1E3C" w:rsidRPr="002B0C53" w:rsidRDefault="0095103A" w:rsidP="00BE6114">
      <w:pPr>
        <w:widowControl w:val="0"/>
        <w:spacing w:before="1" w:after="0" w:line="240" w:lineRule="auto"/>
        <w:ind w:right="153" w:firstLine="708"/>
        <w:jc w:val="both"/>
        <w:rPr>
          <w:rFonts w:ascii="Times New Roman" w:hAnsi="Times New Roman"/>
          <w:color w:val="auto"/>
          <w:sz w:val="28"/>
          <w:szCs w:val="28"/>
        </w:rPr>
      </w:pPr>
      <w:r w:rsidRPr="002B0C53">
        <w:rPr>
          <w:rFonts w:ascii="Times New Roman" w:hAnsi="Times New Roman"/>
          <w:color w:val="auto"/>
          <w:sz w:val="28"/>
          <w:szCs w:val="28"/>
        </w:rPr>
        <w:t>Порядок</w:t>
      </w:r>
      <w:r w:rsidR="00BE6114"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расчета</w:t>
      </w:r>
      <w:r w:rsidR="00BE6114"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критериев,</w:t>
      </w:r>
      <w:r w:rsidR="00BE6114"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предусмотренных</w:t>
      </w:r>
      <w:r w:rsidR="00BE6114"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пунктом</w:t>
      </w:r>
      <w:r w:rsidR="00BE6114"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4</w:t>
      </w:r>
      <w:r w:rsidR="00BE6114" w:rsidRPr="002B0C53">
        <w:rPr>
          <w:rFonts w:ascii="Times New Roman" w:hAnsi="Times New Roman"/>
          <w:color w:val="auto"/>
          <w:spacing w:val="80"/>
          <w:w w:val="150"/>
          <w:sz w:val="28"/>
          <w:szCs w:val="28"/>
        </w:rPr>
        <w:t xml:space="preserve"> </w:t>
      </w:r>
      <w:r w:rsidRPr="002B0C53">
        <w:rPr>
          <w:rFonts w:ascii="Times New Roman" w:hAnsi="Times New Roman"/>
          <w:color w:val="auto"/>
          <w:sz w:val="28"/>
          <w:szCs w:val="28"/>
        </w:rPr>
        <w:t>методики, а также их удельный вес определены в при</w:t>
      </w:r>
      <w:r w:rsidR="00EB1E3C" w:rsidRPr="002B0C53">
        <w:rPr>
          <w:rFonts w:ascii="Times New Roman" w:hAnsi="Times New Roman"/>
          <w:color w:val="auto"/>
          <w:sz w:val="28"/>
          <w:szCs w:val="28"/>
        </w:rPr>
        <w:t>ложении к методике.</w:t>
      </w:r>
    </w:p>
    <w:p w:rsidR="0095103A" w:rsidRPr="002B0C53" w:rsidRDefault="0095103A" w:rsidP="00BE6114">
      <w:pPr>
        <w:widowControl w:val="0"/>
        <w:spacing w:before="1" w:after="0" w:line="240" w:lineRule="auto"/>
        <w:ind w:right="153" w:firstLine="708"/>
        <w:jc w:val="both"/>
        <w:rPr>
          <w:rFonts w:ascii="Times New Roman" w:hAnsi="Times New Roman"/>
          <w:color w:val="auto"/>
          <w:sz w:val="28"/>
          <w:szCs w:val="28"/>
        </w:rPr>
        <w:sectPr w:rsidR="0095103A" w:rsidRPr="002B0C53" w:rsidSect="00F87A9A">
          <w:pgSz w:w="11910" w:h="16840"/>
          <w:pgMar w:top="1134" w:right="567" w:bottom="1134" w:left="1701" w:header="709" w:footer="0" w:gutter="0"/>
          <w:cols w:space="720"/>
        </w:sectPr>
      </w:pPr>
      <w:r w:rsidRPr="002B0C53">
        <w:rPr>
          <w:rFonts w:ascii="Times New Roman" w:hAnsi="Times New Roman"/>
          <w:color w:val="auto"/>
          <w:sz w:val="28"/>
          <w:szCs w:val="28"/>
        </w:rPr>
        <w:t>В случае отсутствия одного или нескольких критериев с учетом абзаца первого настоящего пункта удельный вес соответствующего критерия пропорционально перераспределяется на удельный вес иных критериев, участвующих</w:t>
      </w:r>
      <w:r w:rsidRPr="002B0C53">
        <w:rPr>
          <w:rFonts w:ascii="Times New Roman" w:hAnsi="Times New Roman"/>
          <w:color w:val="auto"/>
          <w:spacing w:val="80"/>
          <w:sz w:val="28"/>
          <w:szCs w:val="28"/>
        </w:rPr>
        <w:t xml:space="preserve"> </w:t>
      </w:r>
      <w:r w:rsidRPr="002B0C53">
        <w:rPr>
          <w:rFonts w:ascii="Times New Roman" w:hAnsi="Times New Roman"/>
          <w:color w:val="auto"/>
          <w:sz w:val="28"/>
          <w:szCs w:val="28"/>
        </w:rPr>
        <w:t>в</w:t>
      </w:r>
      <w:r w:rsidRPr="002B0C53">
        <w:rPr>
          <w:rFonts w:ascii="Times New Roman" w:hAnsi="Times New Roman"/>
          <w:color w:val="auto"/>
          <w:spacing w:val="80"/>
          <w:sz w:val="28"/>
          <w:szCs w:val="28"/>
        </w:rPr>
        <w:t xml:space="preserve"> </w:t>
      </w:r>
      <w:r w:rsidRPr="002B0C53">
        <w:rPr>
          <w:rFonts w:ascii="Times New Roman" w:hAnsi="Times New Roman"/>
          <w:color w:val="auto"/>
          <w:sz w:val="28"/>
          <w:szCs w:val="28"/>
        </w:rPr>
        <w:t>расчете</w:t>
      </w:r>
      <w:r w:rsidRPr="002B0C53">
        <w:rPr>
          <w:rFonts w:ascii="Times New Roman" w:hAnsi="Times New Roman"/>
          <w:color w:val="auto"/>
          <w:spacing w:val="80"/>
          <w:sz w:val="28"/>
          <w:szCs w:val="28"/>
        </w:rPr>
        <w:t xml:space="preserve"> </w:t>
      </w:r>
      <w:r w:rsidRPr="002B0C53">
        <w:rPr>
          <w:rFonts w:ascii="Times New Roman" w:hAnsi="Times New Roman"/>
          <w:color w:val="auto"/>
          <w:sz w:val="28"/>
          <w:szCs w:val="28"/>
        </w:rPr>
        <w:t>оценки</w:t>
      </w:r>
      <w:r w:rsidRPr="002B0C53">
        <w:rPr>
          <w:rFonts w:ascii="Times New Roman" w:hAnsi="Times New Roman"/>
          <w:color w:val="auto"/>
          <w:spacing w:val="80"/>
          <w:sz w:val="28"/>
          <w:szCs w:val="28"/>
        </w:rPr>
        <w:t xml:space="preserve"> </w:t>
      </w:r>
      <w:r w:rsidRPr="002B0C53">
        <w:rPr>
          <w:rFonts w:ascii="Times New Roman" w:hAnsi="Times New Roman"/>
          <w:color w:val="auto"/>
          <w:sz w:val="28"/>
          <w:szCs w:val="28"/>
        </w:rPr>
        <w:t>качества</w:t>
      </w:r>
      <w:r w:rsidRPr="002B0C53">
        <w:rPr>
          <w:rFonts w:ascii="Times New Roman" w:hAnsi="Times New Roman"/>
          <w:color w:val="auto"/>
          <w:spacing w:val="80"/>
          <w:sz w:val="28"/>
          <w:szCs w:val="28"/>
        </w:rPr>
        <w:t xml:space="preserve"> </w:t>
      </w:r>
      <w:r w:rsidRPr="002B0C53">
        <w:rPr>
          <w:rFonts w:ascii="Times New Roman" w:hAnsi="Times New Roman"/>
          <w:color w:val="auto"/>
          <w:sz w:val="28"/>
          <w:szCs w:val="28"/>
        </w:rPr>
        <w:t>финансового</w:t>
      </w:r>
      <w:r w:rsidRPr="002B0C53">
        <w:rPr>
          <w:rFonts w:ascii="Times New Roman" w:hAnsi="Times New Roman"/>
          <w:color w:val="auto"/>
          <w:spacing w:val="80"/>
          <w:sz w:val="28"/>
          <w:szCs w:val="28"/>
        </w:rPr>
        <w:t xml:space="preserve"> </w:t>
      </w:r>
      <w:r w:rsidRPr="002B0C53">
        <w:rPr>
          <w:rFonts w:ascii="Times New Roman" w:hAnsi="Times New Roman"/>
          <w:color w:val="auto"/>
          <w:sz w:val="28"/>
          <w:szCs w:val="28"/>
        </w:rPr>
        <w:t xml:space="preserve">управления при реализации </w:t>
      </w:r>
      <w:r w:rsidR="00130475" w:rsidRPr="002B0C53">
        <w:rPr>
          <w:rFonts w:ascii="Times New Roman" w:hAnsi="Times New Roman"/>
          <w:color w:val="auto"/>
          <w:sz w:val="28"/>
          <w:szCs w:val="28"/>
        </w:rPr>
        <w:t>муниципальной</w:t>
      </w:r>
      <w:r w:rsidRPr="002B0C53">
        <w:rPr>
          <w:rFonts w:ascii="Times New Roman" w:hAnsi="Times New Roman"/>
          <w:color w:val="auto"/>
          <w:sz w:val="28"/>
          <w:szCs w:val="28"/>
        </w:rPr>
        <w:t xml:space="preserve"> (комплексной) программы в отчетном году.</w:t>
      </w:r>
    </w:p>
    <w:p w:rsidR="0095103A" w:rsidRPr="002B0C53" w:rsidRDefault="0095103A" w:rsidP="0095103A">
      <w:pPr>
        <w:widowControl w:val="0"/>
        <w:spacing w:before="60" w:after="0" w:line="240" w:lineRule="auto"/>
        <w:ind w:left="10192" w:right="1010"/>
        <w:jc w:val="center"/>
        <w:rPr>
          <w:rFonts w:ascii="Times New Roman" w:hAnsi="Times New Roman"/>
          <w:color w:val="auto"/>
          <w:sz w:val="28"/>
        </w:rPr>
      </w:pPr>
      <w:bookmarkStart w:id="42" w:name="6"/>
      <w:bookmarkEnd w:id="42"/>
      <w:r w:rsidRPr="002B0C53">
        <w:rPr>
          <w:rFonts w:ascii="Times New Roman" w:hAnsi="Times New Roman"/>
          <w:color w:val="auto"/>
          <w:spacing w:val="-2"/>
          <w:sz w:val="28"/>
        </w:rPr>
        <w:lastRenderedPageBreak/>
        <w:t>Приложение</w:t>
      </w:r>
    </w:p>
    <w:p w:rsidR="00EB1E3C" w:rsidRPr="002B0C53" w:rsidRDefault="0095103A" w:rsidP="0095103A">
      <w:pPr>
        <w:widowControl w:val="0"/>
        <w:spacing w:after="0" w:line="240" w:lineRule="auto"/>
        <w:ind w:left="10192" w:right="1009"/>
        <w:jc w:val="center"/>
        <w:rPr>
          <w:rFonts w:ascii="Times New Roman" w:hAnsi="Times New Roman"/>
          <w:color w:val="auto"/>
          <w:sz w:val="28"/>
        </w:rPr>
      </w:pPr>
      <w:r w:rsidRPr="002B0C53">
        <w:rPr>
          <w:rFonts w:ascii="Times New Roman" w:hAnsi="Times New Roman"/>
          <w:color w:val="auto"/>
          <w:sz w:val="28"/>
        </w:rPr>
        <w:t>к</w:t>
      </w:r>
      <w:r w:rsidRPr="002B0C53">
        <w:rPr>
          <w:rFonts w:ascii="Times New Roman" w:hAnsi="Times New Roman"/>
          <w:color w:val="auto"/>
          <w:spacing w:val="-11"/>
          <w:sz w:val="28"/>
        </w:rPr>
        <w:t xml:space="preserve"> </w:t>
      </w:r>
      <w:r w:rsidRPr="002B0C53">
        <w:rPr>
          <w:rFonts w:ascii="Times New Roman" w:hAnsi="Times New Roman"/>
          <w:color w:val="auto"/>
          <w:sz w:val="28"/>
        </w:rPr>
        <w:t>методике</w:t>
      </w:r>
      <w:r w:rsidRPr="002B0C53">
        <w:rPr>
          <w:rFonts w:ascii="Times New Roman" w:hAnsi="Times New Roman"/>
          <w:color w:val="auto"/>
          <w:spacing w:val="-10"/>
          <w:sz w:val="28"/>
        </w:rPr>
        <w:t xml:space="preserve"> </w:t>
      </w:r>
      <w:r w:rsidRPr="002B0C53">
        <w:rPr>
          <w:rFonts w:ascii="Times New Roman" w:hAnsi="Times New Roman"/>
          <w:color w:val="auto"/>
          <w:sz w:val="28"/>
        </w:rPr>
        <w:t>оценки</w:t>
      </w:r>
      <w:r w:rsidRPr="002B0C53">
        <w:rPr>
          <w:rFonts w:ascii="Times New Roman" w:hAnsi="Times New Roman"/>
          <w:color w:val="auto"/>
          <w:spacing w:val="-10"/>
          <w:sz w:val="28"/>
        </w:rPr>
        <w:t xml:space="preserve"> </w:t>
      </w:r>
      <w:r w:rsidRPr="002B0C53">
        <w:rPr>
          <w:rFonts w:ascii="Times New Roman" w:hAnsi="Times New Roman"/>
          <w:color w:val="auto"/>
          <w:sz w:val="28"/>
        </w:rPr>
        <w:t>качества</w:t>
      </w:r>
      <w:r w:rsidRPr="002B0C53">
        <w:rPr>
          <w:rFonts w:ascii="Times New Roman" w:hAnsi="Times New Roman"/>
          <w:color w:val="auto"/>
          <w:spacing w:val="-10"/>
          <w:sz w:val="28"/>
        </w:rPr>
        <w:t xml:space="preserve"> </w:t>
      </w:r>
      <w:r w:rsidRPr="002B0C53">
        <w:rPr>
          <w:rFonts w:ascii="Times New Roman" w:hAnsi="Times New Roman"/>
          <w:color w:val="auto"/>
          <w:sz w:val="28"/>
        </w:rPr>
        <w:t xml:space="preserve">финансового управления при реализации </w:t>
      </w:r>
      <w:r w:rsidR="00126EF6" w:rsidRPr="002B0C53">
        <w:rPr>
          <w:rFonts w:ascii="Times New Roman" w:hAnsi="Times New Roman"/>
          <w:color w:val="auto"/>
          <w:sz w:val="28"/>
        </w:rPr>
        <w:t>муниципальных</w:t>
      </w:r>
      <w:r w:rsidRPr="002B0C53">
        <w:rPr>
          <w:rFonts w:ascii="Times New Roman" w:hAnsi="Times New Roman"/>
          <w:color w:val="auto"/>
          <w:sz w:val="28"/>
        </w:rPr>
        <w:t xml:space="preserve"> программ </w:t>
      </w:r>
      <w:r w:rsidR="0074424F" w:rsidRPr="0074424F">
        <w:rPr>
          <w:rFonts w:ascii="Times New Roman" w:hAnsi="Times New Roman"/>
          <w:color w:val="auto"/>
          <w:sz w:val="28"/>
        </w:rPr>
        <w:t>Божковского сельского поселения</w:t>
      </w:r>
    </w:p>
    <w:p w:rsidR="0095103A" w:rsidRPr="002B0C53" w:rsidRDefault="0095103A" w:rsidP="0095103A">
      <w:pPr>
        <w:widowControl w:val="0"/>
        <w:spacing w:after="0" w:line="240" w:lineRule="auto"/>
        <w:ind w:left="10192" w:right="1009"/>
        <w:jc w:val="center"/>
        <w:rPr>
          <w:rFonts w:ascii="Times New Roman" w:hAnsi="Times New Roman"/>
          <w:color w:val="auto"/>
          <w:sz w:val="28"/>
        </w:rPr>
      </w:pPr>
      <w:r w:rsidRPr="002B0C53">
        <w:rPr>
          <w:rFonts w:ascii="Times New Roman" w:hAnsi="Times New Roman"/>
          <w:color w:val="auto"/>
          <w:sz w:val="28"/>
        </w:rPr>
        <w:t>в отчетном году</w:t>
      </w:r>
    </w:p>
    <w:p w:rsidR="0095103A" w:rsidRPr="002B0C53" w:rsidRDefault="0095103A" w:rsidP="0095103A">
      <w:pPr>
        <w:widowControl w:val="0"/>
        <w:spacing w:before="182" w:after="0" w:line="240" w:lineRule="auto"/>
        <w:rPr>
          <w:rFonts w:ascii="Times New Roman" w:hAnsi="Times New Roman"/>
          <w:color w:val="auto"/>
          <w:sz w:val="28"/>
        </w:rPr>
      </w:pPr>
    </w:p>
    <w:p w:rsidR="0095103A" w:rsidRPr="002B0C53" w:rsidRDefault="0095103A" w:rsidP="0095103A">
      <w:pPr>
        <w:spacing w:after="0" w:line="240" w:lineRule="auto"/>
        <w:jc w:val="center"/>
        <w:rPr>
          <w:rFonts w:ascii="Times New Roman" w:hAnsi="Times New Roman"/>
          <w:b/>
          <w:color w:val="auto"/>
          <w:sz w:val="28"/>
        </w:rPr>
      </w:pPr>
      <w:r w:rsidRPr="002B0C53">
        <w:rPr>
          <w:rFonts w:ascii="Times New Roman" w:hAnsi="Times New Roman"/>
          <w:b/>
          <w:color w:val="auto"/>
          <w:sz w:val="28"/>
        </w:rPr>
        <w:t>Расчет</w:t>
      </w:r>
      <w:r w:rsidRPr="002B0C53">
        <w:rPr>
          <w:rFonts w:ascii="Times New Roman" w:hAnsi="Times New Roman"/>
          <w:b/>
          <w:color w:val="auto"/>
          <w:spacing w:val="-8"/>
          <w:sz w:val="28"/>
        </w:rPr>
        <w:t xml:space="preserve"> </w:t>
      </w:r>
      <w:r w:rsidRPr="002B0C53">
        <w:rPr>
          <w:rFonts w:ascii="Times New Roman" w:hAnsi="Times New Roman"/>
          <w:b/>
          <w:color w:val="auto"/>
          <w:sz w:val="28"/>
        </w:rPr>
        <w:t>критериев</w:t>
      </w:r>
      <w:r w:rsidRPr="002B0C53">
        <w:rPr>
          <w:rFonts w:ascii="Times New Roman" w:hAnsi="Times New Roman"/>
          <w:b/>
          <w:color w:val="auto"/>
          <w:spacing w:val="-9"/>
          <w:sz w:val="28"/>
        </w:rPr>
        <w:t xml:space="preserve"> </w:t>
      </w:r>
      <w:r w:rsidRPr="002B0C53">
        <w:rPr>
          <w:rFonts w:ascii="Times New Roman" w:hAnsi="Times New Roman"/>
          <w:b/>
          <w:color w:val="auto"/>
          <w:sz w:val="28"/>
        </w:rPr>
        <w:t>качества</w:t>
      </w:r>
      <w:r w:rsidRPr="002B0C53">
        <w:rPr>
          <w:rFonts w:ascii="Times New Roman" w:hAnsi="Times New Roman"/>
          <w:b/>
          <w:color w:val="auto"/>
          <w:spacing w:val="-7"/>
          <w:sz w:val="28"/>
        </w:rPr>
        <w:t xml:space="preserve"> </w:t>
      </w:r>
      <w:r w:rsidRPr="002B0C53">
        <w:rPr>
          <w:rFonts w:ascii="Times New Roman" w:hAnsi="Times New Roman"/>
          <w:b/>
          <w:color w:val="auto"/>
          <w:sz w:val="28"/>
        </w:rPr>
        <w:t>финансового</w:t>
      </w:r>
      <w:r w:rsidRPr="002B0C53">
        <w:rPr>
          <w:rFonts w:ascii="Times New Roman" w:hAnsi="Times New Roman"/>
          <w:b/>
          <w:color w:val="auto"/>
          <w:spacing w:val="-8"/>
          <w:sz w:val="28"/>
        </w:rPr>
        <w:t xml:space="preserve"> </w:t>
      </w:r>
      <w:r w:rsidRPr="002B0C53">
        <w:rPr>
          <w:rFonts w:ascii="Times New Roman" w:hAnsi="Times New Roman"/>
          <w:b/>
          <w:color w:val="auto"/>
          <w:spacing w:val="-2"/>
          <w:sz w:val="28"/>
        </w:rPr>
        <w:t>управления</w:t>
      </w:r>
    </w:p>
    <w:p w:rsidR="0095103A" w:rsidRPr="002B0C53" w:rsidRDefault="0095103A" w:rsidP="0095103A">
      <w:pPr>
        <w:spacing w:after="0" w:line="240" w:lineRule="auto"/>
        <w:jc w:val="center"/>
        <w:rPr>
          <w:rFonts w:ascii="Times New Roman" w:hAnsi="Times New Roman"/>
          <w:b/>
          <w:color w:val="auto"/>
          <w:spacing w:val="-4"/>
          <w:sz w:val="28"/>
        </w:rPr>
      </w:pPr>
      <w:r w:rsidRPr="002B0C53">
        <w:rPr>
          <w:rFonts w:ascii="Times New Roman" w:hAnsi="Times New Roman"/>
          <w:b/>
          <w:color w:val="auto"/>
          <w:sz w:val="28"/>
        </w:rPr>
        <w:t>при</w:t>
      </w:r>
      <w:r w:rsidRPr="002B0C53">
        <w:rPr>
          <w:rFonts w:ascii="Times New Roman" w:hAnsi="Times New Roman"/>
          <w:b/>
          <w:color w:val="auto"/>
          <w:spacing w:val="-8"/>
          <w:sz w:val="28"/>
        </w:rPr>
        <w:t xml:space="preserve"> </w:t>
      </w:r>
      <w:r w:rsidRPr="002B0C53">
        <w:rPr>
          <w:rFonts w:ascii="Times New Roman" w:hAnsi="Times New Roman"/>
          <w:b/>
          <w:color w:val="auto"/>
          <w:sz w:val="28"/>
        </w:rPr>
        <w:t>реализации</w:t>
      </w:r>
      <w:r w:rsidRPr="002B0C53">
        <w:rPr>
          <w:rFonts w:ascii="Times New Roman" w:hAnsi="Times New Roman"/>
          <w:b/>
          <w:color w:val="auto"/>
          <w:spacing w:val="-8"/>
          <w:sz w:val="28"/>
        </w:rPr>
        <w:t xml:space="preserve"> </w:t>
      </w:r>
      <w:r w:rsidR="00126EF6" w:rsidRPr="002B0C53">
        <w:rPr>
          <w:rFonts w:ascii="Times New Roman" w:hAnsi="Times New Roman"/>
          <w:b/>
          <w:color w:val="auto"/>
          <w:sz w:val="28"/>
        </w:rPr>
        <w:t>муниципальных</w:t>
      </w:r>
      <w:r w:rsidRPr="002B0C53">
        <w:rPr>
          <w:rFonts w:ascii="Times New Roman" w:hAnsi="Times New Roman"/>
          <w:b/>
          <w:color w:val="auto"/>
          <w:spacing w:val="-6"/>
          <w:sz w:val="28"/>
        </w:rPr>
        <w:t xml:space="preserve"> (комплексных) </w:t>
      </w:r>
      <w:r w:rsidRPr="002B0C53">
        <w:rPr>
          <w:rFonts w:ascii="Times New Roman" w:hAnsi="Times New Roman"/>
          <w:b/>
          <w:color w:val="auto"/>
          <w:sz w:val="28"/>
        </w:rPr>
        <w:t>программ</w:t>
      </w:r>
      <w:r w:rsidRPr="002B0C53">
        <w:rPr>
          <w:rFonts w:ascii="Times New Roman" w:hAnsi="Times New Roman"/>
          <w:b/>
          <w:color w:val="auto"/>
          <w:spacing w:val="-7"/>
          <w:sz w:val="28"/>
        </w:rPr>
        <w:t xml:space="preserve"> </w:t>
      </w:r>
      <w:r w:rsidR="0074424F" w:rsidRPr="0074424F">
        <w:rPr>
          <w:rFonts w:ascii="Times New Roman" w:hAnsi="Times New Roman"/>
          <w:b/>
          <w:color w:val="auto"/>
          <w:sz w:val="28"/>
        </w:rPr>
        <w:t>Божковского сельского поселения</w:t>
      </w:r>
      <w:r w:rsidRPr="002B0C53">
        <w:rPr>
          <w:rFonts w:ascii="Times New Roman" w:hAnsi="Times New Roman"/>
          <w:b/>
          <w:color w:val="auto"/>
          <w:spacing w:val="-8"/>
          <w:sz w:val="28"/>
        </w:rPr>
        <w:t xml:space="preserve"> </w:t>
      </w:r>
      <w:r w:rsidRPr="002B0C53">
        <w:rPr>
          <w:rFonts w:ascii="Times New Roman" w:hAnsi="Times New Roman"/>
          <w:b/>
          <w:color w:val="auto"/>
          <w:sz w:val="28"/>
        </w:rPr>
        <w:t>в</w:t>
      </w:r>
      <w:r w:rsidRPr="002B0C53">
        <w:rPr>
          <w:rFonts w:ascii="Times New Roman" w:hAnsi="Times New Roman"/>
          <w:b/>
          <w:color w:val="auto"/>
          <w:spacing w:val="-8"/>
          <w:sz w:val="28"/>
        </w:rPr>
        <w:t xml:space="preserve"> </w:t>
      </w:r>
      <w:r w:rsidRPr="002B0C53">
        <w:rPr>
          <w:rFonts w:ascii="Times New Roman" w:hAnsi="Times New Roman"/>
          <w:b/>
          <w:color w:val="auto"/>
          <w:sz w:val="28"/>
        </w:rPr>
        <w:t>отчетном</w:t>
      </w:r>
      <w:r w:rsidRPr="002B0C53">
        <w:rPr>
          <w:rFonts w:ascii="Times New Roman" w:hAnsi="Times New Roman"/>
          <w:b/>
          <w:color w:val="auto"/>
          <w:spacing w:val="-6"/>
          <w:sz w:val="28"/>
        </w:rPr>
        <w:t xml:space="preserve"> </w:t>
      </w:r>
      <w:r w:rsidRPr="002B0C53">
        <w:rPr>
          <w:rFonts w:ascii="Times New Roman" w:hAnsi="Times New Roman"/>
          <w:b/>
          <w:color w:val="auto"/>
          <w:spacing w:val="-4"/>
          <w:sz w:val="28"/>
        </w:rPr>
        <w:t>году</w:t>
      </w:r>
    </w:p>
    <w:p w:rsidR="0095103A" w:rsidRPr="002B0C53" w:rsidRDefault="0095103A" w:rsidP="0095103A">
      <w:pPr>
        <w:spacing w:after="0" w:line="240" w:lineRule="auto"/>
        <w:jc w:val="center"/>
        <w:rPr>
          <w:rFonts w:ascii="Times New Roman" w:hAnsi="Times New Roman"/>
          <w:b/>
          <w:color w:val="auto"/>
          <w:sz w:val="28"/>
        </w:rPr>
      </w:pPr>
    </w:p>
    <w:tbl>
      <w:tblPr>
        <w:tblStyle w:val="aff2"/>
        <w:tblW w:w="15451" w:type="dxa"/>
        <w:tblInd w:w="675" w:type="dxa"/>
        <w:tblLayout w:type="fixed"/>
        <w:tblLook w:val="04A0" w:firstRow="1" w:lastRow="0" w:firstColumn="1" w:lastColumn="0" w:noHBand="0" w:noVBand="1"/>
      </w:tblPr>
      <w:tblGrid>
        <w:gridCol w:w="567"/>
        <w:gridCol w:w="3969"/>
        <w:gridCol w:w="5103"/>
        <w:gridCol w:w="1560"/>
        <w:gridCol w:w="4252"/>
      </w:tblGrid>
      <w:tr w:rsidR="0095103A" w:rsidRPr="002B0C53" w:rsidTr="00B32088">
        <w:tc>
          <w:tcPr>
            <w:tcW w:w="567" w:type="dxa"/>
            <w:vAlign w:val="center"/>
          </w:tcPr>
          <w:p w:rsidR="0095103A" w:rsidRPr="002B0C53" w:rsidRDefault="0095103A" w:rsidP="00EB1E3C">
            <w:pPr>
              <w:spacing w:after="0" w:line="240" w:lineRule="auto"/>
              <w:jc w:val="center"/>
              <w:rPr>
                <w:rFonts w:ascii="Times New Roman" w:hAnsi="Times New Roman"/>
                <w:b/>
                <w:color w:val="auto"/>
                <w:sz w:val="24"/>
                <w:szCs w:val="24"/>
              </w:rPr>
            </w:pPr>
            <w:r w:rsidRPr="002B0C53">
              <w:rPr>
                <w:rFonts w:ascii="Times New Roman" w:hAnsi="Times New Roman"/>
                <w:b/>
                <w:color w:val="auto"/>
                <w:sz w:val="24"/>
                <w:szCs w:val="24"/>
              </w:rPr>
              <w:t>№ п/п</w:t>
            </w:r>
          </w:p>
        </w:tc>
        <w:tc>
          <w:tcPr>
            <w:tcW w:w="3969" w:type="dxa"/>
            <w:vAlign w:val="center"/>
          </w:tcPr>
          <w:p w:rsidR="0095103A" w:rsidRPr="002B0C53" w:rsidRDefault="0095103A" w:rsidP="00F87A9A">
            <w:pPr>
              <w:spacing w:after="0" w:line="240" w:lineRule="auto"/>
              <w:jc w:val="center"/>
              <w:rPr>
                <w:rFonts w:ascii="Times New Roman" w:hAnsi="Times New Roman"/>
                <w:b/>
                <w:color w:val="auto"/>
                <w:sz w:val="24"/>
                <w:szCs w:val="24"/>
              </w:rPr>
            </w:pPr>
            <w:r w:rsidRPr="002B0C53">
              <w:rPr>
                <w:rFonts w:ascii="Times New Roman" w:hAnsi="Times New Roman"/>
                <w:b/>
                <w:color w:val="auto"/>
                <w:sz w:val="24"/>
                <w:szCs w:val="24"/>
              </w:rPr>
              <w:t xml:space="preserve">Наименование критерия качества финансового управления при реализации </w:t>
            </w:r>
            <w:r w:rsidR="00126EF6" w:rsidRPr="002B0C53">
              <w:rPr>
                <w:rFonts w:ascii="Times New Roman" w:hAnsi="Times New Roman"/>
                <w:b/>
                <w:color w:val="auto"/>
                <w:sz w:val="24"/>
                <w:szCs w:val="24"/>
              </w:rPr>
              <w:t>муниципальных</w:t>
            </w:r>
            <w:r w:rsidRPr="002B0C53">
              <w:rPr>
                <w:rFonts w:ascii="Times New Roman" w:hAnsi="Times New Roman"/>
                <w:b/>
                <w:color w:val="auto"/>
                <w:sz w:val="24"/>
                <w:szCs w:val="24"/>
              </w:rPr>
              <w:t xml:space="preserve"> (комплексных) программ </w:t>
            </w:r>
            <w:r w:rsidR="0074424F" w:rsidRPr="0074424F">
              <w:rPr>
                <w:rFonts w:ascii="Times New Roman" w:hAnsi="Times New Roman"/>
                <w:b/>
                <w:color w:val="auto"/>
                <w:sz w:val="24"/>
                <w:szCs w:val="24"/>
              </w:rPr>
              <w:t xml:space="preserve">Божковского сельского поселения </w:t>
            </w:r>
            <w:r w:rsidRPr="002B0C53">
              <w:rPr>
                <w:rFonts w:ascii="Times New Roman" w:hAnsi="Times New Roman"/>
                <w:b/>
                <w:color w:val="auto"/>
                <w:sz w:val="24"/>
                <w:szCs w:val="24"/>
              </w:rPr>
              <w:t>в о</w:t>
            </w:r>
            <w:r w:rsidR="00F87A9A" w:rsidRPr="002B0C53">
              <w:rPr>
                <w:rFonts w:ascii="Times New Roman" w:hAnsi="Times New Roman"/>
                <w:b/>
                <w:color w:val="auto"/>
                <w:sz w:val="24"/>
                <w:szCs w:val="24"/>
              </w:rPr>
              <w:t xml:space="preserve">тчетном году </w:t>
            </w:r>
            <w:r w:rsidRPr="002B0C53">
              <w:rPr>
                <w:rFonts w:ascii="Times New Roman" w:hAnsi="Times New Roman"/>
                <w:b/>
                <w:color w:val="auto"/>
                <w:sz w:val="24"/>
                <w:szCs w:val="24"/>
              </w:rPr>
              <w:t>(далее – критерий)</w:t>
            </w:r>
          </w:p>
        </w:tc>
        <w:tc>
          <w:tcPr>
            <w:tcW w:w="5103" w:type="dxa"/>
            <w:vAlign w:val="center"/>
          </w:tcPr>
          <w:p w:rsidR="0095103A" w:rsidRPr="002B0C53" w:rsidRDefault="0095103A" w:rsidP="00EB1E3C">
            <w:pPr>
              <w:spacing w:after="0" w:line="240" w:lineRule="auto"/>
              <w:jc w:val="center"/>
              <w:rPr>
                <w:rFonts w:ascii="Times New Roman" w:hAnsi="Times New Roman"/>
                <w:b/>
                <w:color w:val="auto"/>
                <w:sz w:val="24"/>
                <w:szCs w:val="24"/>
              </w:rPr>
            </w:pPr>
            <w:r w:rsidRPr="002B0C53">
              <w:rPr>
                <w:rFonts w:ascii="Times New Roman" w:hAnsi="Times New Roman"/>
                <w:b/>
                <w:color w:val="auto"/>
                <w:sz w:val="24"/>
                <w:szCs w:val="24"/>
              </w:rPr>
              <w:t>Формула расчета значения критерия</w:t>
            </w:r>
          </w:p>
        </w:tc>
        <w:tc>
          <w:tcPr>
            <w:tcW w:w="1560" w:type="dxa"/>
            <w:vAlign w:val="center"/>
          </w:tcPr>
          <w:p w:rsidR="0095103A" w:rsidRPr="002B0C53" w:rsidRDefault="0095103A" w:rsidP="00EB1E3C">
            <w:pPr>
              <w:spacing w:after="0" w:line="240" w:lineRule="auto"/>
              <w:jc w:val="center"/>
              <w:rPr>
                <w:rFonts w:ascii="Times New Roman" w:hAnsi="Times New Roman"/>
                <w:b/>
                <w:color w:val="auto"/>
                <w:sz w:val="24"/>
                <w:szCs w:val="24"/>
              </w:rPr>
            </w:pPr>
            <w:r w:rsidRPr="002B0C53">
              <w:rPr>
                <w:rFonts w:ascii="Times New Roman" w:hAnsi="Times New Roman"/>
                <w:b/>
                <w:color w:val="auto"/>
                <w:sz w:val="24"/>
                <w:szCs w:val="24"/>
              </w:rPr>
              <w:t>Удельный вес критерия</w:t>
            </w:r>
            <w:r w:rsidRPr="002B0C53">
              <w:rPr>
                <w:rStyle w:val="37"/>
                <w:rFonts w:ascii="Times New Roman" w:hAnsi="Times New Roman"/>
                <w:b/>
                <w:color w:val="auto"/>
                <w:sz w:val="24"/>
                <w:szCs w:val="24"/>
              </w:rPr>
              <w:footnoteReference w:id="50"/>
            </w:r>
          </w:p>
        </w:tc>
        <w:tc>
          <w:tcPr>
            <w:tcW w:w="4252" w:type="dxa"/>
            <w:vAlign w:val="center"/>
          </w:tcPr>
          <w:p w:rsidR="0095103A" w:rsidRPr="002B0C53" w:rsidRDefault="0095103A" w:rsidP="00EB1E3C">
            <w:pPr>
              <w:spacing w:after="0" w:line="240" w:lineRule="auto"/>
              <w:jc w:val="center"/>
              <w:rPr>
                <w:rFonts w:ascii="Times New Roman" w:hAnsi="Times New Roman"/>
                <w:b/>
                <w:color w:val="auto"/>
                <w:sz w:val="24"/>
                <w:szCs w:val="24"/>
              </w:rPr>
            </w:pPr>
            <w:r w:rsidRPr="002B0C53">
              <w:rPr>
                <w:rFonts w:ascii="Times New Roman" w:hAnsi="Times New Roman"/>
                <w:b/>
                <w:color w:val="auto"/>
                <w:sz w:val="24"/>
                <w:szCs w:val="24"/>
              </w:rPr>
              <w:t>Значение критерия</w:t>
            </w:r>
          </w:p>
        </w:tc>
      </w:tr>
      <w:tr w:rsidR="0095103A" w:rsidRPr="002B0C53" w:rsidTr="00B32088">
        <w:tc>
          <w:tcPr>
            <w:tcW w:w="567" w:type="dxa"/>
            <w:vAlign w:val="center"/>
          </w:tcPr>
          <w:p w:rsidR="0095103A" w:rsidRPr="002B0C53" w:rsidRDefault="0095103A" w:rsidP="00EB1E3C">
            <w:pPr>
              <w:spacing w:after="0" w:line="240" w:lineRule="auto"/>
              <w:jc w:val="both"/>
              <w:rPr>
                <w:rFonts w:ascii="Times New Roman" w:hAnsi="Times New Roman"/>
                <w:color w:val="auto"/>
                <w:sz w:val="24"/>
                <w:szCs w:val="24"/>
              </w:rPr>
            </w:pPr>
            <w:r w:rsidRPr="002B0C53">
              <w:rPr>
                <w:rFonts w:ascii="Times New Roman" w:hAnsi="Times New Roman"/>
                <w:color w:val="auto"/>
                <w:sz w:val="24"/>
                <w:szCs w:val="24"/>
              </w:rPr>
              <w:t>1.</w:t>
            </w:r>
          </w:p>
        </w:tc>
        <w:tc>
          <w:tcPr>
            <w:tcW w:w="3969" w:type="dxa"/>
            <w:vAlign w:val="center"/>
          </w:tcPr>
          <w:p w:rsidR="0095103A" w:rsidRPr="002B0C53" w:rsidRDefault="0095103A" w:rsidP="00F457EA">
            <w:pPr>
              <w:spacing w:after="0" w:line="240" w:lineRule="auto"/>
              <w:jc w:val="both"/>
              <w:rPr>
                <w:rFonts w:ascii="Times New Roman" w:hAnsi="Times New Roman"/>
                <w:color w:val="auto"/>
                <w:sz w:val="24"/>
                <w:szCs w:val="24"/>
              </w:rPr>
            </w:pPr>
            <w:r w:rsidRPr="002B0C53">
              <w:rPr>
                <w:rFonts w:ascii="Times New Roman" w:hAnsi="Times New Roman"/>
                <w:color w:val="auto"/>
                <w:sz w:val="24"/>
                <w:szCs w:val="24"/>
              </w:rPr>
              <w:t>Качество внесения измене</w:t>
            </w:r>
            <w:r w:rsidR="00F457EA" w:rsidRPr="002B0C53">
              <w:rPr>
                <w:rFonts w:ascii="Times New Roman" w:hAnsi="Times New Roman"/>
                <w:color w:val="auto"/>
                <w:sz w:val="24"/>
                <w:szCs w:val="24"/>
              </w:rPr>
              <w:t xml:space="preserve">ний в сводную бюджетную роспись </w:t>
            </w:r>
            <w:r w:rsidRPr="002B0C53">
              <w:rPr>
                <w:rFonts w:ascii="Times New Roman" w:hAnsi="Times New Roman"/>
                <w:color w:val="auto"/>
                <w:sz w:val="24"/>
                <w:szCs w:val="24"/>
              </w:rPr>
              <w:t>бюджета</w:t>
            </w:r>
            <w:r w:rsidR="00F457EA" w:rsidRPr="002B0C53">
              <w:rPr>
                <w:rFonts w:ascii="Times New Roman" w:hAnsi="Times New Roman"/>
                <w:color w:val="auto"/>
                <w:sz w:val="24"/>
                <w:szCs w:val="24"/>
              </w:rPr>
              <w:t xml:space="preserve"> района</w:t>
            </w:r>
            <w:r w:rsidRPr="002B0C53">
              <w:rPr>
                <w:rFonts w:ascii="Times New Roman" w:hAnsi="Times New Roman"/>
                <w:color w:val="auto"/>
                <w:sz w:val="24"/>
                <w:szCs w:val="24"/>
              </w:rPr>
              <w:t xml:space="preserve"> в рамках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 в отчетном году</w:t>
            </w:r>
          </w:p>
        </w:tc>
        <w:tc>
          <w:tcPr>
            <w:tcW w:w="5103" w:type="dxa"/>
            <w:vAlign w:val="center"/>
          </w:tcPr>
          <w:p w:rsidR="00184299" w:rsidRPr="002B0C53" w:rsidRDefault="00184299" w:rsidP="00184299">
            <w:pPr>
              <w:spacing w:after="0" w:line="240" w:lineRule="auto"/>
              <w:rPr>
                <w:rFonts w:ascii="Times New Roman" w:hAnsi="Times New Roman"/>
                <w:color w:val="auto"/>
                <w:sz w:val="20"/>
                <w:szCs w:val="24"/>
              </w:rPr>
            </w:pPr>
          </w:p>
          <w:p w:rsidR="0095103A" w:rsidRPr="002B0C53" w:rsidRDefault="0095103A" w:rsidP="00EB1E3C">
            <w:pPr>
              <w:spacing w:line="240" w:lineRule="auto"/>
              <w:rPr>
                <w:rFonts w:ascii="Times New Roman" w:hAnsi="Times New Roman"/>
                <w:b/>
                <w:color w:val="auto"/>
                <w:sz w:val="24"/>
                <w:szCs w:val="24"/>
              </w:rPr>
            </w:pPr>
            <m:oMathPara>
              <m:oMath>
                <m:r>
                  <w:rPr>
                    <w:rFonts w:ascii="Cambria Math" w:hAnsi="Cambria Math"/>
                    <w:color w:val="auto"/>
                    <w:sz w:val="24"/>
                    <w:szCs w:val="24"/>
                  </w:rPr>
                  <m:t>P</m:t>
                </m:r>
                <m:r>
                  <m:rPr>
                    <m:sty m:val="p"/>
                  </m:rPr>
                  <w:rPr>
                    <w:rFonts w:ascii="Cambria Math" w:hAnsi="Cambria Math"/>
                    <w:color w:val="auto"/>
                    <w:sz w:val="24"/>
                    <w:szCs w:val="24"/>
                  </w:rPr>
                  <m:t>=</m:t>
                </m:r>
                <m:f>
                  <m:fPr>
                    <m:ctrlPr>
                      <w:rPr>
                        <w:rFonts w:ascii="Cambria Math" w:hAnsi="Cambria Math"/>
                        <w:color w:val="auto"/>
                        <w:sz w:val="24"/>
                        <w:szCs w:val="24"/>
                      </w:rPr>
                    </m:ctrlPr>
                  </m:fPr>
                  <m:num>
                    <m:nary>
                      <m:naryPr>
                        <m:chr m:val="∑"/>
                        <m:limLoc m:val="undOvr"/>
                        <m:ctrlPr>
                          <w:rPr>
                            <w:rFonts w:ascii="Cambria Math" w:hAnsi="Cambria Math"/>
                            <w:i/>
                            <w:color w:val="auto"/>
                            <w:sz w:val="24"/>
                            <w:szCs w:val="24"/>
                          </w:rPr>
                        </m:ctrlPr>
                      </m:naryPr>
                      <m:sub>
                        <m:r>
                          <w:rPr>
                            <w:rFonts w:ascii="Cambria Math" w:hAnsi="Cambria Math"/>
                            <w:color w:val="auto"/>
                            <w:sz w:val="24"/>
                            <w:szCs w:val="24"/>
                          </w:rPr>
                          <m:t>i=1</m:t>
                        </m:r>
                      </m:sub>
                      <m:sup>
                        <m:r>
                          <w:rPr>
                            <w:rFonts w:ascii="Cambria Math" w:hAnsi="Cambria Math"/>
                            <w:color w:val="auto"/>
                            <w:sz w:val="24"/>
                            <w:szCs w:val="24"/>
                          </w:rPr>
                          <m:t>N</m:t>
                        </m:r>
                      </m:sup>
                      <m:e>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RFBi+</m:t>
                            </m:r>
                          </m:sub>
                        </m:sSub>
                      </m:e>
                    </m:nary>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RFBi-</m:t>
                        </m:r>
                      </m:sub>
                    </m:sSub>
                    <m:sSub>
                      <m:sSubPr>
                        <m:ctrlPr>
                          <w:rPr>
                            <w:rFonts w:ascii="Cambria Math" w:hAnsi="Cambria Math"/>
                            <w:i/>
                            <w:color w:val="auto"/>
                            <w:sz w:val="24"/>
                            <w:szCs w:val="24"/>
                          </w:rPr>
                        </m:ctrlPr>
                      </m:sSubPr>
                      <m:e>
                        <m:r>
                          <w:rPr>
                            <w:rFonts w:ascii="Cambria Math" w:hAnsi="Cambria Math"/>
                            <w:color w:val="auto"/>
                            <w:sz w:val="24"/>
                            <w:szCs w:val="24"/>
                          </w:rPr>
                          <m:t>K</m:t>
                        </m:r>
                      </m:e>
                      <m:sub>
                        <m:r>
                          <w:rPr>
                            <w:rFonts w:ascii="Cambria Math" w:hAnsi="Cambria Math"/>
                            <w:color w:val="auto"/>
                            <w:sz w:val="24"/>
                            <w:szCs w:val="24"/>
                          </w:rPr>
                          <m:t>RFBi</m:t>
                        </m:r>
                      </m:sub>
                    </m:sSub>
                    <m:r>
                      <w:rPr>
                        <w:rFonts w:ascii="Cambria Math" w:hAnsi="Cambria Math"/>
                        <w:color w:val="auto"/>
                        <w:sz w:val="24"/>
                        <w:szCs w:val="24"/>
                      </w:rPr>
                      <m:t>)</m:t>
                    </m:r>
                  </m:num>
                  <m:den>
                    <m:nary>
                      <m:naryPr>
                        <m:chr m:val="∑"/>
                        <m:limLoc m:val="undOvr"/>
                        <m:ctrlPr>
                          <w:rPr>
                            <w:rFonts w:ascii="Cambria Math" w:hAnsi="Cambria Math"/>
                            <w:color w:val="auto"/>
                            <w:sz w:val="24"/>
                            <w:szCs w:val="24"/>
                          </w:rPr>
                        </m:ctrlPr>
                      </m:naryPr>
                      <m:sub>
                        <m:r>
                          <w:rPr>
                            <w:rFonts w:ascii="Cambria Math" w:hAnsi="Cambria Math"/>
                            <w:color w:val="auto"/>
                            <w:sz w:val="24"/>
                            <w:szCs w:val="24"/>
                          </w:rPr>
                          <m:t>i=1</m:t>
                        </m:r>
                      </m:sub>
                      <m:sup>
                        <m:r>
                          <w:rPr>
                            <w:rFonts w:ascii="Cambria Math" w:hAnsi="Cambria Math"/>
                            <w:color w:val="auto"/>
                            <w:sz w:val="24"/>
                            <w:szCs w:val="24"/>
                          </w:rPr>
                          <m:t>N</m:t>
                        </m:r>
                      </m:sup>
                      <m:e>
                        <m:r>
                          <m:rPr>
                            <m:sty m:val="p"/>
                          </m:rP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RFBi+</m:t>
                            </m:r>
                          </m:sub>
                        </m:s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RFBi</m:t>
                            </m:r>
                          </m:sub>
                        </m:sSub>
                        <m:r>
                          <m:rPr>
                            <m:sty m:val="p"/>
                          </m:rPr>
                          <w:rPr>
                            <w:rFonts w:ascii="Cambria Math" w:hAnsi="Cambria Math"/>
                            <w:color w:val="auto"/>
                            <w:sz w:val="24"/>
                            <w:szCs w:val="24"/>
                          </w:rPr>
                          <m:t>)</m:t>
                        </m:r>
                      </m:e>
                    </m:nary>
                  </m:den>
                </m:f>
              </m:oMath>
            </m:oMathPara>
          </w:p>
          <w:p w:rsidR="0095103A" w:rsidRPr="002B0C53" w:rsidRDefault="0095103A" w:rsidP="00EB1E3C">
            <w:pPr>
              <w:spacing w:after="0" w:line="240" w:lineRule="auto"/>
              <w:jc w:val="both"/>
              <w:rPr>
                <w:rFonts w:ascii="Times New Roman" w:hAnsi="Times New Roman"/>
                <w:color w:val="auto"/>
                <w:sz w:val="24"/>
                <w:szCs w:val="24"/>
              </w:rPr>
            </w:pPr>
            <w:r w:rsidRPr="002B0C53">
              <w:rPr>
                <w:rFonts w:ascii="Times New Roman" w:hAnsi="Times New Roman"/>
                <w:color w:val="auto"/>
                <w:sz w:val="24"/>
                <w:szCs w:val="24"/>
              </w:rPr>
              <w:t>где:</w:t>
            </w:r>
          </w:p>
          <w:p w:rsidR="0095103A" w:rsidRPr="002B0C53" w:rsidRDefault="005F1DF9" w:rsidP="00EB1E3C">
            <w:pPr>
              <w:spacing w:after="0" w:line="240" w:lineRule="auto"/>
              <w:ind w:right="93"/>
              <w:jc w:val="both"/>
              <w:rPr>
                <w:rFonts w:ascii="Times New Roman" w:hAnsi="Times New Roman"/>
                <w:color w:val="auto"/>
                <w:spacing w:val="-2"/>
                <w:sz w:val="24"/>
                <w:szCs w:val="24"/>
              </w:rPr>
            </w:pP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P</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0095103A" w:rsidRPr="002B0C53">
              <w:rPr>
                <w:rFonts w:ascii="Times New Roman" w:hAnsi="Times New Roman"/>
                <w:color w:val="auto"/>
                <w:spacing w:val="-2"/>
                <w:sz w:val="24"/>
                <w:szCs w:val="24"/>
              </w:rPr>
              <w:t xml:space="preserve"> </w:t>
            </w:r>
            <w:r w:rsidR="00184299" w:rsidRPr="002B0C53">
              <w:rPr>
                <w:rFonts w:ascii="Times New Roman" w:hAnsi="Times New Roman"/>
                <w:color w:val="auto"/>
                <w:spacing w:val="-2"/>
                <w:sz w:val="24"/>
                <w:szCs w:val="24"/>
              </w:rPr>
              <w:t xml:space="preserve">– объем бюджетных ассигнований </w:t>
            </w:r>
            <w:r w:rsidR="0095103A" w:rsidRPr="002B0C53">
              <w:rPr>
                <w:rFonts w:ascii="Times New Roman" w:hAnsi="Times New Roman"/>
                <w:color w:val="auto"/>
                <w:spacing w:val="-2"/>
                <w:sz w:val="24"/>
                <w:szCs w:val="24"/>
              </w:rPr>
              <w:t>бюджета</w:t>
            </w:r>
            <w:r w:rsidR="00184299" w:rsidRPr="002B0C53">
              <w:rPr>
                <w:rFonts w:ascii="Times New Roman" w:hAnsi="Times New Roman"/>
                <w:color w:val="auto"/>
                <w:spacing w:val="-2"/>
                <w:sz w:val="24"/>
                <w:szCs w:val="24"/>
              </w:rPr>
              <w:t xml:space="preserve"> </w:t>
            </w:r>
            <w:r w:rsidR="0074424F">
              <w:rPr>
                <w:rFonts w:ascii="Times New Roman" w:hAnsi="Times New Roman"/>
                <w:color w:val="auto"/>
                <w:spacing w:val="-2"/>
                <w:sz w:val="24"/>
                <w:szCs w:val="24"/>
              </w:rPr>
              <w:t>поселения</w:t>
            </w:r>
            <w:r w:rsidR="0095103A" w:rsidRPr="002B0C53">
              <w:rPr>
                <w:rFonts w:ascii="Times New Roman" w:hAnsi="Times New Roman"/>
                <w:color w:val="auto"/>
                <w:spacing w:val="-2"/>
                <w:sz w:val="24"/>
                <w:szCs w:val="24"/>
              </w:rPr>
              <w:t xml:space="preserve"> по</w:t>
            </w:r>
            <w:r w:rsidR="00A12B02" w:rsidRPr="002B0C53">
              <w:rPr>
                <w:rFonts w:ascii="Times New Roman" w:hAnsi="Times New Roman"/>
                <w:i/>
                <w:color w:val="auto"/>
                <w:spacing w:val="64"/>
                <w:sz w:val="28"/>
                <w:szCs w:val="28"/>
              </w:rPr>
              <w:t xml:space="preserve"> </w:t>
            </w:r>
            <w:r w:rsidR="00A12B02" w:rsidRPr="002B0C53">
              <w:rPr>
                <w:rFonts w:ascii="Times New Roman" w:hAnsi="Times New Roman"/>
                <w:i/>
                <w:color w:val="auto"/>
                <w:spacing w:val="64"/>
                <w:sz w:val="28"/>
                <w:szCs w:val="28"/>
                <w:lang w:val="en-US"/>
              </w:rPr>
              <w:t>i</w:t>
            </w:r>
            <w:r w:rsidR="0095103A" w:rsidRPr="002B0C53">
              <w:rPr>
                <w:rFonts w:ascii="Times New Roman" w:hAnsi="Times New Roman"/>
                <w:color w:val="auto"/>
                <w:spacing w:val="-2"/>
                <w:sz w:val="24"/>
                <w:szCs w:val="24"/>
              </w:rPr>
              <w:t xml:space="preserve">-му структурному элементу </w:t>
            </w:r>
            <w:r w:rsidR="00130475" w:rsidRPr="002B0C53">
              <w:rPr>
                <w:rFonts w:ascii="Times New Roman" w:hAnsi="Times New Roman"/>
                <w:color w:val="auto"/>
                <w:spacing w:val="-2"/>
                <w:sz w:val="24"/>
                <w:szCs w:val="24"/>
              </w:rPr>
              <w:t>муниципальной</w:t>
            </w:r>
            <w:r w:rsidR="0095103A" w:rsidRPr="002B0C53">
              <w:rPr>
                <w:rFonts w:ascii="Times New Roman" w:hAnsi="Times New Roman"/>
                <w:color w:val="auto"/>
                <w:spacing w:val="-2"/>
                <w:sz w:val="24"/>
                <w:szCs w:val="24"/>
              </w:rPr>
              <w:t xml:space="preserve"> (комплексной) программы (в соответствии с утвержденными показателями сводной бюджетной росписи бюджета</w:t>
            </w:r>
            <w:r w:rsidR="00184299" w:rsidRPr="002B0C53">
              <w:rPr>
                <w:rFonts w:ascii="Times New Roman" w:hAnsi="Times New Roman"/>
                <w:color w:val="auto"/>
                <w:spacing w:val="-2"/>
                <w:sz w:val="24"/>
                <w:szCs w:val="24"/>
              </w:rPr>
              <w:t xml:space="preserve"> </w:t>
            </w:r>
            <w:r w:rsidR="0074424F">
              <w:rPr>
                <w:rFonts w:ascii="Times New Roman" w:hAnsi="Times New Roman"/>
                <w:color w:val="auto"/>
                <w:spacing w:val="-2"/>
                <w:sz w:val="24"/>
                <w:szCs w:val="24"/>
              </w:rPr>
              <w:t>поселения</w:t>
            </w:r>
            <w:r w:rsidR="0095103A" w:rsidRPr="002B0C53">
              <w:rPr>
                <w:rFonts w:ascii="Times New Roman" w:hAnsi="Times New Roman"/>
                <w:color w:val="auto"/>
                <w:spacing w:val="-2"/>
                <w:sz w:val="24"/>
                <w:szCs w:val="24"/>
              </w:rPr>
              <w:t xml:space="preserve"> на 1 января отчетного года) (тыс. рублей);</w:t>
            </w:r>
          </w:p>
          <w:p w:rsidR="0095103A" w:rsidRPr="002B0C53" w:rsidRDefault="005F1DF9" w:rsidP="00EB1E3C">
            <w:pPr>
              <w:spacing w:after="0" w:line="240" w:lineRule="auto"/>
              <w:ind w:left="5" w:right="90"/>
              <w:jc w:val="both"/>
              <w:rPr>
                <w:rFonts w:ascii="Times New Roman" w:hAnsi="Times New Roman"/>
                <w:color w:val="auto"/>
                <w:spacing w:val="-2"/>
                <w:sz w:val="24"/>
                <w:szCs w:val="24"/>
              </w:rPr>
            </w:pP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I</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0095103A" w:rsidRPr="002B0C53">
              <w:rPr>
                <w:rFonts w:ascii="Times New Roman" w:hAnsi="Times New Roman"/>
                <w:color w:val="auto"/>
                <w:spacing w:val="-2"/>
                <w:sz w:val="24"/>
                <w:szCs w:val="24"/>
              </w:rPr>
              <w:t xml:space="preserve"> – суммарный объем изменений бюджетных ассигнований</w:t>
            </w:r>
            <w:r w:rsidR="00184299" w:rsidRPr="002B0C53">
              <w:rPr>
                <w:rFonts w:ascii="Times New Roman" w:hAnsi="Times New Roman"/>
                <w:color w:val="auto"/>
                <w:spacing w:val="-2"/>
                <w:sz w:val="24"/>
                <w:szCs w:val="24"/>
              </w:rPr>
              <w:t xml:space="preserve"> </w:t>
            </w:r>
            <w:r w:rsidR="0095103A" w:rsidRPr="002B0C53">
              <w:rPr>
                <w:rFonts w:ascii="Times New Roman" w:hAnsi="Times New Roman"/>
                <w:color w:val="auto"/>
                <w:spacing w:val="-2"/>
                <w:sz w:val="24"/>
                <w:szCs w:val="24"/>
              </w:rPr>
              <w:t xml:space="preserve">бюджета </w:t>
            </w:r>
            <w:r w:rsidR="0074424F">
              <w:rPr>
                <w:rFonts w:ascii="Times New Roman" w:hAnsi="Times New Roman"/>
                <w:color w:val="auto"/>
                <w:spacing w:val="-2"/>
                <w:sz w:val="24"/>
                <w:szCs w:val="24"/>
              </w:rPr>
              <w:t>поселения</w:t>
            </w:r>
            <w:r w:rsidR="00184299" w:rsidRPr="002B0C53">
              <w:rPr>
                <w:rFonts w:ascii="Times New Roman" w:hAnsi="Times New Roman"/>
                <w:color w:val="auto"/>
                <w:spacing w:val="-2"/>
                <w:sz w:val="24"/>
                <w:szCs w:val="24"/>
              </w:rPr>
              <w:t xml:space="preserve"> </w:t>
            </w:r>
            <w:r w:rsidR="0095103A" w:rsidRPr="002B0C53">
              <w:rPr>
                <w:rFonts w:ascii="Times New Roman" w:hAnsi="Times New Roman"/>
                <w:color w:val="auto"/>
                <w:spacing w:val="-2"/>
                <w:sz w:val="24"/>
                <w:szCs w:val="24"/>
              </w:rPr>
              <w:t xml:space="preserve">по </w:t>
            </w:r>
            <w:r w:rsidR="00A12B02" w:rsidRPr="002B0C53">
              <w:rPr>
                <w:rFonts w:ascii="Times New Roman" w:hAnsi="Times New Roman"/>
                <w:i/>
                <w:color w:val="auto"/>
                <w:spacing w:val="64"/>
                <w:sz w:val="28"/>
                <w:szCs w:val="28"/>
                <w:lang w:val="en-US"/>
              </w:rPr>
              <w:t>i</w:t>
            </w:r>
            <w:r w:rsidR="0095103A" w:rsidRPr="002B0C53">
              <w:rPr>
                <w:rFonts w:ascii="Times New Roman" w:hAnsi="Times New Roman"/>
                <w:color w:val="auto"/>
                <w:spacing w:val="-2"/>
                <w:sz w:val="24"/>
                <w:szCs w:val="24"/>
              </w:rPr>
              <w:t xml:space="preserve">-му структурному элементу </w:t>
            </w:r>
            <w:r w:rsidR="00130475" w:rsidRPr="002B0C53">
              <w:rPr>
                <w:rFonts w:ascii="Times New Roman" w:hAnsi="Times New Roman"/>
                <w:color w:val="auto"/>
                <w:spacing w:val="-2"/>
                <w:sz w:val="24"/>
                <w:szCs w:val="24"/>
              </w:rPr>
              <w:t>муниципальной</w:t>
            </w:r>
            <w:r w:rsidR="0095103A" w:rsidRPr="002B0C53">
              <w:rPr>
                <w:rFonts w:ascii="Times New Roman" w:hAnsi="Times New Roman"/>
                <w:color w:val="auto"/>
                <w:spacing w:val="-2"/>
                <w:sz w:val="24"/>
                <w:szCs w:val="24"/>
              </w:rPr>
              <w:t xml:space="preserve"> (комплексной) программы в отчетном году (тыс. рублей);</w:t>
            </w:r>
          </w:p>
          <w:p w:rsidR="0095103A" w:rsidRPr="002B0C53" w:rsidRDefault="005F1DF9" w:rsidP="00EB1E3C">
            <w:pPr>
              <w:spacing w:after="0" w:line="240" w:lineRule="auto"/>
              <w:ind w:right="94"/>
              <w:jc w:val="both"/>
              <w:rPr>
                <w:rFonts w:ascii="Times New Roman" w:hAnsi="Times New Roman"/>
                <w:color w:val="auto"/>
                <w:spacing w:val="-2"/>
                <w:sz w:val="24"/>
                <w:szCs w:val="24"/>
              </w:rPr>
            </w:pP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K</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0095103A" w:rsidRPr="002B0C53">
              <w:rPr>
                <w:rFonts w:ascii="Times New Roman" w:hAnsi="Times New Roman"/>
                <w:color w:val="auto"/>
                <w:spacing w:val="-2"/>
                <w:sz w:val="24"/>
                <w:szCs w:val="24"/>
              </w:rPr>
              <w:t xml:space="preserve"> – объем кассовых расходов бюджета </w:t>
            </w:r>
            <w:r w:rsidR="0074424F">
              <w:rPr>
                <w:rFonts w:ascii="Times New Roman" w:hAnsi="Times New Roman"/>
                <w:color w:val="auto"/>
                <w:spacing w:val="-2"/>
                <w:sz w:val="24"/>
                <w:szCs w:val="24"/>
              </w:rPr>
              <w:t>поселения</w:t>
            </w:r>
            <w:r w:rsidR="00184299" w:rsidRPr="002B0C53">
              <w:rPr>
                <w:rFonts w:ascii="Times New Roman" w:hAnsi="Times New Roman"/>
                <w:color w:val="auto"/>
                <w:spacing w:val="-2"/>
                <w:sz w:val="24"/>
                <w:szCs w:val="24"/>
              </w:rPr>
              <w:t xml:space="preserve"> </w:t>
            </w:r>
            <w:r w:rsidR="0095103A" w:rsidRPr="002B0C53">
              <w:rPr>
                <w:rFonts w:ascii="Times New Roman" w:hAnsi="Times New Roman"/>
                <w:color w:val="auto"/>
                <w:spacing w:val="-2"/>
                <w:sz w:val="24"/>
                <w:szCs w:val="24"/>
              </w:rPr>
              <w:t xml:space="preserve">на реализацию </w:t>
            </w:r>
            <w:r w:rsidR="00130475" w:rsidRPr="002B0C53">
              <w:rPr>
                <w:rFonts w:ascii="Times New Roman" w:hAnsi="Times New Roman"/>
                <w:color w:val="auto"/>
                <w:spacing w:val="-2"/>
                <w:sz w:val="24"/>
                <w:szCs w:val="24"/>
              </w:rPr>
              <w:t>муниципальной</w:t>
            </w:r>
            <w:r w:rsidR="0095103A" w:rsidRPr="002B0C53">
              <w:rPr>
                <w:rFonts w:ascii="Times New Roman" w:hAnsi="Times New Roman"/>
                <w:color w:val="auto"/>
                <w:spacing w:val="-2"/>
                <w:sz w:val="24"/>
                <w:szCs w:val="24"/>
              </w:rPr>
              <w:t xml:space="preserve"> (комплексной) программы по </w:t>
            </w:r>
            <w:r w:rsidR="00A12B02" w:rsidRPr="002B0C53">
              <w:rPr>
                <w:rFonts w:ascii="Times New Roman" w:hAnsi="Times New Roman"/>
                <w:i/>
                <w:color w:val="auto"/>
                <w:spacing w:val="64"/>
                <w:sz w:val="28"/>
                <w:szCs w:val="28"/>
                <w:lang w:val="en-US"/>
              </w:rPr>
              <w:t>i</w:t>
            </w:r>
            <w:r w:rsidR="00A12B02" w:rsidRPr="002B0C53">
              <w:rPr>
                <w:rFonts w:ascii="Times New Roman" w:hAnsi="Times New Roman"/>
                <w:color w:val="auto"/>
                <w:spacing w:val="-2"/>
                <w:sz w:val="24"/>
                <w:szCs w:val="24"/>
              </w:rPr>
              <w:t xml:space="preserve"> </w:t>
            </w:r>
            <w:r w:rsidR="0095103A" w:rsidRPr="002B0C53">
              <w:rPr>
                <w:rFonts w:ascii="Times New Roman" w:hAnsi="Times New Roman"/>
                <w:color w:val="auto"/>
                <w:spacing w:val="-2"/>
                <w:sz w:val="24"/>
                <w:szCs w:val="24"/>
              </w:rPr>
              <w:t>-му структурному элементу в отчетном году (тыс. рублей);</w:t>
            </w:r>
          </w:p>
          <w:p w:rsidR="00EB1E3C" w:rsidRPr="002B0C53" w:rsidRDefault="0095103A" w:rsidP="00EB1E3C">
            <w:pPr>
              <w:spacing w:after="0" w:line="240" w:lineRule="auto"/>
              <w:ind w:right="97"/>
              <w:jc w:val="both"/>
              <w:rPr>
                <w:rFonts w:ascii="Times New Roman" w:hAnsi="Times New Roman"/>
                <w:color w:val="auto"/>
                <w:spacing w:val="-2"/>
                <w:sz w:val="24"/>
                <w:szCs w:val="24"/>
              </w:rPr>
            </w:pPr>
            <m:oMath>
              <m:r>
                <w:rPr>
                  <w:rFonts w:ascii="Cambria Math" w:hAnsi="Cambria Math"/>
                  <w:color w:val="auto"/>
                  <w:spacing w:val="-2"/>
                  <w:sz w:val="24"/>
                  <w:szCs w:val="24"/>
                </w:rPr>
                <m:t>N</m:t>
              </m:r>
            </m:oMath>
            <w:r w:rsidRPr="002B0C53">
              <w:rPr>
                <w:rFonts w:ascii="Times New Roman" w:hAnsi="Times New Roman"/>
                <w:color w:val="auto"/>
                <w:spacing w:val="-2"/>
                <w:sz w:val="24"/>
                <w:szCs w:val="24"/>
              </w:rPr>
              <w:t xml:space="preserve"> – количество структурных элементов, по которым преду</w:t>
            </w:r>
            <w:r w:rsidR="00184299" w:rsidRPr="002B0C53">
              <w:rPr>
                <w:rFonts w:ascii="Times New Roman" w:hAnsi="Times New Roman"/>
                <w:color w:val="auto"/>
                <w:spacing w:val="-2"/>
                <w:sz w:val="24"/>
                <w:szCs w:val="24"/>
              </w:rPr>
              <w:t xml:space="preserve">смотрены бюджетные ассигнования </w:t>
            </w:r>
            <w:r w:rsidRPr="002B0C53">
              <w:rPr>
                <w:rFonts w:ascii="Times New Roman" w:hAnsi="Times New Roman"/>
                <w:color w:val="auto"/>
                <w:spacing w:val="-2"/>
                <w:sz w:val="24"/>
                <w:szCs w:val="24"/>
              </w:rPr>
              <w:t>бюджета</w:t>
            </w:r>
            <w:r w:rsidR="00184299" w:rsidRPr="002B0C53">
              <w:rPr>
                <w:rFonts w:ascii="Times New Roman" w:hAnsi="Times New Roman"/>
                <w:color w:val="auto"/>
                <w:spacing w:val="-2"/>
                <w:sz w:val="24"/>
                <w:szCs w:val="24"/>
              </w:rPr>
              <w:t xml:space="preserve"> </w:t>
            </w:r>
            <w:r w:rsidR="0074424F">
              <w:rPr>
                <w:rFonts w:ascii="Times New Roman" w:hAnsi="Times New Roman"/>
                <w:color w:val="auto"/>
                <w:spacing w:val="-2"/>
                <w:sz w:val="24"/>
                <w:szCs w:val="24"/>
              </w:rPr>
              <w:t>поселения</w:t>
            </w:r>
            <w:r w:rsidRPr="002B0C53">
              <w:rPr>
                <w:rFonts w:ascii="Times New Roman" w:hAnsi="Times New Roman"/>
                <w:color w:val="auto"/>
                <w:spacing w:val="-2"/>
                <w:sz w:val="24"/>
                <w:szCs w:val="24"/>
              </w:rPr>
              <w:t xml:space="preserve"> на реализацию </w:t>
            </w:r>
            <w:r w:rsidR="00130475" w:rsidRPr="002B0C53">
              <w:rPr>
                <w:rFonts w:ascii="Times New Roman" w:hAnsi="Times New Roman"/>
                <w:color w:val="auto"/>
                <w:spacing w:val="-2"/>
                <w:sz w:val="24"/>
                <w:szCs w:val="24"/>
              </w:rPr>
              <w:t>муниципальной</w:t>
            </w:r>
            <w:r w:rsidRPr="002B0C53">
              <w:rPr>
                <w:rFonts w:ascii="Times New Roman" w:hAnsi="Times New Roman"/>
                <w:color w:val="auto"/>
                <w:spacing w:val="-2"/>
                <w:sz w:val="24"/>
                <w:szCs w:val="24"/>
              </w:rPr>
              <w:t xml:space="preserve"> (комплекс</w:t>
            </w:r>
            <w:r w:rsidR="00EB1E3C" w:rsidRPr="002B0C53">
              <w:rPr>
                <w:rFonts w:ascii="Times New Roman" w:hAnsi="Times New Roman"/>
                <w:color w:val="auto"/>
                <w:spacing w:val="-2"/>
                <w:sz w:val="24"/>
                <w:szCs w:val="24"/>
              </w:rPr>
              <w:t>ной) программы в отчетном году.</w:t>
            </w:r>
          </w:p>
          <w:p w:rsidR="0095103A" w:rsidRPr="002B0C53" w:rsidRDefault="0095103A" w:rsidP="00B32088">
            <w:pPr>
              <w:spacing w:after="0" w:line="240" w:lineRule="auto"/>
              <w:ind w:right="97"/>
              <w:jc w:val="both"/>
              <w:rPr>
                <w:rFonts w:ascii="Times New Roman" w:hAnsi="Times New Roman"/>
                <w:color w:val="auto"/>
                <w:spacing w:val="-2"/>
                <w:sz w:val="24"/>
                <w:szCs w:val="24"/>
              </w:rPr>
            </w:pPr>
            <w:r w:rsidRPr="002B0C53">
              <w:rPr>
                <w:rFonts w:ascii="Times New Roman" w:hAnsi="Times New Roman"/>
                <w:color w:val="auto"/>
                <w:spacing w:val="-2"/>
                <w:sz w:val="24"/>
                <w:szCs w:val="24"/>
              </w:rPr>
              <w:t>Расчет показателей «</w:t>
            </w: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P</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Pr="002B0C53">
              <w:rPr>
                <w:rFonts w:ascii="Times New Roman" w:hAnsi="Times New Roman"/>
                <w:color w:val="auto"/>
                <w:w w:val="105"/>
                <w:position w:val="1"/>
                <w:sz w:val="24"/>
                <w:szCs w:val="24"/>
              </w:rPr>
              <w:t>»</w:t>
            </w:r>
            <w:r w:rsidRPr="002B0C53">
              <w:rPr>
                <w:rFonts w:ascii="Times New Roman" w:hAnsi="Times New Roman"/>
                <w:color w:val="auto"/>
                <w:spacing w:val="-2"/>
                <w:sz w:val="24"/>
                <w:szCs w:val="24"/>
              </w:rPr>
              <w:t>, «</w:t>
            </w: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I</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Pr="002B0C53">
              <w:rPr>
                <w:rFonts w:ascii="Times New Roman" w:hAnsi="Times New Roman"/>
                <w:color w:val="auto"/>
                <w:w w:val="105"/>
                <w:position w:val="1"/>
                <w:sz w:val="24"/>
                <w:szCs w:val="24"/>
              </w:rPr>
              <w:t>»</w:t>
            </w:r>
            <w:r w:rsidRPr="002B0C53">
              <w:rPr>
                <w:rFonts w:ascii="Times New Roman" w:hAnsi="Times New Roman"/>
                <w:color w:val="auto"/>
                <w:spacing w:val="-2"/>
                <w:sz w:val="24"/>
                <w:szCs w:val="24"/>
              </w:rPr>
              <w:t>, «</w:t>
            </w: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K</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r>
                        <w:rPr>
                          <w:rFonts w:ascii="Cambria Math" w:hAnsi="Cambria Math"/>
                          <w:color w:val="auto"/>
                          <w:w w:val="105"/>
                          <w:position w:val="1"/>
                          <w:sz w:val="24"/>
                          <w:szCs w:val="24"/>
                        </w:rPr>
                        <m:t>"</m:t>
                      </m:r>
                    </m:sub>
                  </m:sSub>
                </m:sub>
              </m:sSub>
            </m:oMath>
            <w:r w:rsidRPr="002B0C53">
              <w:rPr>
                <w:rFonts w:ascii="Times New Roman" w:hAnsi="Times New Roman"/>
                <w:color w:val="auto"/>
                <w:spacing w:val="-2"/>
                <w:sz w:val="24"/>
                <w:szCs w:val="24"/>
              </w:rPr>
              <w:t>» производится только в отношении структурных элементов, по которым осуществлены изменения бюджетных ассигнований федерального</w:t>
            </w:r>
            <w:r w:rsidR="00B32088" w:rsidRPr="002B0C53">
              <w:rPr>
                <w:rFonts w:ascii="Times New Roman" w:hAnsi="Times New Roman"/>
                <w:color w:val="auto"/>
                <w:spacing w:val="-2"/>
                <w:sz w:val="24"/>
                <w:szCs w:val="24"/>
              </w:rPr>
              <w:t xml:space="preserve"> бюджета,</w:t>
            </w:r>
            <w:r w:rsidRPr="002B0C53">
              <w:rPr>
                <w:rFonts w:ascii="Times New Roman" w:hAnsi="Times New Roman"/>
                <w:color w:val="auto"/>
                <w:spacing w:val="-2"/>
                <w:sz w:val="24"/>
                <w:szCs w:val="24"/>
              </w:rPr>
              <w:t xml:space="preserve"> областного бюджет</w:t>
            </w:r>
            <w:r w:rsidR="00F124F2">
              <w:rPr>
                <w:rFonts w:ascii="Times New Roman" w:hAnsi="Times New Roman"/>
                <w:color w:val="auto"/>
                <w:spacing w:val="-2"/>
                <w:sz w:val="24"/>
                <w:szCs w:val="24"/>
              </w:rPr>
              <w:t xml:space="preserve">а, </w:t>
            </w:r>
            <w:r w:rsidR="00B32088" w:rsidRPr="002B0C53">
              <w:rPr>
                <w:rFonts w:ascii="Times New Roman" w:hAnsi="Times New Roman"/>
                <w:color w:val="auto"/>
                <w:spacing w:val="-2"/>
                <w:sz w:val="24"/>
                <w:szCs w:val="24"/>
              </w:rPr>
              <w:t>бюджета района</w:t>
            </w:r>
            <w:r w:rsidR="00F124F2">
              <w:rPr>
                <w:rFonts w:ascii="Times New Roman" w:hAnsi="Times New Roman"/>
                <w:color w:val="auto"/>
                <w:spacing w:val="-2"/>
                <w:sz w:val="24"/>
                <w:szCs w:val="24"/>
              </w:rPr>
              <w:t xml:space="preserve"> и бюджета поселения</w:t>
            </w:r>
            <w:r w:rsidRPr="002B0C53">
              <w:rPr>
                <w:rFonts w:ascii="Times New Roman" w:hAnsi="Times New Roman"/>
                <w:color w:val="auto"/>
                <w:spacing w:val="-2"/>
                <w:sz w:val="24"/>
                <w:szCs w:val="24"/>
              </w:rPr>
              <w:t xml:space="preserve"> на реализацию </w:t>
            </w:r>
            <w:r w:rsidR="00130475" w:rsidRPr="002B0C53">
              <w:rPr>
                <w:rFonts w:ascii="Times New Roman" w:hAnsi="Times New Roman"/>
                <w:color w:val="auto"/>
                <w:spacing w:val="-2"/>
                <w:sz w:val="24"/>
                <w:szCs w:val="24"/>
              </w:rPr>
              <w:t>муниципальной</w:t>
            </w:r>
            <w:r w:rsidRPr="002B0C53">
              <w:rPr>
                <w:rFonts w:ascii="Times New Roman" w:hAnsi="Times New Roman"/>
                <w:color w:val="auto"/>
                <w:spacing w:val="-2"/>
                <w:sz w:val="24"/>
                <w:szCs w:val="24"/>
              </w:rPr>
              <w:t xml:space="preserve"> (комплексной) программы в отчетном году.</w:t>
            </w:r>
          </w:p>
        </w:tc>
        <w:tc>
          <w:tcPr>
            <w:tcW w:w="1560"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lastRenderedPageBreak/>
              <w:t>0,125</w:t>
            </w:r>
          </w:p>
        </w:tc>
        <w:tc>
          <w:tcPr>
            <w:tcW w:w="4252" w:type="dxa"/>
            <w:vAlign w:val="center"/>
          </w:tcPr>
          <w:p w:rsidR="0095103A" w:rsidRPr="002B0C53" w:rsidRDefault="0095103A" w:rsidP="00EB1E3C">
            <w:pPr>
              <w:spacing w:after="0" w:line="240" w:lineRule="auto"/>
              <w:jc w:val="both"/>
              <w:rPr>
                <w:rFonts w:ascii="Times New Roman" w:hAnsi="Times New Roman"/>
                <w:i/>
                <w:color w:val="auto"/>
                <w:sz w:val="24"/>
                <w:szCs w:val="24"/>
                <w:lang w:val="en-US"/>
              </w:rPr>
            </w:pPr>
            <m:oMathPara>
              <m:oMath>
                <m:r>
                  <w:rPr>
                    <w:rFonts w:ascii="Cambria Math" w:hAnsi="Cambria Math"/>
                    <w:color w:val="auto"/>
                    <w:sz w:val="24"/>
                    <w:szCs w:val="24"/>
                  </w:rPr>
                  <m:t>E</m:t>
                </m:r>
                <m:d>
                  <m:dPr>
                    <m:ctrlPr>
                      <w:rPr>
                        <w:rFonts w:ascii="Cambria Math" w:hAnsi="Cambria Math"/>
                        <w:i/>
                        <w:color w:val="auto"/>
                        <w:sz w:val="24"/>
                        <w:szCs w:val="24"/>
                      </w:rPr>
                    </m:ctrlPr>
                  </m:dPr>
                  <m:e>
                    <m:r>
                      <w:rPr>
                        <w:rFonts w:ascii="Cambria Math" w:hAnsi="Cambria Math"/>
                        <w:color w:val="auto"/>
                        <w:sz w:val="24"/>
                        <w:szCs w:val="24"/>
                      </w:rPr>
                      <m:t>P</m:t>
                    </m:r>
                  </m:e>
                </m:d>
                <m:r>
                  <w:rPr>
                    <w:rFonts w:ascii="Cambria Math" w:hAnsi="Cambria Math"/>
                    <w:color w:val="auto"/>
                    <w:sz w:val="24"/>
                    <w:szCs w:val="24"/>
                  </w:rPr>
                  <m:t>=1-</m:t>
                </m:r>
                <m:f>
                  <m:fPr>
                    <m:ctrlPr>
                      <w:rPr>
                        <w:rFonts w:ascii="Cambria Math" w:hAnsi="Cambria Math"/>
                        <w:i/>
                        <w:color w:val="auto"/>
                        <w:sz w:val="24"/>
                        <w:szCs w:val="24"/>
                      </w:rPr>
                    </m:ctrlPr>
                  </m:fPr>
                  <m:num>
                    <m:r>
                      <w:rPr>
                        <w:rFonts w:ascii="Cambria Math" w:hAnsi="Cambria Math"/>
                        <w:color w:val="auto"/>
                        <w:sz w:val="24"/>
                        <w:szCs w:val="24"/>
                      </w:rPr>
                      <m:t>P</m:t>
                    </m:r>
                  </m:num>
                  <m:den>
                    <m:r>
                      <w:rPr>
                        <w:rFonts w:ascii="Cambria Math" w:hAnsi="Cambria Math"/>
                        <w:color w:val="auto"/>
                        <w:sz w:val="24"/>
                        <w:szCs w:val="24"/>
                      </w:rPr>
                      <m:t>0,15</m:t>
                    </m:r>
                  </m:den>
                </m:f>
                <m:r>
                  <w:rPr>
                    <w:rFonts w:ascii="Cambria Math" w:hAnsi="Cambria Math"/>
                    <w:color w:val="auto"/>
                    <w:sz w:val="24"/>
                    <w:szCs w:val="24"/>
                  </w:rPr>
                  <m:t xml:space="preserve">, если </m:t>
                </m:r>
                <m:r>
                  <w:rPr>
                    <w:rFonts w:ascii="Cambria Math" w:hAnsi="Cambria Math"/>
                    <w:color w:val="auto"/>
                    <w:sz w:val="24"/>
                    <w:szCs w:val="24"/>
                    <w:lang w:val="en-US"/>
                  </w:rPr>
                  <m:t>P&lt;0,15</m:t>
                </m:r>
              </m:oMath>
            </m:oMathPara>
          </w:p>
          <w:p w:rsidR="0095103A" w:rsidRPr="002B0C53" w:rsidRDefault="0095103A" w:rsidP="00EB1E3C">
            <w:pPr>
              <w:spacing w:after="0" w:line="240" w:lineRule="auto"/>
              <w:jc w:val="both"/>
              <w:rPr>
                <w:rFonts w:ascii="Times New Roman" w:hAnsi="Times New Roman"/>
                <w:i/>
                <w:color w:val="auto"/>
                <w:sz w:val="24"/>
                <w:szCs w:val="24"/>
                <w:lang w:val="en-US"/>
              </w:rPr>
            </w:pPr>
            <m:oMathPara>
              <m:oMath>
                <m:r>
                  <w:rPr>
                    <w:rFonts w:ascii="Cambria Math" w:hAnsi="Cambria Math"/>
                    <w:color w:val="auto"/>
                    <w:sz w:val="24"/>
                    <w:szCs w:val="24"/>
                  </w:rPr>
                  <m:t>E</m:t>
                </m:r>
                <m:d>
                  <m:dPr>
                    <m:ctrlPr>
                      <w:rPr>
                        <w:rFonts w:ascii="Cambria Math" w:hAnsi="Cambria Math"/>
                        <w:i/>
                        <w:color w:val="auto"/>
                        <w:sz w:val="24"/>
                        <w:szCs w:val="24"/>
                      </w:rPr>
                    </m:ctrlPr>
                  </m:dPr>
                  <m:e>
                    <m:r>
                      <w:rPr>
                        <w:rFonts w:ascii="Cambria Math" w:hAnsi="Cambria Math"/>
                        <w:color w:val="auto"/>
                        <w:sz w:val="24"/>
                        <w:szCs w:val="24"/>
                      </w:rPr>
                      <m:t>P</m:t>
                    </m:r>
                  </m:e>
                </m:d>
                <m:r>
                  <w:rPr>
                    <w:rFonts w:ascii="Cambria Math" w:hAnsi="Cambria Math"/>
                    <w:color w:val="auto"/>
                    <w:sz w:val="24"/>
                    <w:szCs w:val="24"/>
                  </w:rPr>
                  <m:t xml:space="preserve">=0, если </m:t>
                </m:r>
                <m:r>
                  <w:rPr>
                    <w:rFonts w:ascii="Cambria Math" w:hAnsi="Cambria Math"/>
                    <w:color w:val="auto"/>
                    <w:sz w:val="24"/>
                    <w:szCs w:val="24"/>
                    <w:lang w:val="en-US"/>
                  </w:rPr>
                  <m:t>P≥0,15</m:t>
                </m:r>
              </m:oMath>
            </m:oMathPara>
          </w:p>
        </w:tc>
      </w:tr>
      <w:tr w:rsidR="0095103A" w:rsidRPr="002B0C53" w:rsidTr="00B32088">
        <w:tc>
          <w:tcPr>
            <w:tcW w:w="567"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2.</w:t>
            </w:r>
          </w:p>
        </w:tc>
        <w:tc>
          <w:tcPr>
            <w:tcW w:w="3969" w:type="dxa"/>
            <w:vAlign w:val="center"/>
          </w:tcPr>
          <w:p w:rsidR="0095103A" w:rsidRPr="002B0C53" w:rsidRDefault="0095103A" w:rsidP="00EB1E3C">
            <w:pPr>
              <w:spacing w:after="0" w:line="240" w:lineRule="auto"/>
              <w:ind w:left="6" w:right="80"/>
              <w:jc w:val="center"/>
              <w:rPr>
                <w:rFonts w:ascii="Times New Roman" w:hAnsi="Times New Roman"/>
                <w:color w:val="auto"/>
                <w:spacing w:val="-4"/>
                <w:sz w:val="24"/>
                <w:szCs w:val="24"/>
              </w:rPr>
            </w:pPr>
            <w:r w:rsidRPr="002B0C53">
              <w:rPr>
                <w:rFonts w:ascii="Times New Roman" w:hAnsi="Times New Roman"/>
                <w:color w:val="auto"/>
                <w:sz w:val="24"/>
                <w:szCs w:val="24"/>
              </w:rPr>
              <w:t>Уровень</w:t>
            </w:r>
            <w:r w:rsidRPr="002B0C53">
              <w:rPr>
                <w:rFonts w:ascii="Times New Roman" w:hAnsi="Times New Roman"/>
                <w:color w:val="auto"/>
                <w:spacing w:val="-15"/>
                <w:sz w:val="24"/>
                <w:szCs w:val="24"/>
              </w:rPr>
              <w:t xml:space="preserve"> </w:t>
            </w:r>
            <w:r w:rsidRPr="002B0C53">
              <w:rPr>
                <w:rFonts w:ascii="Times New Roman" w:hAnsi="Times New Roman"/>
                <w:color w:val="auto"/>
                <w:sz w:val="24"/>
                <w:szCs w:val="24"/>
              </w:rPr>
              <w:t>принятых</w:t>
            </w:r>
            <w:r w:rsidRPr="002B0C53">
              <w:rPr>
                <w:rFonts w:ascii="Times New Roman" w:hAnsi="Times New Roman"/>
                <w:color w:val="auto"/>
                <w:spacing w:val="-15"/>
                <w:sz w:val="24"/>
                <w:szCs w:val="24"/>
              </w:rPr>
              <w:t xml:space="preserve"> </w:t>
            </w:r>
            <w:r w:rsidRPr="002B0C53">
              <w:rPr>
                <w:rFonts w:ascii="Times New Roman" w:hAnsi="Times New Roman"/>
                <w:color w:val="auto"/>
                <w:sz w:val="24"/>
                <w:szCs w:val="24"/>
              </w:rPr>
              <w:t xml:space="preserve">бюджетных обязательств в рамках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 в</w:t>
            </w:r>
            <w:r w:rsidRPr="002B0C53">
              <w:rPr>
                <w:rFonts w:ascii="Times New Roman" w:hAnsi="Times New Roman"/>
                <w:color w:val="auto"/>
                <w:spacing w:val="-2"/>
                <w:sz w:val="24"/>
                <w:szCs w:val="24"/>
              </w:rPr>
              <w:t xml:space="preserve"> </w:t>
            </w:r>
            <w:r w:rsidRPr="002B0C53">
              <w:rPr>
                <w:rFonts w:ascii="Times New Roman" w:hAnsi="Times New Roman"/>
                <w:color w:val="auto"/>
                <w:sz w:val="24"/>
                <w:szCs w:val="24"/>
              </w:rPr>
              <w:t>отчетном</w:t>
            </w:r>
            <w:r w:rsidRPr="002B0C53">
              <w:rPr>
                <w:rFonts w:ascii="Times New Roman" w:hAnsi="Times New Roman"/>
                <w:color w:val="auto"/>
                <w:spacing w:val="-2"/>
                <w:sz w:val="24"/>
                <w:szCs w:val="24"/>
              </w:rPr>
              <w:t xml:space="preserve"> </w:t>
            </w:r>
            <w:r w:rsidRPr="002B0C53">
              <w:rPr>
                <w:rFonts w:ascii="Times New Roman" w:hAnsi="Times New Roman"/>
                <w:color w:val="auto"/>
                <w:spacing w:val="-4"/>
                <w:sz w:val="24"/>
                <w:szCs w:val="24"/>
              </w:rPr>
              <w:t>году</w:t>
            </w:r>
          </w:p>
        </w:tc>
        <w:tc>
          <w:tcPr>
            <w:tcW w:w="5103" w:type="dxa"/>
            <w:vAlign w:val="center"/>
          </w:tcPr>
          <w:p w:rsidR="00184299" w:rsidRPr="002B0C53" w:rsidRDefault="00184299" w:rsidP="00EB1E3C">
            <w:pPr>
              <w:spacing w:line="240" w:lineRule="auto"/>
              <w:jc w:val="both"/>
              <w:rPr>
                <w:rFonts w:ascii="Times New Roman" w:hAnsi="Times New Roman"/>
                <w:color w:val="auto"/>
                <w:sz w:val="20"/>
                <w:szCs w:val="24"/>
              </w:rPr>
            </w:pPr>
          </w:p>
          <w:p w:rsidR="0095103A" w:rsidRPr="002B0C53" w:rsidRDefault="0095103A" w:rsidP="00EB1E3C">
            <w:pPr>
              <w:spacing w:line="240" w:lineRule="auto"/>
              <w:jc w:val="both"/>
              <w:rPr>
                <w:rFonts w:ascii="Times New Roman" w:hAnsi="Times New Roman"/>
                <w:color w:val="auto"/>
                <w:sz w:val="24"/>
                <w:szCs w:val="24"/>
              </w:rPr>
            </w:pPr>
            <m:oMathPara>
              <m:oMath>
                <m:r>
                  <w:rPr>
                    <w:rFonts w:ascii="Cambria Math" w:hAnsi="Cambria Math"/>
                    <w:color w:val="auto"/>
                    <w:sz w:val="24"/>
                    <w:szCs w:val="24"/>
                  </w:rPr>
                  <m:t>P=</m:t>
                </m:r>
                <m:f>
                  <m:fPr>
                    <m:ctrlPr>
                      <w:rPr>
                        <w:rFonts w:ascii="Cambria Math" w:eastAsiaTheme="minorHAnsi" w:hAnsi="Cambria Math"/>
                        <w:color w:val="auto"/>
                        <w:sz w:val="24"/>
                        <w:szCs w:val="24"/>
                        <w:lang w:eastAsia="en-US"/>
                      </w:rPr>
                    </m:ctrlPr>
                  </m:fPr>
                  <m:num>
                    <m:r>
                      <w:rPr>
                        <w:rFonts w:ascii="Cambria Math" w:hAnsi="Cambria Math"/>
                        <w:color w:val="auto"/>
                        <w:sz w:val="24"/>
                        <w:szCs w:val="24"/>
                      </w:rPr>
                      <m:t>Plim</m:t>
                    </m:r>
                  </m:num>
                  <m:den>
                    <m:r>
                      <w:rPr>
                        <w:rFonts w:ascii="Cambria Math" w:hAnsi="Cambria Math"/>
                        <w:color w:val="auto"/>
                        <w:sz w:val="24"/>
                        <w:szCs w:val="24"/>
                      </w:rPr>
                      <m:t>Dlim</m:t>
                    </m:r>
                  </m:den>
                </m:f>
                <m:r>
                  <w:rPr>
                    <w:rFonts w:ascii="Cambria Math" w:hAnsi="Cambria Math"/>
                    <w:color w:val="auto"/>
                    <w:sz w:val="24"/>
                    <w:szCs w:val="24"/>
                  </w:rPr>
                  <m:t>∙100%</m:t>
                </m:r>
              </m:oMath>
            </m:oMathPara>
          </w:p>
          <w:p w:rsidR="0095103A" w:rsidRPr="002B0C53" w:rsidRDefault="0095103A" w:rsidP="00EB1E3C">
            <w:pPr>
              <w:spacing w:before="92" w:after="0" w:line="240" w:lineRule="auto"/>
              <w:jc w:val="both"/>
              <w:rPr>
                <w:rFonts w:ascii="Times New Roman" w:hAnsi="Times New Roman"/>
                <w:color w:val="auto"/>
                <w:sz w:val="24"/>
                <w:szCs w:val="24"/>
              </w:rPr>
            </w:pPr>
            <w:r w:rsidRPr="002B0C53">
              <w:rPr>
                <w:rFonts w:ascii="Times New Roman" w:hAnsi="Times New Roman"/>
                <w:color w:val="auto"/>
                <w:spacing w:val="-4"/>
                <w:sz w:val="24"/>
                <w:szCs w:val="24"/>
              </w:rPr>
              <w:t>где:</w:t>
            </w:r>
          </w:p>
          <w:p w:rsidR="0095103A" w:rsidRPr="002B0C53" w:rsidRDefault="0095103A" w:rsidP="00F87A9A">
            <w:pPr>
              <w:spacing w:before="41" w:after="0" w:line="240" w:lineRule="auto"/>
              <w:ind w:right="94" w:firstLine="5"/>
              <w:jc w:val="both"/>
              <w:rPr>
                <w:rFonts w:ascii="Times New Roman" w:hAnsi="Times New Roman"/>
                <w:color w:val="auto"/>
                <w:sz w:val="24"/>
                <w:szCs w:val="24"/>
              </w:rPr>
            </w:pPr>
            <m:oMath>
              <m:r>
                <w:rPr>
                  <w:rFonts w:ascii="Cambria Math" w:hAnsi="Cambria Math"/>
                  <w:color w:val="auto"/>
                  <w:sz w:val="24"/>
                  <w:szCs w:val="24"/>
                </w:rPr>
                <m:t>Plim</m:t>
              </m:r>
            </m:oMath>
            <w:r w:rsidRPr="002B0C53">
              <w:rPr>
                <w:rFonts w:ascii="Times New Roman" w:hAnsi="Times New Roman"/>
                <w:color w:val="auto"/>
                <w:sz w:val="24"/>
                <w:szCs w:val="24"/>
              </w:rPr>
              <w:t xml:space="preserve"> –</w:t>
            </w:r>
            <w:r w:rsidR="00F87A9A" w:rsidRPr="002B0C53">
              <w:rPr>
                <w:rFonts w:ascii="Times New Roman" w:hAnsi="Times New Roman"/>
                <w:color w:val="auto"/>
                <w:sz w:val="24"/>
                <w:szCs w:val="24"/>
              </w:rPr>
              <w:t xml:space="preserve"> общий объем принятых бюджетных </w:t>
            </w:r>
            <w:r w:rsidRPr="002B0C53">
              <w:rPr>
                <w:rFonts w:ascii="Times New Roman" w:hAnsi="Times New Roman"/>
                <w:color w:val="auto"/>
                <w:sz w:val="24"/>
                <w:szCs w:val="24"/>
              </w:rPr>
              <w:t>обязательств</w:t>
            </w:r>
            <w:r w:rsidRPr="002B0C53">
              <w:rPr>
                <w:rFonts w:ascii="Times New Roman" w:hAnsi="Times New Roman"/>
                <w:color w:val="auto"/>
                <w:spacing w:val="70"/>
                <w:sz w:val="24"/>
                <w:szCs w:val="24"/>
              </w:rPr>
              <w:t xml:space="preserve"> </w:t>
            </w:r>
            <w:r w:rsidRPr="002B0C53">
              <w:rPr>
                <w:rFonts w:ascii="Times New Roman" w:hAnsi="Times New Roman"/>
                <w:color w:val="auto"/>
                <w:sz w:val="24"/>
                <w:szCs w:val="24"/>
              </w:rPr>
              <w:t>в</w:t>
            </w:r>
            <w:r w:rsidRPr="002B0C53">
              <w:rPr>
                <w:rFonts w:ascii="Times New Roman" w:hAnsi="Times New Roman"/>
                <w:color w:val="auto"/>
                <w:spacing w:val="69"/>
                <w:sz w:val="24"/>
                <w:szCs w:val="24"/>
              </w:rPr>
              <w:t xml:space="preserve"> </w:t>
            </w:r>
            <w:r w:rsidRPr="002B0C53">
              <w:rPr>
                <w:rFonts w:ascii="Times New Roman" w:hAnsi="Times New Roman"/>
                <w:color w:val="auto"/>
                <w:sz w:val="24"/>
                <w:szCs w:val="24"/>
              </w:rPr>
              <w:t>рамках</w:t>
            </w:r>
            <w:r w:rsidRPr="002B0C53">
              <w:rPr>
                <w:rFonts w:ascii="Times New Roman" w:hAnsi="Times New Roman"/>
                <w:color w:val="auto"/>
                <w:spacing w:val="69"/>
                <w:sz w:val="24"/>
                <w:szCs w:val="24"/>
              </w:rPr>
              <w:t xml:space="preserve">  </w:t>
            </w:r>
            <w:r w:rsidR="00130475" w:rsidRPr="002B0C53">
              <w:rPr>
                <w:rFonts w:ascii="Times New Roman" w:hAnsi="Times New Roman"/>
                <w:color w:val="auto"/>
                <w:sz w:val="24"/>
                <w:szCs w:val="24"/>
              </w:rPr>
              <w:t>муниципальной</w:t>
            </w:r>
            <w:r w:rsidRPr="002B0C53">
              <w:rPr>
                <w:rFonts w:ascii="Times New Roman" w:hAnsi="Times New Roman"/>
                <w:color w:val="auto"/>
                <w:spacing w:val="68"/>
                <w:sz w:val="24"/>
                <w:szCs w:val="24"/>
              </w:rPr>
              <w:t xml:space="preserve">  </w:t>
            </w:r>
            <w:r w:rsidRPr="002B0C53">
              <w:rPr>
                <w:rFonts w:ascii="Times New Roman" w:hAnsi="Times New Roman"/>
                <w:color w:val="auto"/>
                <w:sz w:val="24"/>
                <w:szCs w:val="24"/>
              </w:rPr>
              <w:t>(комплексной) программы в отчетном году (за исключением объема принятых бюджетных обязательств по публичным нормативным обязательствам) (тыс. руб.);</w:t>
            </w:r>
          </w:p>
          <w:p w:rsidR="0095103A" w:rsidRPr="002B0C53" w:rsidRDefault="0095103A" w:rsidP="00EB1E3C">
            <w:pPr>
              <w:tabs>
                <w:tab w:val="left" w:pos="2140"/>
              </w:tabs>
              <w:spacing w:after="0" w:line="240" w:lineRule="auto"/>
              <w:ind w:right="95"/>
              <w:jc w:val="both"/>
              <w:rPr>
                <w:rFonts w:ascii="Times New Roman" w:hAnsi="Times New Roman"/>
                <w:color w:val="auto"/>
                <w:w w:val="105"/>
                <w:position w:val="1"/>
                <w:sz w:val="24"/>
                <w:szCs w:val="24"/>
              </w:rPr>
            </w:pPr>
            <m:oMath>
              <m:r>
                <w:rPr>
                  <w:rFonts w:ascii="Cambria Math" w:hAnsi="Cambria Math"/>
                  <w:color w:val="auto"/>
                  <w:sz w:val="24"/>
                  <w:szCs w:val="24"/>
                </w:rPr>
                <m:t>Dlim</m:t>
              </m:r>
            </m:oMath>
            <w:r w:rsidRPr="002B0C53">
              <w:rPr>
                <w:rFonts w:ascii="Times New Roman" w:hAnsi="Times New Roman"/>
                <w:color w:val="auto"/>
                <w:sz w:val="24"/>
                <w:szCs w:val="24"/>
              </w:rPr>
              <w:t xml:space="preserve"> – общий объем доведенных лимитов бюджетных обязательств в рамках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 в отчетном году (тыс. руб.).</w:t>
            </w:r>
          </w:p>
        </w:tc>
        <w:tc>
          <w:tcPr>
            <w:tcW w:w="1560"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0,125</w:t>
            </w:r>
          </w:p>
        </w:tc>
        <w:tc>
          <w:tcPr>
            <w:tcW w:w="4252" w:type="dxa"/>
            <w:vAlign w:val="center"/>
          </w:tcPr>
          <w:p w:rsidR="0095103A" w:rsidRPr="002B0C53" w:rsidRDefault="0095103A" w:rsidP="00EB1E3C">
            <w:pPr>
              <w:spacing w:after="0" w:line="240" w:lineRule="auto"/>
              <w:ind w:left="-108" w:right="-45"/>
              <w:jc w:val="center"/>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2"/>
                    <w:sz w:val="24"/>
                    <w:szCs w:val="24"/>
                  </w:rPr>
                  <m:t xml:space="preserve"> </m:t>
                </m:r>
                <m:r>
                  <w:rPr>
                    <w:rFonts w:ascii="Cambria Math" w:hAnsi="Cambria Math"/>
                    <w:color w:val="auto"/>
                    <w:sz w:val="24"/>
                    <w:szCs w:val="24"/>
                  </w:rPr>
                  <m:t>=</m:t>
                </m:r>
                <m:r>
                  <w:rPr>
                    <w:rFonts w:ascii="Cambria Math" w:hAnsi="Cambria Math"/>
                    <w:color w:val="auto"/>
                    <w:spacing w:val="-1"/>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P</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2"/>
                    <w:sz w:val="24"/>
                    <w:szCs w:val="24"/>
                  </w:rPr>
                  <m:t>99,5%;</m:t>
                </m:r>
              </m:oMath>
            </m:oMathPara>
          </w:p>
          <w:p w:rsidR="0095103A" w:rsidRPr="002B0C53" w:rsidRDefault="0095103A" w:rsidP="00EB1E3C">
            <w:pPr>
              <w:spacing w:after="0" w:line="240" w:lineRule="auto"/>
              <w:ind w:left="-108" w:right="-45" w:firstLine="108"/>
              <w:jc w:val="center"/>
              <w:rPr>
                <w:rFonts w:ascii="Times New Roman" w:hAnsi="Times New Roman"/>
                <w:color w:val="auto"/>
                <w:sz w:val="24"/>
                <w:szCs w:val="24"/>
              </w:rPr>
            </w:pPr>
            <m:oMath>
              <m:r>
                <w:rPr>
                  <w:rFonts w:ascii="Cambria Math" w:hAnsi="Cambria Math"/>
                  <w:color w:val="auto"/>
                  <w:sz w:val="24"/>
                  <w:szCs w:val="24"/>
                </w:rPr>
                <m:t>E</m:t>
              </m:r>
              <m:r>
                <w:rPr>
                  <w:rFonts w:ascii="Cambria Math" w:hAnsi="Cambria Math"/>
                  <w:color w:val="auto"/>
                  <w:spacing w:val="-2"/>
                  <w:sz w:val="24"/>
                  <w:szCs w:val="24"/>
                </w:rPr>
                <m:t xml:space="preserve"> </m:t>
              </m:r>
              <m:r>
                <w:rPr>
                  <w:rFonts w:ascii="Cambria Math" w:hAnsi="Cambria Math"/>
                  <w:color w:val="auto"/>
                  <w:sz w:val="24"/>
                  <w:szCs w:val="24"/>
                </w:rPr>
                <m:t>(P) =</m:t>
              </m:r>
              <m:r>
                <w:rPr>
                  <w:rFonts w:ascii="Cambria Math" w:hAnsi="Cambria Math"/>
                  <w:color w:val="auto"/>
                  <w:spacing w:val="-2"/>
                  <w:sz w:val="24"/>
                  <w:szCs w:val="24"/>
                </w:rPr>
                <m:t xml:space="preserve"> </m:t>
              </m:r>
              <m:r>
                <w:rPr>
                  <w:rFonts w:ascii="Cambria Math" w:hAnsi="Cambria Math"/>
                  <w:color w:val="auto"/>
                  <w:sz w:val="24"/>
                  <w:szCs w:val="24"/>
                </w:rPr>
                <m:t>0, в</m:t>
              </m:r>
              <m:r>
                <w:rPr>
                  <w:rFonts w:ascii="Cambria Math" w:hAnsi="Cambria Math"/>
                  <w:color w:val="auto"/>
                  <w:spacing w:val="-1"/>
                  <w:sz w:val="24"/>
                  <w:szCs w:val="24"/>
                </w:rPr>
                <m:t xml:space="preserve"> </m:t>
              </m:r>
              <m:r>
                <w:rPr>
                  <w:rFonts w:ascii="Cambria Math" w:hAnsi="Cambria Math"/>
                  <w:color w:val="auto"/>
                  <w:sz w:val="24"/>
                  <w:szCs w:val="24"/>
                </w:rPr>
                <m:t>иных</m:t>
              </m:r>
              <m:r>
                <w:rPr>
                  <w:rFonts w:ascii="Cambria Math" w:hAnsi="Cambria Math"/>
                  <w:color w:val="auto"/>
                  <w:spacing w:val="1"/>
                  <w:sz w:val="24"/>
                  <w:szCs w:val="24"/>
                </w:rPr>
                <m:t xml:space="preserve"> </m:t>
              </m:r>
              <m:r>
                <w:rPr>
                  <w:rFonts w:ascii="Cambria Math" w:hAnsi="Cambria Math"/>
                  <w:color w:val="auto"/>
                  <w:spacing w:val="-2"/>
                  <w:sz w:val="24"/>
                  <w:szCs w:val="24"/>
                </w:rPr>
                <m:t>случаях</m:t>
              </m:r>
            </m:oMath>
            <w:r w:rsidRPr="002B0C53">
              <w:rPr>
                <w:rFonts w:ascii="Times New Roman" w:hAnsi="Times New Roman"/>
                <w:color w:val="auto"/>
                <w:spacing w:val="-2"/>
                <w:sz w:val="24"/>
                <w:szCs w:val="24"/>
              </w:rPr>
              <w:t>.</w:t>
            </w:r>
          </w:p>
        </w:tc>
      </w:tr>
      <w:tr w:rsidR="0095103A" w:rsidRPr="002B0C53" w:rsidTr="00B32088">
        <w:tc>
          <w:tcPr>
            <w:tcW w:w="567"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3.</w:t>
            </w:r>
          </w:p>
        </w:tc>
        <w:tc>
          <w:tcPr>
            <w:tcW w:w="3969" w:type="dxa"/>
            <w:vAlign w:val="center"/>
          </w:tcPr>
          <w:p w:rsidR="0095103A" w:rsidRPr="002B0C53" w:rsidRDefault="0095103A" w:rsidP="00F124F2">
            <w:pPr>
              <w:spacing w:after="0" w:line="240" w:lineRule="auto"/>
              <w:ind w:left="6" w:right="80"/>
              <w:jc w:val="center"/>
              <w:rPr>
                <w:rFonts w:ascii="Times New Roman" w:hAnsi="Times New Roman"/>
                <w:color w:val="auto"/>
                <w:sz w:val="24"/>
                <w:szCs w:val="24"/>
              </w:rPr>
            </w:pPr>
            <w:r w:rsidRPr="002B0C53">
              <w:rPr>
                <w:rFonts w:ascii="Times New Roman" w:hAnsi="Times New Roman"/>
                <w:color w:val="auto"/>
                <w:sz w:val="24"/>
                <w:szCs w:val="24"/>
              </w:rPr>
              <w:t xml:space="preserve">Уровень кассового исполнения по расходам бюджета </w:t>
            </w:r>
            <w:r w:rsidR="00F124F2">
              <w:rPr>
                <w:rFonts w:ascii="Times New Roman" w:hAnsi="Times New Roman"/>
                <w:color w:val="auto"/>
                <w:sz w:val="24"/>
                <w:szCs w:val="24"/>
              </w:rPr>
              <w:t>поселения</w:t>
            </w:r>
            <w:r w:rsidR="00F457EA" w:rsidRPr="002B0C53">
              <w:rPr>
                <w:rFonts w:ascii="Times New Roman" w:hAnsi="Times New Roman"/>
                <w:color w:val="auto"/>
                <w:sz w:val="24"/>
                <w:szCs w:val="24"/>
              </w:rPr>
              <w:t xml:space="preserve"> </w:t>
            </w:r>
            <w:r w:rsidRPr="002B0C53">
              <w:rPr>
                <w:rFonts w:ascii="Times New Roman" w:hAnsi="Times New Roman"/>
                <w:color w:val="auto"/>
                <w:sz w:val="24"/>
                <w:szCs w:val="24"/>
              </w:rPr>
              <w:t xml:space="preserve">на реализацию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w:t>
            </w:r>
            <w:r w:rsidRPr="002B0C53">
              <w:rPr>
                <w:rFonts w:ascii="Times New Roman" w:hAnsi="Times New Roman"/>
                <w:color w:val="auto"/>
                <w:sz w:val="24"/>
                <w:szCs w:val="24"/>
              </w:rPr>
              <w:lastRenderedPageBreak/>
              <w:t>(комплексной) программы в отчетном году</w:t>
            </w:r>
          </w:p>
        </w:tc>
        <w:tc>
          <w:tcPr>
            <w:tcW w:w="5103" w:type="dxa"/>
            <w:vAlign w:val="center"/>
          </w:tcPr>
          <w:p w:rsidR="00184299" w:rsidRPr="002B0C53" w:rsidRDefault="00184299" w:rsidP="00EB1E3C">
            <w:pPr>
              <w:spacing w:after="0" w:line="240" w:lineRule="auto"/>
              <w:ind w:left="306"/>
              <w:jc w:val="center"/>
              <w:rPr>
                <w:rFonts w:ascii="Times New Roman" w:hAnsi="Times New Roman"/>
                <w:color w:val="auto"/>
                <w:sz w:val="24"/>
                <w:szCs w:val="24"/>
              </w:rPr>
            </w:pPr>
          </w:p>
          <w:p w:rsidR="0095103A" w:rsidRPr="002B0C53" w:rsidRDefault="0095103A" w:rsidP="00EB1E3C">
            <w:pPr>
              <w:spacing w:after="0" w:line="240" w:lineRule="auto"/>
              <w:ind w:left="306"/>
              <w:jc w:val="center"/>
              <w:rPr>
                <w:rFonts w:ascii="Times New Roman" w:hAnsi="Times New Roman"/>
                <w:color w:val="auto"/>
                <w:sz w:val="24"/>
                <w:szCs w:val="24"/>
              </w:rPr>
            </w:pPr>
            <m:oMathPara>
              <m:oMathParaPr>
                <m:jc m:val="center"/>
              </m:oMathParaPr>
              <m:oMath>
                <m:r>
                  <w:rPr>
                    <w:rFonts w:ascii="Cambria Math" w:hAnsi="Cambria Math"/>
                    <w:color w:val="auto"/>
                    <w:sz w:val="24"/>
                    <w:szCs w:val="24"/>
                  </w:rPr>
                  <m:t>P=</m:t>
                </m:r>
                <m:f>
                  <m:fPr>
                    <m:ctrlPr>
                      <w:rPr>
                        <w:rFonts w:ascii="Cambria Math" w:eastAsiaTheme="minorHAnsi" w:hAnsi="Cambria Math"/>
                        <w:color w:val="auto"/>
                        <w:sz w:val="24"/>
                        <w:szCs w:val="24"/>
                        <w:lang w:eastAsia="en-US"/>
                      </w:rPr>
                    </m:ctrlPr>
                  </m:fPr>
                  <m:num>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K</m:t>
                        </m:r>
                      </m:e>
                      <m:sub>
                        <m:r>
                          <w:rPr>
                            <w:rFonts w:ascii="Cambria Math" w:hAnsi="Cambria Math"/>
                            <w:color w:val="auto"/>
                            <w:w w:val="105"/>
                            <w:position w:val="1"/>
                            <w:sz w:val="24"/>
                            <w:szCs w:val="24"/>
                            <w:lang w:val="en-US"/>
                          </w:rPr>
                          <m:t>RFB</m:t>
                        </m:r>
                      </m:sub>
                    </m:sSub>
                  </m:num>
                  <m:den>
                    <m:sSub>
                      <m:sSubPr>
                        <m:ctrlPr>
                          <w:rPr>
                            <w:rFonts w:ascii="Cambria Math" w:hAnsi="Cambria Math"/>
                            <w:i/>
                            <w:color w:val="auto"/>
                            <w:sz w:val="24"/>
                            <w:szCs w:val="24"/>
                          </w:rPr>
                        </m:ctrlPr>
                      </m:sSubPr>
                      <m:e>
                        <m:r>
                          <w:rPr>
                            <w:rFonts w:ascii="Cambria Math" w:hAnsi="Cambria Math"/>
                            <w:color w:val="auto"/>
                            <w:sz w:val="24"/>
                            <w:szCs w:val="24"/>
                            <w:lang w:val="en-US"/>
                          </w:rPr>
                          <m:t>B</m:t>
                        </m:r>
                      </m:e>
                      <m:sub>
                        <m:r>
                          <w:rPr>
                            <w:rFonts w:ascii="Cambria Math" w:hAnsi="Cambria Math"/>
                            <w:color w:val="auto"/>
                            <w:w w:val="105"/>
                            <w:position w:val="1"/>
                            <w:sz w:val="24"/>
                            <w:szCs w:val="24"/>
                            <w:lang w:val="en-US"/>
                          </w:rPr>
                          <m:t>RFB</m:t>
                        </m:r>
                      </m:sub>
                    </m:sSub>
                  </m:den>
                </m:f>
              </m:oMath>
            </m:oMathPara>
          </w:p>
          <w:p w:rsidR="0095103A" w:rsidRPr="002B0C53" w:rsidRDefault="0095103A" w:rsidP="00EB1E3C">
            <w:pPr>
              <w:spacing w:after="0" w:line="240" w:lineRule="auto"/>
              <w:ind w:right="895"/>
              <w:jc w:val="both"/>
              <w:rPr>
                <w:rFonts w:ascii="Times New Roman" w:hAnsi="Times New Roman"/>
                <w:color w:val="auto"/>
                <w:sz w:val="24"/>
                <w:szCs w:val="24"/>
              </w:rPr>
            </w:pPr>
            <w:r w:rsidRPr="002B0C53">
              <w:rPr>
                <w:rFonts w:ascii="Times New Roman" w:hAnsi="Times New Roman"/>
                <w:color w:val="auto"/>
                <w:sz w:val="24"/>
                <w:szCs w:val="24"/>
              </w:rPr>
              <w:lastRenderedPageBreak/>
              <w:t>где:</w:t>
            </w:r>
          </w:p>
          <w:p w:rsidR="00EB1E3C" w:rsidRPr="002B0C53" w:rsidRDefault="005F1DF9" w:rsidP="00EB1E3C">
            <w:pPr>
              <w:spacing w:after="0" w:line="240" w:lineRule="auto"/>
              <w:ind w:right="92" w:firstLine="5"/>
              <w:jc w:val="both"/>
              <w:rPr>
                <w:rFonts w:ascii="Times New Roman" w:hAnsi="Times New Roman"/>
                <w:color w:val="auto"/>
                <w:sz w:val="24"/>
                <w:szCs w:val="24"/>
              </w:rPr>
            </w:pP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K</m:t>
                  </m:r>
                </m:e>
                <m:sub>
                  <m:r>
                    <w:rPr>
                      <w:rFonts w:ascii="Cambria Math" w:hAnsi="Cambria Math"/>
                      <w:color w:val="auto"/>
                      <w:w w:val="105"/>
                      <w:position w:val="1"/>
                      <w:sz w:val="24"/>
                      <w:szCs w:val="24"/>
                      <w:lang w:val="en-US"/>
                    </w:rPr>
                    <m:t>RFB</m:t>
                  </m:r>
                </m:sub>
              </m:sSub>
            </m:oMath>
            <w:r w:rsidR="0095103A" w:rsidRPr="002B0C53">
              <w:rPr>
                <w:rFonts w:ascii="Times New Roman" w:hAnsi="Times New Roman"/>
                <w:color w:val="auto"/>
                <w:sz w:val="24"/>
                <w:szCs w:val="24"/>
              </w:rPr>
              <w:t xml:space="preserve"> – объем кассовых расходов бюджета</w:t>
            </w:r>
            <w:r w:rsidR="00B32088" w:rsidRPr="002B0C53">
              <w:rPr>
                <w:rFonts w:ascii="Times New Roman" w:hAnsi="Times New Roman"/>
                <w:color w:val="auto"/>
                <w:sz w:val="24"/>
                <w:szCs w:val="24"/>
              </w:rPr>
              <w:t xml:space="preserve"> </w:t>
            </w:r>
            <w:r w:rsidR="00F124F2">
              <w:rPr>
                <w:rFonts w:ascii="Times New Roman" w:hAnsi="Times New Roman"/>
                <w:color w:val="auto"/>
                <w:sz w:val="24"/>
                <w:szCs w:val="24"/>
              </w:rPr>
              <w:t>поселения</w:t>
            </w:r>
            <w:r w:rsidR="0095103A" w:rsidRPr="002B0C53">
              <w:rPr>
                <w:rFonts w:ascii="Times New Roman" w:hAnsi="Times New Roman"/>
                <w:color w:val="auto"/>
                <w:sz w:val="24"/>
                <w:szCs w:val="24"/>
              </w:rPr>
              <w:t xml:space="preserve"> на реализацию </w:t>
            </w:r>
            <w:r w:rsidR="00130475" w:rsidRPr="002B0C53">
              <w:rPr>
                <w:rFonts w:ascii="Times New Roman" w:hAnsi="Times New Roman"/>
                <w:color w:val="auto"/>
                <w:sz w:val="24"/>
                <w:szCs w:val="24"/>
              </w:rPr>
              <w:t>муниципальной</w:t>
            </w:r>
            <w:r w:rsidR="0095103A" w:rsidRPr="002B0C53">
              <w:rPr>
                <w:rFonts w:ascii="Times New Roman" w:hAnsi="Times New Roman"/>
                <w:color w:val="auto"/>
                <w:sz w:val="24"/>
                <w:szCs w:val="24"/>
              </w:rPr>
              <w:t xml:space="preserve"> (комплексной) программы в отчетном году (тыс. руб.);</w:t>
            </w:r>
          </w:p>
          <w:p w:rsidR="0095103A" w:rsidRPr="002B0C53" w:rsidRDefault="005F1DF9" w:rsidP="00F124F2">
            <w:pPr>
              <w:spacing w:after="0" w:line="240" w:lineRule="auto"/>
              <w:ind w:right="92" w:firstLine="5"/>
              <w:jc w:val="both"/>
              <w:rPr>
                <w:rFonts w:ascii="Times New Roman" w:hAnsi="Times New Roman"/>
                <w:color w:val="auto"/>
                <w:sz w:val="24"/>
                <w:szCs w:val="24"/>
              </w:rPr>
            </w:pPr>
            <m:oMath>
              <m:sSub>
                <m:sSubPr>
                  <m:ctrlPr>
                    <w:rPr>
                      <w:rFonts w:ascii="Cambria Math" w:hAnsi="Cambria Math"/>
                      <w:i/>
                      <w:color w:val="auto"/>
                      <w:sz w:val="24"/>
                      <w:szCs w:val="24"/>
                    </w:rPr>
                  </m:ctrlPr>
                </m:sSubPr>
                <m:e>
                  <m:r>
                    <w:rPr>
                      <w:rFonts w:ascii="Cambria Math" w:hAnsi="Cambria Math"/>
                      <w:color w:val="auto"/>
                      <w:sz w:val="24"/>
                      <w:szCs w:val="24"/>
                      <w:lang w:val="en-US"/>
                    </w:rPr>
                    <m:t>B</m:t>
                  </m:r>
                </m:e>
                <m:sub>
                  <m:r>
                    <w:rPr>
                      <w:rFonts w:ascii="Cambria Math" w:hAnsi="Cambria Math"/>
                      <w:color w:val="auto"/>
                      <w:w w:val="105"/>
                      <w:position w:val="1"/>
                      <w:sz w:val="24"/>
                      <w:szCs w:val="24"/>
                      <w:lang w:val="en-US"/>
                    </w:rPr>
                    <m:t>RFB</m:t>
                  </m:r>
                </m:sub>
              </m:sSub>
            </m:oMath>
            <w:r w:rsidR="0095103A" w:rsidRPr="002B0C53">
              <w:rPr>
                <w:rFonts w:ascii="Times New Roman" w:hAnsi="Times New Roman"/>
                <w:color w:val="auto"/>
                <w:sz w:val="24"/>
                <w:szCs w:val="24"/>
              </w:rPr>
              <w:t xml:space="preserve"> – объем бюджетных ассигнований бюджета</w:t>
            </w:r>
            <w:r w:rsidR="00B32088" w:rsidRPr="002B0C53">
              <w:rPr>
                <w:rFonts w:ascii="Times New Roman" w:hAnsi="Times New Roman"/>
                <w:color w:val="auto"/>
                <w:sz w:val="24"/>
                <w:szCs w:val="24"/>
              </w:rPr>
              <w:t xml:space="preserve"> </w:t>
            </w:r>
            <w:r w:rsidR="00F124F2">
              <w:rPr>
                <w:rFonts w:ascii="Times New Roman" w:hAnsi="Times New Roman"/>
                <w:color w:val="auto"/>
                <w:sz w:val="24"/>
                <w:szCs w:val="24"/>
              </w:rPr>
              <w:t>поселения</w:t>
            </w:r>
            <w:r w:rsidR="0095103A" w:rsidRPr="002B0C53">
              <w:rPr>
                <w:rFonts w:ascii="Times New Roman" w:hAnsi="Times New Roman"/>
                <w:color w:val="auto"/>
                <w:sz w:val="24"/>
                <w:szCs w:val="24"/>
              </w:rPr>
              <w:t xml:space="preserve">, запланированных на реализацию </w:t>
            </w:r>
            <w:r w:rsidR="00130475" w:rsidRPr="002B0C53">
              <w:rPr>
                <w:rFonts w:ascii="Times New Roman" w:hAnsi="Times New Roman"/>
                <w:color w:val="auto"/>
                <w:sz w:val="24"/>
                <w:szCs w:val="24"/>
              </w:rPr>
              <w:t>муниципальной</w:t>
            </w:r>
            <w:r w:rsidR="0095103A" w:rsidRPr="002B0C53">
              <w:rPr>
                <w:rFonts w:ascii="Times New Roman" w:hAnsi="Times New Roman"/>
                <w:color w:val="auto"/>
                <w:sz w:val="24"/>
                <w:szCs w:val="24"/>
              </w:rPr>
              <w:t xml:space="preserve"> (комплексной) программы в отчетном году (в соответствии с показателями сводной бюджетной росписи бюджета</w:t>
            </w:r>
            <w:r w:rsidR="00B32088" w:rsidRPr="002B0C53">
              <w:rPr>
                <w:rFonts w:ascii="Times New Roman" w:hAnsi="Times New Roman"/>
                <w:color w:val="auto"/>
                <w:sz w:val="24"/>
                <w:szCs w:val="24"/>
              </w:rPr>
              <w:t xml:space="preserve"> </w:t>
            </w:r>
            <w:r w:rsidR="00F124F2">
              <w:rPr>
                <w:rFonts w:ascii="Times New Roman" w:hAnsi="Times New Roman"/>
                <w:color w:val="auto"/>
                <w:sz w:val="24"/>
                <w:szCs w:val="24"/>
              </w:rPr>
              <w:t>поселения</w:t>
            </w:r>
            <w:r w:rsidR="0095103A" w:rsidRPr="002B0C53">
              <w:rPr>
                <w:rFonts w:ascii="Times New Roman" w:hAnsi="Times New Roman"/>
                <w:color w:val="auto"/>
                <w:sz w:val="24"/>
                <w:szCs w:val="24"/>
              </w:rPr>
              <w:t xml:space="preserve"> на 31 декабря отчетного года) (тыс. рублей).</w:t>
            </w:r>
          </w:p>
        </w:tc>
        <w:tc>
          <w:tcPr>
            <w:tcW w:w="1560"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lastRenderedPageBreak/>
              <w:t>0,125</w:t>
            </w:r>
          </w:p>
        </w:tc>
        <w:tc>
          <w:tcPr>
            <w:tcW w:w="4252" w:type="dxa"/>
            <w:vAlign w:val="center"/>
          </w:tcPr>
          <w:p w:rsidR="0095103A" w:rsidRPr="002B0C53" w:rsidRDefault="0095103A" w:rsidP="00EB1E3C">
            <w:pPr>
              <w:widowControl w:val="0"/>
              <w:spacing w:after="0" w:line="240" w:lineRule="auto"/>
              <w:ind w:left="-108" w:right="-45"/>
              <w:jc w:val="center"/>
              <w:rPr>
                <w:rFonts w:ascii="Cambria Math" w:hAnsi="Cambria Math"/>
                <w:color w:val="auto"/>
                <w:sz w:val="24"/>
                <w:szCs w:val="24"/>
                <w:oMath/>
              </w:rPr>
            </w:pPr>
            <m:oMathPara>
              <m:oMathParaPr>
                <m:jc m:val="center"/>
              </m:oMathParaPr>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P</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0,95;</m:t>
                </m:r>
              </m:oMath>
            </m:oMathPara>
          </w:p>
          <w:p w:rsidR="0095103A" w:rsidRPr="002B0C53" w:rsidRDefault="0095103A" w:rsidP="00EB1E3C">
            <w:pPr>
              <w:widowControl w:val="0"/>
              <w:spacing w:after="0" w:line="240" w:lineRule="auto"/>
              <w:ind w:left="-108" w:right="-45"/>
              <w:jc w:val="center"/>
              <w:rPr>
                <w:rFonts w:ascii="Cambria Math" w:hAnsi="Cambria Math"/>
                <w:color w:val="auto"/>
                <w:sz w:val="24"/>
                <w:szCs w:val="24"/>
                <w:oMath/>
              </w:rPr>
            </w:pPr>
            <m:oMathPara>
              <m:oMathParaPr>
                <m:jc m:val="center"/>
              </m:oMathParaPr>
              <m:oMath>
                <m:r>
                  <w:rPr>
                    <w:rFonts w:ascii="Cambria Math" w:hAnsi="Cambria Math"/>
                    <w:color w:val="auto"/>
                    <w:sz w:val="24"/>
                    <w:szCs w:val="24"/>
                  </w:rPr>
                  <m:t>Е</m:t>
                </m:r>
                <m:d>
                  <m:dPr>
                    <m:ctrlPr>
                      <w:rPr>
                        <w:rFonts w:ascii="Cambria Math" w:hAnsi="Cambria Math"/>
                        <w:i/>
                        <w:color w:val="auto"/>
                        <w:sz w:val="24"/>
                        <w:szCs w:val="24"/>
                      </w:rPr>
                    </m:ctrlPr>
                  </m:dPr>
                  <m:e>
                    <m:r>
                      <w:rPr>
                        <w:rFonts w:ascii="Cambria Math" w:hAnsi="Cambria Math"/>
                        <w:color w:val="auto"/>
                        <w:sz w:val="24"/>
                        <w:szCs w:val="24"/>
                      </w:rPr>
                      <m:t>P</m:t>
                    </m:r>
                  </m:e>
                </m:d>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P, если 0,75</m:t>
                </m:r>
                <m:r>
                  <w:rPr>
                    <w:rFonts w:ascii="Cambria Math" w:hAnsi="Cambria Math"/>
                    <w:color w:val="auto"/>
                    <w:spacing w:val="-1"/>
                    <w:sz w:val="24"/>
                    <w:szCs w:val="24"/>
                  </w:rPr>
                  <m:t xml:space="preserve"> </m:t>
                </m:r>
                <m:r>
                  <w:rPr>
                    <w:rFonts w:ascii="Cambria Math" w:hAnsi="Cambria Math"/>
                    <w:color w:val="auto"/>
                    <w:sz w:val="24"/>
                    <w:szCs w:val="24"/>
                  </w:rPr>
                  <m:t>≤ P</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0,95;</m:t>
                </m:r>
              </m:oMath>
            </m:oMathPara>
          </w:p>
          <w:p w:rsidR="0095103A" w:rsidRPr="002B0C53" w:rsidRDefault="0095103A" w:rsidP="00EB1E3C">
            <w:pPr>
              <w:widowControl w:val="0"/>
              <w:spacing w:after="0" w:line="240" w:lineRule="auto"/>
              <w:ind w:left="-108" w:right="-45"/>
              <w:jc w:val="center"/>
              <w:rPr>
                <w:rFonts w:ascii="Times New Roman" w:hAnsi="Times New Roman"/>
                <w:color w:val="auto"/>
                <w:sz w:val="24"/>
                <w:szCs w:val="24"/>
              </w:rPr>
            </w:pPr>
            <m:oMathPara>
              <m:oMathParaPr>
                <m:jc m:val="center"/>
              </m:oMathParaPr>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P</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0,75.</m:t>
                </m:r>
              </m:oMath>
            </m:oMathPara>
          </w:p>
        </w:tc>
      </w:tr>
      <w:tr w:rsidR="0095103A" w:rsidRPr="002B0C53" w:rsidTr="00B32088">
        <w:tc>
          <w:tcPr>
            <w:tcW w:w="567" w:type="dxa"/>
            <w:vAlign w:val="center"/>
          </w:tcPr>
          <w:p w:rsidR="0095103A" w:rsidRPr="002B0C53" w:rsidRDefault="00F457EA" w:rsidP="00F457EA">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4</w:t>
            </w:r>
            <w:r w:rsidR="0095103A" w:rsidRPr="002B0C53">
              <w:rPr>
                <w:rFonts w:ascii="Times New Roman" w:hAnsi="Times New Roman"/>
                <w:color w:val="auto"/>
                <w:sz w:val="24"/>
                <w:szCs w:val="24"/>
              </w:rPr>
              <w:t>.</w:t>
            </w:r>
          </w:p>
        </w:tc>
        <w:tc>
          <w:tcPr>
            <w:tcW w:w="3969" w:type="dxa"/>
            <w:vAlign w:val="center"/>
          </w:tcPr>
          <w:p w:rsidR="0095103A" w:rsidRPr="002B0C53" w:rsidRDefault="0095103A" w:rsidP="00F457EA">
            <w:pPr>
              <w:spacing w:after="0" w:line="240" w:lineRule="auto"/>
              <w:ind w:right="2" w:firstLine="6"/>
              <w:jc w:val="center"/>
              <w:rPr>
                <w:rFonts w:ascii="Times New Roman" w:hAnsi="Times New Roman"/>
                <w:color w:val="auto"/>
                <w:sz w:val="24"/>
                <w:szCs w:val="24"/>
              </w:rPr>
            </w:pPr>
            <w:r w:rsidRPr="002B0C53">
              <w:rPr>
                <w:rFonts w:ascii="Times New Roman" w:hAnsi="Times New Roman"/>
                <w:color w:val="auto"/>
                <w:sz w:val="24"/>
                <w:szCs w:val="24"/>
              </w:rPr>
              <w:t xml:space="preserve">Уровень освоения средств консолидированного бюджета </w:t>
            </w:r>
            <w:r w:rsidR="00F124F2" w:rsidRPr="00F124F2">
              <w:rPr>
                <w:rFonts w:ascii="Times New Roman" w:hAnsi="Times New Roman"/>
                <w:color w:val="auto"/>
                <w:sz w:val="24"/>
                <w:szCs w:val="24"/>
              </w:rPr>
              <w:t xml:space="preserve">Божковского сельского поселения </w:t>
            </w:r>
            <w:r w:rsidR="00F457EA" w:rsidRPr="002B0C53">
              <w:rPr>
                <w:rFonts w:ascii="Times New Roman" w:hAnsi="Times New Roman"/>
                <w:color w:val="auto"/>
                <w:sz w:val="24"/>
                <w:szCs w:val="24"/>
              </w:rPr>
              <w:t>Красносулинского района</w:t>
            </w:r>
            <w:r w:rsidRPr="002B0C53">
              <w:rPr>
                <w:rFonts w:ascii="Times New Roman" w:hAnsi="Times New Roman"/>
                <w:color w:val="auto"/>
                <w:sz w:val="24"/>
                <w:szCs w:val="24"/>
              </w:rPr>
              <w:t xml:space="preserve"> на реализацию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 в отчетном году</w:t>
            </w:r>
          </w:p>
        </w:tc>
        <w:tc>
          <w:tcPr>
            <w:tcW w:w="5103" w:type="dxa"/>
            <w:vAlign w:val="center"/>
          </w:tcPr>
          <w:p w:rsidR="00184299" w:rsidRPr="002B0C53" w:rsidRDefault="00184299" w:rsidP="00EB1E3C">
            <w:pPr>
              <w:spacing w:after="0" w:line="240" w:lineRule="auto"/>
              <w:ind w:left="306"/>
              <w:jc w:val="center"/>
              <w:rPr>
                <w:rFonts w:ascii="Times New Roman" w:hAnsi="Times New Roman"/>
                <w:color w:val="auto"/>
                <w:sz w:val="20"/>
                <w:szCs w:val="24"/>
              </w:rPr>
            </w:pPr>
          </w:p>
          <w:p w:rsidR="0095103A" w:rsidRPr="002B0C53" w:rsidRDefault="0095103A" w:rsidP="00EB1E3C">
            <w:pPr>
              <w:spacing w:after="0" w:line="240" w:lineRule="auto"/>
              <w:ind w:left="306"/>
              <w:jc w:val="center"/>
              <w:rPr>
                <w:rFonts w:ascii="Times New Roman" w:hAnsi="Times New Roman"/>
                <w:color w:val="auto"/>
                <w:spacing w:val="-5"/>
                <w:sz w:val="24"/>
                <w:szCs w:val="24"/>
              </w:rPr>
            </w:pPr>
            <m:oMathPara>
              <m:oMathParaPr>
                <m:jc m:val="center"/>
              </m:oMathParaPr>
              <m:oMath>
                <m:r>
                  <w:rPr>
                    <w:rFonts w:ascii="Cambria Math" w:hAnsi="Cambria Math"/>
                    <w:color w:val="auto"/>
                    <w:sz w:val="24"/>
                    <w:szCs w:val="24"/>
                  </w:rPr>
                  <m:t>P=</m:t>
                </m:r>
                <m:f>
                  <m:fPr>
                    <m:ctrlPr>
                      <w:rPr>
                        <w:rFonts w:ascii="Cambria Math" w:eastAsiaTheme="minorHAnsi" w:hAnsi="Cambria Math"/>
                        <w:color w:val="auto"/>
                        <w:sz w:val="24"/>
                        <w:szCs w:val="24"/>
                        <w:lang w:eastAsia="en-US"/>
                      </w:rPr>
                    </m:ctrlPr>
                  </m:fPr>
                  <m:num>
                    <m:r>
                      <w:rPr>
                        <w:rFonts w:ascii="Cambria Math" w:hAnsi="Cambria Math"/>
                        <w:color w:val="auto"/>
                        <w:sz w:val="24"/>
                        <w:szCs w:val="24"/>
                      </w:rPr>
                      <m:t>Ks</m:t>
                    </m:r>
                  </m:num>
                  <m:den>
                    <m:r>
                      <w:rPr>
                        <w:rFonts w:ascii="Cambria Math" w:hAnsi="Cambria Math"/>
                        <w:color w:val="auto"/>
                        <w:sz w:val="24"/>
                        <w:szCs w:val="24"/>
                      </w:rPr>
                      <m:t>Bs</m:t>
                    </m:r>
                  </m:den>
                </m:f>
                <m:r>
                  <w:rPr>
                    <w:rFonts w:ascii="Cambria Math" w:eastAsiaTheme="minorHAnsi" w:hAnsi="Cambria Math"/>
                    <w:color w:val="auto"/>
                    <w:sz w:val="24"/>
                    <w:szCs w:val="24"/>
                    <w:lang w:eastAsia="en-US"/>
                  </w:rPr>
                  <m:t xml:space="preserve"> ,</m:t>
                </m:r>
              </m:oMath>
            </m:oMathPara>
          </w:p>
          <w:p w:rsidR="0095103A" w:rsidRPr="002B0C53" w:rsidRDefault="0095103A" w:rsidP="00EB1E3C">
            <w:pPr>
              <w:spacing w:after="0" w:line="240" w:lineRule="auto"/>
              <w:jc w:val="both"/>
              <w:rPr>
                <w:rFonts w:ascii="Times New Roman" w:hAnsi="Times New Roman"/>
                <w:color w:val="auto"/>
                <w:sz w:val="24"/>
                <w:szCs w:val="24"/>
              </w:rPr>
            </w:pPr>
            <w:r w:rsidRPr="002B0C53">
              <w:rPr>
                <w:rFonts w:ascii="Times New Roman" w:hAnsi="Times New Roman"/>
                <w:color w:val="auto"/>
                <w:spacing w:val="-4"/>
                <w:sz w:val="24"/>
                <w:szCs w:val="24"/>
              </w:rPr>
              <w:t>где:</w:t>
            </w:r>
          </w:p>
          <w:p w:rsidR="0095103A" w:rsidRPr="002B0C53" w:rsidRDefault="0095103A" w:rsidP="00EB1E3C">
            <w:pPr>
              <w:tabs>
                <w:tab w:val="left" w:pos="6068"/>
              </w:tabs>
              <w:spacing w:before="41" w:after="0" w:line="240" w:lineRule="auto"/>
              <w:ind w:right="92"/>
              <w:jc w:val="both"/>
              <w:rPr>
                <w:rFonts w:ascii="Times New Roman" w:hAnsi="Times New Roman"/>
                <w:color w:val="auto"/>
                <w:sz w:val="24"/>
                <w:szCs w:val="24"/>
              </w:rPr>
            </w:pPr>
            <w:r w:rsidRPr="002B0C53">
              <w:rPr>
                <w:rFonts w:ascii="Times New Roman" w:hAnsi="Times New Roman"/>
                <w:color w:val="auto"/>
                <w:sz w:val="24"/>
                <w:szCs w:val="24"/>
              </w:rPr>
              <w:t xml:space="preserve">Ks – объем освоенных средств консолидированного бюджета </w:t>
            </w:r>
            <w:r w:rsidR="00F124F2" w:rsidRPr="00F124F2">
              <w:rPr>
                <w:rFonts w:ascii="Times New Roman" w:hAnsi="Times New Roman"/>
                <w:color w:val="auto"/>
                <w:sz w:val="24"/>
                <w:szCs w:val="24"/>
              </w:rPr>
              <w:t xml:space="preserve">Божковского сельского поселения </w:t>
            </w:r>
            <w:r w:rsidR="00F457EA" w:rsidRPr="002B0C53">
              <w:rPr>
                <w:rFonts w:ascii="Times New Roman" w:hAnsi="Times New Roman"/>
                <w:color w:val="auto"/>
                <w:sz w:val="24"/>
                <w:szCs w:val="24"/>
              </w:rPr>
              <w:t>Красносулинского района</w:t>
            </w:r>
            <w:r w:rsidRPr="002B0C53">
              <w:rPr>
                <w:rFonts w:ascii="Times New Roman" w:hAnsi="Times New Roman"/>
                <w:color w:val="auto"/>
                <w:sz w:val="24"/>
                <w:szCs w:val="24"/>
              </w:rPr>
              <w:t xml:space="preserve"> в рамках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 по состоянию на 31 декабря отчетного года (тыс. рублей);</w:t>
            </w:r>
          </w:p>
          <w:p w:rsidR="0095103A" w:rsidRPr="002B0C53" w:rsidRDefault="0095103A" w:rsidP="00EB1E3C">
            <w:pPr>
              <w:tabs>
                <w:tab w:val="left" w:pos="6068"/>
              </w:tabs>
              <w:spacing w:after="0" w:line="240" w:lineRule="auto"/>
              <w:ind w:right="119"/>
              <w:jc w:val="both"/>
              <w:rPr>
                <w:rFonts w:ascii="Times New Roman" w:hAnsi="Times New Roman"/>
                <w:color w:val="auto"/>
                <w:spacing w:val="-2"/>
                <w:sz w:val="24"/>
                <w:szCs w:val="24"/>
              </w:rPr>
            </w:pPr>
            <w:r w:rsidRPr="002B0C53">
              <w:rPr>
                <w:rFonts w:ascii="Times New Roman" w:hAnsi="Times New Roman"/>
                <w:color w:val="auto"/>
                <w:sz w:val="24"/>
                <w:szCs w:val="24"/>
              </w:rPr>
              <w:t xml:space="preserve">Bs – объем средств консолидированного бюджета </w:t>
            </w:r>
            <w:r w:rsidR="00F124F2" w:rsidRPr="00F124F2">
              <w:rPr>
                <w:rFonts w:ascii="Times New Roman" w:hAnsi="Times New Roman"/>
                <w:color w:val="auto"/>
                <w:sz w:val="24"/>
                <w:szCs w:val="24"/>
              </w:rPr>
              <w:t xml:space="preserve">Божковского сельского поселения </w:t>
            </w:r>
            <w:r w:rsidR="00F457EA" w:rsidRPr="002B0C53">
              <w:rPr>
                <w:rFonts w:ascii="Times New Roman" w:hAnsi="Times New Roman"/>
                <w:color w:val="auto"/>
                <w:sz w:val="24"/>
                <w:szCs w:val="24"/>
              </w:rPr>
              <w:t>Красносулинского района</w:t>
            </w:r>
            <w:r w:rsidRPr="002B0C53">
              <w:rPr>
                <w:rFonts w:ascii="Times New Roman" w:hAnsi="Times New Roman"/>
                <w:color w:val="auto"/>
                <w:sz w:val="24"/>
                <w:szCs w:val="24"/>
              </w:rPr>
              <w:t>,</w:t>
            </w:r>
            <w:r w:rsidRPr="002B0C53">
              <w:rPr>
                <w:rFonts w:ascii="Times New Roman" w:hAnsi="Times New Roman"/>
                <w:color w:val="auto"/>
                <w:spacing w:val="40"/>
                <w:sz w:val="24"/>
                <w:szCs w:val="24"/>
              </w:rPr>
              <w:t xml:space="preserve">  </w:t>
            </w:r>
            <w:r w:rsidRPr="002B0C53">
              <w:rPr>
                <w:rFonts w:ascii="Times New Roman" w:hAnsi="Times New Roman"/>
                <w:color w:val="auto"/>
                <w:sz w:val="24"/>
                <w:szCs w:val="24"/>
              </w:rPr>
              <w:t>запланированных</w:t>
            </w:r>
            <w:r w:rsidRPr="002B0C53">
              <w:rPr>
                <w:rFonts w:ascii="Times New Roman" w:hAnsi="Times New Roman"/>
                <w:color w:val="auto"/>
                <w:spacing w:val="40"/>
                <w:sz w:val="24"/>
                <w:szCs w:val="24"/>
              </w:rPr>
              <w:t xml:space="preserve"> </w:t>
            </w:r>
            <w:r w:rsidRPr="002B0C53">
              <w:rPr>
                <w:rFonts w:ascii="Times New Roman" w:hAnsi="Times New Roman"/>
                <w:color w:val="auto"/>
                <w:sz w:val="24"/>
                <w:szCs w:val="24"/>
              </w:rPr>
              <w:t>на</w:t>
            </w:r>
            <w:r w:rsidRPr="002B0C53">
              <w:rPr>
                <w:rFonts w:ascii="Times New Roman" w:hAnsi="Times New Roman"/>
                <w:color w:val="auto"/>
                <w:spacing w:val="45"/>
                <w:sz w:val="24"/>
                <w:szCs w:val="24"/>
              </w:rPr>
              <w:t xml:space="preserve">  </w:t>
            </w:r>
            <w:r w:rsidRPr="002B0C53">
              <w:rPr>
                <w:rFonts w:ascii="Times New Roman" w:hAnsi="Times New Roman"/>
                <w:color w:val="auto"/>
                <w:sz w:val="24"/>
                <w:szCs w:val="24"/>
              </w:rPr>
              <w:t>реализацию</w:t>
            </w:r>
            <w:r w:rsidRPr="002B0C53">
              <w:rPr>
                <w:rFonts w:ascii="Times New Roman" w:hAnsi="Times New Roman"/>
                <w:color w:val="auto"/>
                <w:spacing w:val="46"/>
                <w:sz w:val="24"/>
                <w:szCs w:val="24"/>
              </w:rPr>
              <w:t xml:space="preserve"> </w:t>
            </w:r>
            <w:r w:rsidR="00130475" w:rsidRPr="002B0C53">
              <w:rPr>
                <w:rFonts w:ascii="Times New Roman" w:hAnsi="Times New Roman"/>
                <w:color w:val="auto"/>
                <w:sz w:val="24"/>
                <w:szCs w:val="24"/>
              </w:rPr>
              <w:t>муниципальной</w:t>
            </w:r>
            <w:r w:rsidRPr="002B0C53">
              <w:rPr>
                <w:rFonts w:ascii="Times New Roman" w:hAnsi="Times New Roman"/>
                <w:color w:val="auto"/>
                <w:spacing w:val="46"/>
                <w:sz w:val="24"/>
                <w:szCs w:val="24"/>
              </w:rPr>
              <w:t xml:space="preserve"> </w:t>
            </w:r>
            <w:r w:rsidRPr="002B0C53">
              <w:rPr>
                <w:rFonts w:ascii="Times New Roman" w:hAnsi="Times New Roman"/>
                <w:color w:val="auto"/>
                <w:sz w:val="24"/>
                <w:szCs w:val="24"/>
              </w:rPr>
              <w:t>(комплексной) программы</w:t>
            </w:r>
            <w:r w:rsidRPr="002B0C53">
              <w:rPr>
                <w:rFonts w:ascii="Times New Roman" w:hAnsi="Times New Roman"/>
                <w:color w:val="auto"/>
                <w:spacing w:val="48"/>
                <w:sz w:val="24"/>
                <w:szCs w:val="24"/>
              </w:rPr>
              <w:t xml:space="preserve"> </w:t>
            </w:r>
            <w:r w:rsidRPr="002B0C53">
              <w:rPr>
                <w:rFonts w:ascii="Times New Roman" w:hAnsi="Times New Roman"/>
                <w:color w:val="auto"/>
                <w:sz w:val="24"/>
                <w:szCs w:val="24"/>
              </w:rPr>
              <w:t xml:space="preserve"> по состоянию на 31 декабря отчетного года</w:t>
            </w:r>
            <w:r w:rsidRPr="002B0C53">
              <w:rPr>
                <w:rFonts w:ascii="Times New Roman" w:hAnsi="Times New Roman"/>
                <w:color w:val="auto"/>
                <w:spacing w:val="-5"/>
                <w:sz w:val="24"/>
                <w:szCs w:val="24"/>
              </w:rPr>
              <w:t xml:space="preserve"> </w:t>
            </w:r>
            <w:r w:rsidRPr="002B0C53">
              <w:rPr>
                <w:rFonts w:ascii="Times New Roman" w:hAnsi="Times New Roman"/>
                <w:color w:val="auto"/>
                <w:sz w:val="24"/>
                <w:szCs w:val="24"/>
              </w:rPr>
              <w:t>(тыс.</w:t>
            </w:r>
            <w:r w:rsidRPr="002B0C53">
              <w:rPr>
                <w:rFonts w:ascii="Times New Roman" w:hAnsi="Times New Roman"/>
                <w:color w:val="auto"/>
                <w:spacing w:val="1"/>
                <w:sz w:val="24"/>
                <w:szCs w:val="24"/>
              </w:rPr>
              <w:t xml:space="preserve"> </w:t>
            </w:r>
            <w:r w:rsidRPr="002B0C53">
              <w:rPr>
                <w:rFonts w:ascii="Times New Roman" w:hAnsi="Times New Roman"/>
                <w:color w:val="auto"/>
                <w:spacing w:val="-2"/>
                <w:sz w:val="24"/>
                <w:szCs w:val="24"/>
              </w:rPr>
              <w:t>рублей).</w:t>
            </w:r>
          </w:p>
        </w:tc>
        <w:tc>
          <w:tcPr>
            <w:tcW w:w="1560"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0,125</w:t>
            </w:r>
          </w:p>
        </w:tc>
        <w:tc>
          <w:tcPr>
            <w:tcW w:w="4252" w:type="dxa"/>
            <w:vAlign w:val="center"/>
          </w:tcPr>
          <w:p w:rsidR="0095103A" w:rsidRPr="002B0C53" w:rsidRDefault="0095103A" w:rsidP="00EB1E3C">
            <w:pPr>
              <w:spacing w:after="0" w:line="240" w:lineRule="auto"/>
              <w:ind w:left="-108"/>
              <w:jc w:val="center"/>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P</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0,91;</m:t>
                </m:r>
              </m:oMath>
            </m:oMathPara>
          </w:p>
          <w:p w:rsidR="0095103A" w:rsidRPr="002B0C53" w:rsidRDefault="0095103A" w:rsidP="00EB1E3C">
            <w:pPr>
              <w:spacing w:after="0" w:line="240" w:lineRule="auto"/>
              <w:ind w:left="-108"/>
              <w:jc w:val="center"/>
              <w:rPr>
                <w:rFonts w:ascii="Cambria Math" w:hAnsi="Cambria Math"/>
                <w:color w:val="auto"/>
                <w:sz w:val="24"/>
                <w:szCs w:val="24"/>
                <w:oMath/>
              </w:rPr>
            </w:pPr>
            <m:oMathPara>
              <m:oMath>
                <m:r>
                  <w:rPr>
                    <w:rFonts w:ascii="Cambria Math" w:hAnsi="Cambria Math"/>
                    <w:color w:val="auto"/>
                    <w:sz w:val="24"/>
                    <w:szCs w:val="24"/>
                  </w:rPr>
                  <m:t>Е(P)</m:t>
                </m:r>
                <m:r>
                  <w:rPr>
                    <w:rFonts w:ascii="Cambria Math" w:hAnsi="Cambria Math"/>
                    <w:color w:val="auto"/>
                    <w:spacing w:val="-1"/>
                    <w:sz w:val="24"/>
                    <w:szCs w:val="24"/>
                  </w:rPr>
                  <m:t xml:space="preserve"> </m:t>
                </m:r>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P, если 0,81</m:t>
                </m:r>
                <m:r>
                  <w:rPr>
                    <w:rFonts w:ascii="Cambria Math" w:hAnsi="Cambria Math"/>
                    <w:color w:val="auto"/>
                    <w:spacing w:val="-1"/>
                    <w:sz w:val="24"/>
                    <w:szCs w:val="24"/>
                  </w:rPr>
                  <m:t xml:space="preserve"> </m:t>
                </m:r>
                <m:r>
                  <w:rPr>
                    <w:rFonts w:ascii="Cambria Math" w:hAnsi="Cambria Math"/>
                    <w:color w:val="auto"/>
                    <w:sz w:val="24"/>
                    <w:szCs w:val="24"/>
                  </w:rPr>
                  <m:t>≤ P</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0,91;</m:t>
                </m:r>
              </m:oMath>
            </m:oMathPara>
          </w:p>
          <w:p w:rsidR="0095103A" w:rsidRPr="002B0C53" w:rsidRDefault="0095103A" w:rsidP="00EB1E3C">
            <w:pPr>
              <w:spacing w:after="0" w:line="240" w:lineRule="auto"/>
              <w:ind w:left="-108"/>
              <w:jc w:val="center"/>
              <w:rPr>
                <w:rFonts w:ascii="Times New Roman" w:hAnsi="Times New Roman"/>
                <w:color w:val="auto"/>
                <w:sz w:val="24"/>
                <w:szCs w:val="24"/>
              </w:rPr>
            </w:pPr>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P</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0,81,</m:t>
              </m:r>
            </m:oMath>
            <w:r w:rsidRPr="002B0C53">
              <w:rPr>
                <w:rFonts w:ascii="Times New Roman" w:hAnsi="Times New Roman"/>
                <w:color w:val="auto"/>
                <w:spacing w:val="40"/>
                <w:sz w:val="24"/>
                <w:szCs w:val="24"/>
              </w:rPr>
              <w:t xml:space="preserve"> </w:t>
            </w:r>
            <w:r w:rsidRPr="002B0C53">
              <w:rPr>
                <w:rFonts w:ascii="Times New Roman" w:hAnsi="Times New Roman"/>
                <w:color w:val="auto"/>
                <w:sz w:val="24"/>
                <w:szCs w:val="24"/>
              </w:rPr>
              <w:t>а</w:t>
            </w:r>
            <w:r w:rsidRPr="002B0C53">
              <w:rPr>
                <w:rFonts w:ascii="Times New Roman" w:hAnsi="Times New Roman"/>
                <w:color w:val="auto"/>
                <w:spacing w:val="40"/>
                <w:sz w:val="24"/>
                <w:szCs w:val="24"/>
              </w:rPr>
              <w:t xml:space="preserve"> </w:t>
            </w:r>
            <w:r w:rsidRPr="002B0C53">
              <w:rPr>
                <w:rFonts w:ascii="Times New Roman" w:hAnsi="Times New Roman"/>
                <w:color w:val="auto"/>
                <w:sz w:val="24"/>
                <w:szCs w:val="24"/>
              </w:rPr>
              <w:t>также при отсутствии отчета или данных</w:t>
            </w:r>
            <w:r w:rsidRPr="002B0C53">
              <w:rPr>
                <w:rFonts w:ascii="Times New Roman" w:hAnsi="Times New Roman"/>
                <w:color w:val="auto"/>
                <w:spacing w:val="40"/>
                <w:sz w:val="24"/>
                <w:szCs w:val="24"/>
              </w:rPr>
              <w:t xml:space="preserve"> </w:t>
            </w:r>
            <w:r w:rsidRPr="002B0C53">
              <w:rPr>
                <w:rFonts w:ascii="Times New Roman" w:hAnsi="Times New Roman"/>
                <w:color w:val="auto"/>
                <w:sz w:val="24"/>
                <w:szCs w:val="24"/>
              </w:rPr>
              <w:t>в отчете, необходимых для расчета значения критерия.</w:t>
            </w:r>
          </w:p>
        </w:tc>
      </w:tr>
      <w:tr w:rsidR="0095103A" w:rsidRPr="002B0C53" w:rsidTr="00B32088">
        <w:tc>
          <w:tcPr>
            <w:tcW w:w="567" w:type="dxa"/>
            <w:vAlign w:val="center"/>
          </w:tcPr>
          <w:p w:rsidR="0095103A" w:rsidRPr="002B0C53" w:rsidRDefault="00F457EA" w:rsidP="00F457EA">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5</w:t>
            </w:r>
            <w:r w:rsidR="0095103A" w:rsidRPr="002B0C53">
              <w:rPr>
                <w:rFonts w:ascii="Times New Roman" w:hAnsi="Times New Roman"/>
                <w:color w:val="auto"/>
                <w:sz w:val="24"/>
                <w:szCs w:val="24"/>
              </w:rPr>
              <w:t>.</w:t>
            </w:r>
          </w:p>
        </w:tc>
        <w:tc>
          <w:tcPr>
            <w:tcW w:w="3969" w:type="dxa"/>
            <w:vAlign w:val="center"/>
          </w:tcPr>
          <w:p w:rsidR="0095103A" w:rsidRPr="002B0C53" w:rsidRDefault="0095103A" w:rsidP="00EB1E3C">
            <w:pPr>
              <w:spacing w:after="0" w:line="240" w:lineRule="auto"/>
              <w:ind w:left="107" w:right="80"/>
              <w:jc w:val="center"/>
              <w:rPr>
                <w:rFonts w:ascii="Times New Roman" w:hAnsi="Times New Roman"/>
                <w:color w:val="auto"/>
                <w:sz w:val="24"/>
                <w:szCs w:val="24"/>
              </w:rPr>
            </w:pPr>
            <w:r w:rsidRPr="002B0C53">
              <w:rPr>
                <w:rFonts w:ascii="Times New Roman" w:hAnsi="Times New Roman"/>
                <w:color w:val="auto"/>
                <w:sz w:val="24"/>
                <w:szCs w:val="24"/>
              </w:rPr>
              <w:t>Уровень</w:t>
            </w:r>
            <w:r w:rsidRPr="002B0C53">
              <w:rPr>
                <w:rFonts w:ascii="Times New Roman" w:hAnsi="Times New Roman"/>
                <w:color w:val="auto"/>
                <w:spacing w:val="-15"/>
                <w:sz w:val="24"/>
                <w:szCs w:val="24"/>
              </w:rPr>
              <w:t xml:space="preserve"> </w:t>
            </w:r>
            <w:r w:rsidRPr="002B0C53">
              <w:rPr>
                <w:rFonts w:ascii="Times New Roman" w:hAnsi="Times New Roman"/>
                <w:color w:val="auto"/>
                <w:sz w:val="24"/>
                <w:szCs w:val="24"/>
              </w:rPr>
              <w:t>освоения</w:t>
            </w:r>
            <w:r w:rsidRPr="002B0C53">
              <w:rPr>
                <w:rFonts w:ascii="Times New Roman" w:hAnsi="Times New Roman"/>
                <w:color w:val="auto"/>
                <w:spacing w:val="-15"/>
                <w:sz w:val="24"/>
                <w:szCs w:val="24"/>
              </w:rPr>
              <w:t xml:space="preserve"> </w:t>
            </w:r>
            <w:r w:rsidRPr="002B0C53">
              <w:rPr>
                <w:rFonts w:ascii="Times New Roman" w:hAnsi="Times New Roman"/>
                <w:color w:val="auto"/>
                <w:sz w:val="24"/>
                <w:szCs w:val="24"/>
              </w:rPr>
              <w:t>средств внебюджетных источников на</w:t>
            </w:r>
            <w:r w:rsidRPr="002B0C53">
              <w:rPr>
                <w:rFonts w:ascii="Times New Roman" w:hAnsi="Times New Roman"/>
                <w:color w:val="auto"/>
                <w:spacing w:val="-15"/>
                <w:sz w:val="24"/>
                <w:szCs w:val="24"/>
              </w:rPr>
              <w:t xml:space="preserve"> </w:t>
            </w:r>
            <w:r w:rsidRPr="002B0C53">
              <w:rPr>
                <w:rFonts w:ascii="Times New Roman" w:hAnsi="Times New Roman"/>
                <w:color w:val="auto"/>
                <w:sz w:val="24"/>
                <w:szCs w:val="24"/>
              </w:rPr>
              <w:t>реализацию</w:t>
            </w:r>
            <w:r w:rsidRPr="002B0C53">
              <w:rPr>
                <w:rFonts w:ascii="Times New Roman" w:hAnsi="Times New Roman"/>
                <w:color w:val="auto"/>
                <w:spacing w:val="-15"/>
                <w:sz w:val="24"/>
                <w:szCs w:val="24"/>
              </w:rPr>
              <w:t xml:space="preserve">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 в отчетном году</w:t>
            </w:r>
          </w:p>
        </w:tc>
        <w:tc>
          <w:tcPr>
            <w:tcW w:w="5103" w:type="dxa"/>
            <w:vAlign w:val="center"/>
          </w:tcPr>
          <w:p w:rsidR="00184299" w:rsidRPr="002B0C53" w:rsidRDefault="00184299" w:rsidP="00EB1E3C">
            <w:pPr>
              <w:spacing w:after="0" w:line="240" w:lineRule="auto"/>
              <w:ind w:left="306"/>
              <w:jc w:val="center"/>
              <w:rPr>
                <w:rFonts w:ascii="Times New Roman" w:hAnsi="Times New Roman"/>
                <w:color w:val="auto"/>
                <w:sz w:val="20"/>
                <w:szCs w:val="24"/>
              </w:rPr>
            </w:pPr>
          </w:p>
          <w:p w:rsidR="0095103A" w:rsidRPr="002B0C53" w:rsidRDefault="0095103A" w:rsidP="00EB1E3C">
            <w:pPr>
              <w:spacing w:after="0" w:line="240" w:lineRule="auto"/>
              <w:ind w:left="306"/>
              <w:jc w:val="center"/>
              <w:rPr>
                <w:rFonts w:ascii="Times New Roman" w:hAnsi="Times New Roman"/>
                <w:color w:val="auto"/>
                <w:spacing w:val="-5"/>
                <w:sz w:val="24"/>
                <w:szCs w:val="24"/>
              </w:rPr>
            </w:pPr>
            <m:oMathPara>
              <m:oMath>
                <m:r>
                  <w:rPr>
                    <w:rFonts w:ascii="Cambria Math" w:hAnsi="Cambria Math"/>
                    <w:color w:val="auto"/>
                    <w:sz w:val="24"/>
                    <w:szCs w:val="24"/>
                  </w:rPr>
                  <m:t>P=</m:t>
                </m:r>
                <m:f>
                  <m:fPr>
                    <m:ctrlPr>
                      <w:rPr>
                        <w:rFonts w:ascii="Cambria Math" w:eastAsiaTheme="minorHAnsi" w:hAnsi="Cambria Math"/>
                        <w:color w:val="auto"/>
                        <w:sz w:val="24"/>
                        <w:szCs w:val="24"/>
                        <w:lang w:eastAsia="en-US"/>
                      </w:rPr>
                    </m:ctrlPr>
                  </m:fPr>
                  <m:num>
                    <m:r>
                      <w:rPr>
                        <w:rFonts w:ascii="Cambria Math" w:hAnsi="Cambria Math"/>
                        <w:color w:val="auto"/>
                        <w:sz w:val="24"/>
                        <w:szCs w:val="24"/>
                      </w:rPr>
                      <m:t>Kv</m:t>
                    </m:r>
                  </m:num>
                  <m:den>
                    <m:r>
                      <w:rPr>
                        <w:rFonts w:ascii="Cambria Math" w:hAnsi="Cambria Math"/>
                        <w:color w:val="auto"/>
                        <w:sz w:val="24"/>
                        <w:szCs w:val="24"/>
                      </w:rPr>
                      <m:t>Bv</m:t>
                    </m:r>
                  </m:den>
                </m:f>
                <m:r>
                  <w:rPr>
                    <w:rFonts w:ascii="Cambria Math" w:eastAsiaTheme="minorHAnsi" w:hAnsi="Cambria Math"/>
                    <w:color w:val="auto"/>
                    <w:sz w:val="24"/>
                    <w:szCs w:val="24"/>
                    <w:lang w:eastAsia="en-US"/>
                  </w:rPr>
                  <m:t xml:space="preserve"> ,</m:t>
                </m:r>
              </m:oMath>
            </m:oMathPara>
          </w:p>
          <w:p w:rsidR="0095103A" w:rsidRPr="002B0C53" w:rsidRDefault="0095103A" w:rsidP="00EB1E3C">
            <w:pPr>
              <w:spacing w:after="0" w:line="240" w:lineRule="auto"/>
              <w:jc w:val="both"/>
              <w:rPr>
                <w:rFonts w:ascii="Times New Roman" w:hAnsi="Times New Roman"/>
                <w:color w:val="auto"/>
                <w:sz w:val="24"/>
                <w:szCs w:val="24"/>
              </w:rPr>
            </w:pPr>
            <w:r w:rsidRPr="002B0C53">
              <w:rPr>
                <w:rFonts w:ascii="Times New Roman" w:hAnsi="Times New Roman"/>
                <w:color w:val="auto"/>
                <w:spacing w:val="-4"/>
                <w:sz w:val="24"/>
                <w:szCs w:val="24"/>
              </w:rPr>
              <w:t>где:</w:t>
            </w:r>
          </w:p>
          <w:p w:rsidR="0095103A" w:rsidRPr="002B0C53" w:rsidRDefault="0095103A" w:rsidP="00EB1E3C">
            <w:pPr>
              <w:spacing w:after="0" w:line="240" w:lineRule="auto"/>
              <w:ind w:right="94"/>
              <w:jc w:val="both"/>
              <w:rPr>
                <w:rFonts w:ascii="Times New Roman" w:hAnsi="Times New Roman"/>
                <w:color w:val="auto"/>
                <w:sz w:val="24"/>
                <w:szCs w:val="24"/>
              </w:rPr>
            </w:pPr>
            <w:r w:rsidRPr="002B0C53">
              <w:rPr>
                <w:rFonts w:ascii="Times New Roman" w:hAnsi="Times New Roman"/>
                <w:color w:val="auto"/>
                <w:sz w:val="24"/>
                <w:szCs w:val="24"/>
              </w:rPr>
              <w:t xml:space="preserve">Kv – объем освоенных внебюджетных источников финансирования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  по состоянию на 31 декабря отчетного года</w:t>
            </w:r>
            <w:r w:rsidRPr="002B0C53">
              <w:rPr>
                <w:rFonts w:ascii="Times New Roman" w:hAnsi="Times New Roman"/>
                <w:color w:val="auto"/>
                <w:spacing w:val="-5"/>
                <w:sz w:val="24"/>
                <w:szCs w:val="24"/>
              </w:rPr>
              <w:t xml:space="preserve"> </w:t>
            </w:r>
            <w:r w:rsidRPr="002B0C53">
              <w:rPr>
                <w:rFonts w:ascii="Times New Roman" w:hAnsi="Times New Roman"/>
                <w:color w:val="auto"/>
                <w:sz w:val="24"/>
                <w:szCs w:val="24"/>
              </w:rPr>
              <w:t>(тыс.</w:t>
            </w:r>
            <w:r w:rsidRPr="002B0C53">
              <w:rPr>
                <w:rFonts w:ascii="Times New Roman" w:hAnsi="Times New Roman"/>
                <w:color w:val="auto"/>
                <w:spacing w:val="1"/>
                <w:sz w:val="24"/>
                <w:szCs w:val="24"/>
              </w:rPr>
              <w:t xml:space="preserve"> </w:t>
            </w:r>
            <w:r w:rsidRPr="002B0C53">
              <w:rPr>
                <w:rFonts w:ascii="Times New Roman" w:hAnsi="Times New Roman"/>
                <w:color w:val="auto"/>
                <w:spacing w:val="-2"/>
                <w:sz w:val="24"/>
                <w:szCs w:val="24"/>
              </w:rPr>
              <w:t>рублей)</w:t>
            </w:r>
            <w:r w:rsidRPr="002B0C53">
              <w:rPr>
                <w:rFonts w:ascii="Times New Roman" w:hAnsi="Times New Roman"/>
                <w:color w:val="auto"/>
                <w:sz w:val="24"/>
                <w:szCs w:val="24"/>
              </w:rPr>
              <w:t>;</w:t>
            </w:r>
          </w:p>
          <w:p w:rsidR="0095103A" w:rsidRPr="002B0C53" w:rsidRDefault="0095103A" w:rsidP="00EB1E3C">
            <w:pPr>
              <w:spacing w:after="0" w:line="240" w:lineRule="auto"/>
              <w:ind w:right="119"/>
              <w:jc w:val="both"/>
              <w:rPr>
                <w:rFonts w:ascii="Times New Roman" w:hAnsi="Times New Roman"/>
                <w:color w:val="auto"/>
                <w:spacing w:val="-5"/>
                <w:sz w:val="24"/>
                <w:szCs w:val="24"/>
              </w:rPr>
            </w:pPr>
            <w:r w:rsidRPr="002B0C53">
              <w:rPr>
                <w:rFonts w:ascii="Times New Roman" w:hAnsi="Times New Roman"/>
                <w:color w:val="auto"/>
                <w:sz w:val="24"/>
                <w:szCs w:val="24"/>
              </w:rPr>
              <w:t>Bv</w:t>
            </w:r>
            <w:r w:rsidRPr="002B0C53">
              <w:rPr>
                <w:rFonts w:ascii="Times New Roman" w:hAnsi="Times New Roman"/>
                <w:color w:val="auto"/>
                <w:spacing w:val="66"/>
                <w:w w:val="150"/>
                <w:sz w:val="24"/>
                <w:szCs w:val="24"/>
              </w:rPr>
              <w:t xml:space="preserve"> </w:t>
            </w:r>
            <w:r w:rsidRPr="002B0C53">
              <w:rPr>
                <w:rFonts w:ascii="Times New Roman" w:hAnsi="Times New Roman"/>
                <w:color w:val="auto"/>
                <w:sz w:val="24"/>
                <w:szCs w:val="24"/>
              </w:rPr>
              <w:t>–</w:t>
            </w:r>
            <w:r w:rsidRPr="002B0C53">
              <w:rPr>
                <w:rFonts w:ascii="Times New Roman" w:hAnsi="Times New Roman"/>
                <w:color w:val="auto"/>
                <w:spacing w:val="67"/>
                <w:w w:val="150"/>
                <w:sz w:val="24"/>
                <w:szCs w:val="24"/>
              </w:rPr>
              <w:t xml:space="preserve"> </w:t>
            </w:r>
            <w:r w:rsidRPr="002B0C53">
              <w:rPr>
                <w:rFonts w:ascii="Times New Roman" w:hAnsi="Times New Roman"/>
                <w:color w:val="auto"/>
                <w:sz w:val="24"/>
                <w:szCs w:val="24"/>
              </w:rPr>
              <w:t>объем</w:t>
            </w:r>
            <w:r w:rsidRPr="002B0C53">
              <w:rPr>
                <w:rFonts w:ascii="Times New Roman" w:hAnsi="Times New Roman"/>
                <w:color w:val="auto"/>
                <w:spacing w:val="66"/>
                <w:w w:val="150"/>
                <w:sz w:val="24"/>
                <w:szCs w:val="24"/>
              </w:rPr>
              <w:t xml:space="preserve"> </w:t>
            </w:r>
            <w:r w:rsidRPr="002B0C53">
              <w:rPr>
                <w:rFonts w:ascii="Times New Roman" w:hAnsi="Times New Roman"/>
                <w:color w:val="auto"/>
                <w:sz w:val="24"/>
                <w:szCs w:val="24"/>
              </w:rPr>
              <w:t>внебюджетных</w:t>
            </w:r>
            <w:r w:rsidRPr="002B0C53">
              <w:rPr>
                <w:rFonts w:ascii="Times New Roman" w:hAnsi="Times New Roman"/>
                <w:color w:val="auto"/>
                <w:spacing w:val="67"/>
                <w:w w:val="150"/>
                <w:sz w:val="24"/>
                <w:szCs w:val="24"/>
              </w:rPr>
              <w:t xml:space="preserve"> </w:t>
            </w:r>
            <w:r w:rsidRPr="002B0C53">
              <w:rPr>
                <w:rFonts w:ascii="Times New Roman" w:hAnsi="Times New Roman"/>
                <w:color w:val="auto"/>
                <w:spacing w:val="-2"/>
                <w:sz w:val="24"/>
                <w:szCs w:val="24"/>
              </w:rPr>
              <w:t xml:space="preserve">источников </w:t>
            </w:r>
            <w:r w:rsidRPr="002B0C53">
              <w:rPr>
                <w:rFonts w:ascii="Times New Roman" w:hAnsi="Times New Roman"/>
                <w:color w:val="auto"/>
                <w:sz w:val="24"/>
                <w:szCs w:val="24"/>
              </w:rPr>
              <w:t xml:space="preserve">финансирования, запланированных на </w:t>
            </w:r>
            <w:r w:rsidRPr="002B0C53">
              <w:rPr>
                <w:rFonts w:ascii="Times New Roman" w:hAnsi="Times New Roman"/>
                <w:color w:val="auto"/>
                <w:sz w:val="24"/>
                <w:szCs w:val="24"/>
              </w:rPr>
              <w:lastRenderedPageBreak/>
              <w:t xml:space="preserve">реализацию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  по состоянию на 31 декабря отчетного года</w:t>
            </w:r>
            <w:r w:rsidRPr="002B0C53">
              <w:rPr>
                <w:rFonts w:ascii="Times New Roman" w:hAnsi="Times New Roman"/>
                <w:color w:val="auto"/>
                <w:spacing w:val="-5"/>
                <w:sz w:val="24"/>
                <w:szCs w:val="24"/>
              </w:rPr>
              <w:t xml:space="preserve"> </w:t>
            </w:r>
            <w:r w:rsidRPr="002B0C53">
              <w:rPr>
                <w:rFonts w:ascii="Times New Roman" w:hAnsi="Times New Roman"/>
                <w:color w:val="auto"/>
                <w:sz w:val="24"/>
                <w:szCs w:val="24"/>
              </w:rPr>
              <w:t>(тыс.</w:t>
            </w:r>
            <w:r w:rsidRPr="002B0C53">
              <w:rPr>
                <w:rFonts w:ascii="Times New Roman" w:hAnsi="Times New Roman"/>
                <w:color w:val="auto"/>
                <w:spacing w:val="1"/>
                <w:sz w:val="24"/>
                <w:szCs w:val="24"/>
              </w:rPr>
              <w:t xml:space="preserve"> </w:t>
            </w:r>
            <w:r w:rsidRPr="002B0C53">
              <w:rPr>
                <w:rFonts w:ascii="Times New Roman" w:hAnsi="Times New Roman"/>
                <w:color w:val="auto"/>
                <w:spacing w:val="-2"/>
                <w:sz w:val="24"/>
                <w:szCs w:val="24"/>
              </w:rPr>
              <w:t>рублей).</w:t>
            </w:r>
          </w:p>
        </w:tc>
        <w:tc>
          <w:tcPr>
            <w:tcW w:w="1560"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lastRenderedPageBreak/>
              <w:t>0,125</w:t>
            </w:r>
          </w:p>
        </w:tc>
        <w:tc>
          <w:tcPr>
            <w:tcW w:w="4252" w:type="dxa"/>
            <w:vAlign w:val="center"/>
          </w:tcPr>
          <w:p w:rsidR="0095103A" w:rsidRPr="002B0C53" w:rsidRDefault="0095103A" w:rsidP="00EB1E3C">
            <w:pPr>
              <w:spacing w:after="0" w:line="240" w:lineRule="auto"/>
              <w:ind w:left="-108"/>
              <w:jc w:val="center"/>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P</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0,91;</m:t>
                </m:r>
              </m:oMath>
            </m:oMathPara>
          </w:p>
          <w:p w:rsidR="0095103A" w:rsidRPr="002B0C53" w:rsidRDefault="0095103A" w:rsidP="00EB1E3C">
            <w:pPr>
              <w:spacing w:after="0" w:line="240" w:lineRule="auto"/>
              <w:ind w:left="-108"/>
              <w:jc w:val="center"/>
              <w:rPr>
                <w:rFonts w:ascii="Cambria Math" w:hAnsi="Cambria Math"/>
                <w:color w:val="auto"/>
                <w:sz w:val="24"/>
                <w:szCs w:val="24"/>
                <w:oMath/>
              </w:rPr>
            </w:pPr>
            <m:oMathPara>
              <m:oMath>
                <m:r>
                  <w:rPr>
                    <w:rFonts w:ascii="Cambria Math" w:hAnsi="Cambria Math"/>
                    <w:color w:val="auto"/>
                    <w:sz w:val="24"/>
                    <w:szCs w:val="24"/>
                  </w:rPr>
                  <m:t>Е(P)</m:t>
                </m:r>
                <m:r>
                  <w:rPr>
                    <w:rFonts w:ascii="Cambria Math" w:hAnsi="Cambria Math"/>
                    <w:color w:val="auto"/>
                    <w:spacing w:val="-1"/>
                    <w:sz w:val="24"/>
                    <w:szCs w:val="24"/>
                  </w:rPr>
                  <m:t xml:space="preserve"> </m:t>
                </m:r>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P, если 0,81</m:t>
                </m:r>
                <m:r>
                  <w:rPr>
                    <w:rFonts w:ascii="Cambria Math" w:hAnsi="Cambria Math"/>
                    <w:color w:val="auto"/>
                    <w:spacing w:val="-1"/>
                    <w:sz w:val="24"/>
                    <w:szCs w:val="24"/>
                  </w:rPr>
                  <m:t xml:space="preserve"> </m:t>
                </m:r>
                <m:r>
                  <w:rPr>
                    <w:rFonts w:ascii="Cambria Math" w:hAnsi="Cambria Math"/>
                    <w:color w:val="auto"/>
                    <w:sz w:val="24"/>
                    <w:szCs w:val="24"/>
                  </w:rPr>
                  <m:t>≤ P</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0,91;</m:t>
                </m:r>
              </m:oMath>
            </m:oMathPara>
          </w:p>
          <w:p w:rsidR="0095103A" w:rsidRPr="002B0C53" w:rsidRDefault="0095103A" w:rsidP="00EB1E3C">
            <w:pPr>
              <w:spacing w:after="0" w:line="240" w:lineRule="auto"/>
              <w:ind w:left="-108"/>
              <w:jc w:val="center"/>
              <w:rPr>
                <w:rFonts w:ascii="Times New Roman" w:hAnsi="Times New Roman"/>
                <w:color w:val="auto"/>
                <w:sz w:val="24"/>
                <w:szCs w:val="24"/>
              </w:rPr>
            </w:pPr>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P</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0,81,</m:t>
              </m:r>
            </m:oMath>
            <w:r w:rsidRPr="002B0C53">
              <w:rPr>
                <w:rFonts w:ascii="Times New Roman" w:hAnsi="Times New Roman"/>
                <w:color w:val="auto"/>
                <w:spacing w:val="40"/>
                <w:sz w:val="24"/>
                <w:szCs w:val="24"/>
              </w:rPr>
              <w:t xml:space="preserve"> </w:t>
            </w:r>
            <w:r w:rsidRPr="002B0C53">
              <w:rPr>
                <w:rFonts w:ascii="Times New Roman" w:hAnsi="Times New Roman"/>
                <w:color w:val="auto"/>
                <w:sz w:val="24"/>
                <w:szCs w:val="24"/>
              </w:rPr>
              <w:t>а</w:t>
            </w:r>
            <w:r w:rsidRPr="002B0C53">
              <w:rPr>
                <w:rFonts w:ascii="Times New Roman" w:hAnsi="Times New Roman"/>
                <w:color w:val="auto"/>
                <w:spacing w:val="40"/>
                <w:sz w:val="24"/>
                <w:szCs w:val="24"/>
              </w:rPr>
              <w:t xml:space="preserve"> </w:t>
            </w:r>
            <w:r w:rsidRPr="002B0C53">
              <w:rPr>
                <w:rFonts w:ascii="Times New Roman" w:hAnsi="Times New Roman"/>
                <w:color w:val="auto"/>
                <w:sz w:val="24"/>
                <w:szCs w:val="24"/>
              </w:rPr>
              <w:t>также при отсутствии отчета или данных</w:t>
            </w:r>
            <w:r w:rsidRPr="002B0C53">
              <w:rPr>
                <w:rFonts w:ascii="Times New Roman" w:hAnsi="Times New Roman"/>
                <w:color w:val="auto"/>
                <w:spacing w:val="40"/>
                <w:sz w:val="24"/>
                <w:szCs w:val="24"/>
              </w:rPr>
              <w:t xml:space="preserve"> </w:t>
            </w:r>
            <w:r w:rsidRPr="002B0C53">
              <w:rPr>
                <w:rFonts w:ascii="Times New Roman" w:hAnsi="Times New Roman"/>
                <w:color w:val="auto"/>
                <w:sz w:val="24"/>
                <w:szCs w:val="24"/>
              </w:rPr>
              <w:t>в отчете, необходимых для расчета значения критерия.</w:t>
            </w:r>
          </w:p>
        </w:tc>
      </w:tr>
      <w:tr w:rsidR="0095103A" w:rsidRPr="002B0C53" w:rsidTr="00B32088">
        <w:tc>
          <w:tcPr>
            <w:tcW w:w="567" w:type="dxa"/>
            <w:vAlign w:val="center"/>
          </w:tcPr>
          <w:p w:rsidR="0095103A" w:rsidRPr="002B0C53" w:rsidRDefault="00F457EA" w:rsidP="00F457EA">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6</w:t>
            </w:r>
            <w:r w:rsidR="0095103A" w:rsidRPr="002B0C53">
              <w:rPr>
                <w:rFonts w:ascii="Times New Roman" w:hAnsi="Times New Roman"/>
                <w:color w:val="auto"/>
                <w:sz w:val="24"/>
                <w:szCs w:val="24"/>
              </w:rPr>
              <w:t>.</w:t>
            </w:r>
          </w:p>
        </w:tc>
        <w:tc>
          <w:tcPr>
            <w:tcW w:w="3969" w:type="dxa"/>
            <w:vAlign w:val="center"/>
          </w:tcPr>
          <w:p w:rsidR="0095103A" w:rsidRPr="002B0C53" w:rsidRDefault="0095103A" w:rsidP="00EB1E3C">
            <w:pPr>
              <w:spacing w:after="0" w:line="240" w:lineRule="auto"/>
              <w:ind w:left="107" w:right="80"/>
              <w:rPr>
                <w:rFonts w:ascii="Times New Roman" w:hAnsi="Times New Roman"/>
                <w:color w:val="auto"/>
                <w:sz w:val="24"/>
                <w:szCs w:val="24"/>
              </w:rPr>
            </w:pPr>
            <w:r w:rsidRPr="002B0C53">
              <w:rPr>
                <w:rFonts w:ascii="Times New Roman" w:hAnsi="Times New Roman"/>
                <w:color w:val="auto"/>
                <w:sz w:val="24"/>
                <w:szCs w:val="24"/>
              </w:rPr>
              <w:t>Степень соответствия запланированному объему (уровню) финансового обеспечения</w:t>
            </w:r>
          </w:p>
        </w:tc>
        <w:tc>
          <w:tcPr>
            <w:tcW w:w="5103" w:type="dxa"/>
            <w:vAlign w:val="center"/>
          </w:tcPr>
          <w:p w:rsidR="00B32088" w:rsidRPr="002B0C53" w:rsidRDefault="00B32088" w:rsidP="00EB1E3C">
            <w:pPr>
              <w:spacing w:after="0" w:line="240" w:lineRule="auto"/>
              <w:ind w:left="306" w:right="119"/>
              <w:rPr>
                <w:rFonts w:ascii="Times New Roman" w:hAnsi="Times New Roman"/>
                <w:color w:val="auto"/>
                <w:sz w:val="24"/>
                <w:szCs w:val="24"/>
              </w:rPr>
            </w:pPr>
          </w:p>
          <w:p w:rsidR="0095103A" w:rsidRPr="002B0C53" w:rsidRDefault="0095103A" w:rsidP="00EB1E3C">
            <w:pPr>
              <w:spacing w:after="0" w:line="240" w:lineRule="auto"/>
              <w:ind w:left="306" w:right="119"/>
              <w:rPr>
                <w:rFonts w:ascii="Times New Roman" w:hAnsi="Times New Roman"/>
                <w:i/>
                <w:color w:val="auto"/>
                <w:spacing w:val="-5"/>
                <w:sz w:val="24"/>
                <w:szCs w:val="24"/>
              </w:rPr>
            </w:pPr>
            <m:oMathPara>
              <m:oMath>
                <m:r>
                  <w:rPr>
                    <w:rFonts w:ascii="Cambria Math" w:hAnsi="Cambria Math"/>
                    <w:color w:val="auto"/>
                    <w:sz w:val="24"/>
                    <w:szCs w:val="24"/>
                  </w:rPr>
                  <m:t>CCyz=</m:t>
                </m:r>
                <m:f>
                  <m:fPr>
                    <m:ctrlPr>
                      <w:rPr>
                        <w:rFonts w:ascii="Cambria Math" w:eastAsiaTheme="minorHAnsi" w:hAnsi="Cambria Math"/>
                        <w:color w:val="auto"/>
                        <w:sz w:val="24"/>
                        <w:szCs w:val="24"/>
                        <w:lang w:eastAsia="en-US"/>
                      </w:rPr>
                    </m:ctrlPr>
                  </m:fPr>
                  <m:num>
                    <m:r>
                      <w:rPr>
                        <w:rFonts w:ascii="Cambria Math" w:hAnsi="Cambria Math"/>
                        <w:color w:val="auto"/>
                        <w:sz w:val="24"/>
                        <w:szCs w:val="24"/>
                      </w:rPr>
                      <m:t>Zf</m:t>
                    </m:r>
                  </m:num>
                  <m:den>
                    <m:r>
                      <w:rPr>
                        <w:rFonts w:ascii="Cambria Math" w:hAnsi="Cambria Math"/>
                        <w:color w:val="auto"/>
                        <w:sz w:val="24"/>
                        <w:szCs w:val="24"/>
                      </w:rPr>
                      <m:t>Zp</m:t>
                    </m:r>
                  </m:den>
                </m:f>
                <m:r>
                  <w:rPr>
                    <w:rFonts w:ascii="Cambria Math" w:hAnsi="Cambria Math"/>
                    <w:color w:val="auto"/>
                    <w:sz w:val="24"/>
                    <w:szCs w:val="24"/>
                  </w:rPr>
                  <m:t xml:space="preserve"> ,</m:t>
                </m:r>
              </m:oMath>
            </m:oMathPara>
          </w:p>
          <w:p w:rsidR="0095103A" w:rsidRPr="002B0C53" w:rsidRDefault="0095103A" w:rsidP="00EB1E3C">
            <w:pPr>
              <w:spacing w:after="0" w:line="240" w:lineRule="auto"/>
              <w:ind w:right="119"/>
              <w:jc w:val="both"/>
              <w:rPr>
                <w:rFonts w:ascii="Times New Roman" w:hAnsi="Times New Roman"/>
                <w:color w:val="auto"/>
                <w:spacing w:val="-5"/>
                <w:sz w:val="24"/>
                <w:szCs w:val="24"/>
              </w:rPr>
            </w:pPr>
            <w:r w:rsidRPr="002B0C53">
              <w:rPr>
                <w:rFonts w:ascii="Times New Roman" w:hAnsi="Times New Roman"/>
                <w:color w:val="auto"/>
                <w:spacing w:val="-5"/>
                <w:sz w:val="24"/>
                <w:szCs w:val="24"/>
              </w:rPr>
              <w:t>где:</w:t>
            </w:r>
          </w:p>
          <w:p w:rsidR="0095103A" w:rsidRPr="002B0C53" w:rsidRDefault="0095103A" w:rsidP="00EB1E3C">
            <w:pPr>
              <w:spacing w:after="0" w:line="240" w:lineRule="auto"/>
              <w:ind w:right="119"/>
              <w:jc w:val="both"/>
              <w:rPr>
                <w:rFonts w:ascii="Times New Roman" w:hAnsi="Times New Roman"/>
                <w:color w:val="auto"/>
                <w:spacing w:val="-5"/>
                <w:sz w:val="24"/>
                <w:szCs w:val="24"/>
              </w:rPr>
            </w:pPr>
            <m:oMath>
              <m:r>
                <w:rPr>
                  <w:rFonts w:ascii="Cambria Math" w:hAnsi="Cambria Math"/>
                  <w:color w:val="auto"/>
                  <w:spacing w:val="-5"/>
                  <w:sz w:val="24"/>
                  <w:szCs w:val="24"/>
                </w:rPr>
                <m:t>CCyz</m:t>
              </m:r>
            </m:oMath>
            <w:r w:rsidRPr="002B0C53">
              <w:rPr>
                <w:rFonts w:ascii="Times New Roman" w:hAnsi="Times New Roman"/>
                <w:color w:val="auto"/>
                <w:spacing w:val="-5"/>
                <w:sz w:val="24"/>
                <w:szCs w:val="24"/>
              </w:rPr>
              <w:t xml:space="preserve"> – степень соответствия запланированному объему (уровню) финансового обеспечения;</w:t>
            </w:r>
          </w:p>
          <w:p w:rsidR="0095103A" w:rsidRPr="002B0C53" w:rsidRDefault="0095103A" w:rsidP="00EB1E3C">
            <w:pPr>
              <w:spacing w:after="0" w:line="240" w:lineRule="auto"/>
              <w:ind w:right="119"/>
              <w:jc w:val="both"/>
              <w:rPr>
                <w:rFonts w:ascii="Times New Roman" w:hAnsi="Times New Roman"/>
                <w:color w:val="auto"/>
                <w:spacing w:val="-5"/>
                <w:sz w:val="24"/>
                <w:szCs w:val="24"/>
              </w:rPr>
            </w:pPr>
            <m:oMath>
              <m:r>
                <w:rPr>
                  <w:rFonts w:ascii="Cambria Math" w:hAnsi="Cambria Math"/>
                  <w:color w:val="auto"/>
                  <w:spacing w:val="-5"/>
                  <w:sz w:val="24"/>
                  <w:szCs w:val="24"/>
                </w:rPr>
                <m:t>Zf</m:t>
              </m:r>
            </m:oMath>
            <w:r w:rsidRPr="002B0C53">
              <w:rPr>
                <w:rFonts w:ascii="Times New Roman" w:hAnsi="Times New Roman"/>
                <w:color w:val="auto"/>
                <w:spacing w:val="-5"/>
                <w:sz w:val="24"/>
                <w:szCs w:val="24"/>
              </w:rPr>
              <w:t xml:space="preserve"> – фактически произведенные в отчетном периоде расходы за счет всех источников финансового обеспечения на реализацию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 (тыс. рублей);</w:t>
            </w:r>
          </w:p>
          <w:p w:rsidR="0095103A" w:rsidRPr="002B0C53" w:rsidRDefault="0095103A" w:rsidP="00EB1E3C">
            <w:pPr>
              <w:spacing w:after="0" w:line="240" w:lineRule="auto"/>
              <w:ind w:right="119"/>
              <w:jc w:val="both"/>
              <w:rPr>
                <w:rFonts w:ascii="Times New Roman" w:hAnsi="Times New Roman"/>
                <w:strike/>
                <w:color w:val="auto"/>
                <w:spacing w:val="-5"/>
                <w:sz w:val="24"/>
                <w:szCs w:val="24"/>
              </w:rPr>
            </w:pPr>
            <m:oMath>
              <m:r>
                <w:rPr>
                  <w:rFonts w:ascii="Cambria Math" w:hAnsi="Cambria Math"/>
                  <w:color w:val="auto"/>
                  <w:spacing w:val="-5"/>
                  <w:sz w:val="24"/>
                  <w:szCs w:val="24"/>
                </w:rPr>
                <m:t>Zp</m:t>
              </m:r>
            </m:oMath>
            <w:r w:rsidRPr="002B0C53">
              <w:rPr>
                <w:rFonts w:ascii="Times New Roman" w:hAnsi="Times New Roman"/>
                <w:color w:val="auto"/>
                <w:spacing w:val="-5"/>
                <w:sz w:val="24"/>
                <w:szCs w:val="24"/>
              </w:rPr>
              <w:t xml:space="preserve"> – плановые значения объемов финансового обеспечения на реализацию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 за счет всех источников финансового обеспечения в отчетном периоде (тыс. рублей).</w:t>
            </w:r>
            <w:r w:rsidRPr="002B0C53">
              <w:rPr>
                <w:rFonts w:ascii="Times New Roman" w:hAnsi="Times New Roman"/>
                <w:strike/>
                <w:color w:val="auto"/>
                <w:spacing w:val="-5"/>
                <w:sz w:val="24"/>
                <w:szCs w:val="24"/>
              </w:rPr>
              <w:t xml:space="preserve"> </w:t>
            </w:r>
          </w:p>
        </w:tc>
        <w:tc>
          <w:tcPr>
            <w:tcW w:w="1560"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0,125</w:t>
            </w:r>
          </w:p>
        </w:tc>
        <w:tc>
          <w:tcPr>
            <w:tcW w:w="4252" w:type="dxa"/>
            <w:vAlign w:val="center"/>
          </w:tcPr>
          <w:p w:rsidR="0095103A" w:rsidRPr="002B0C53" w:rsidRDefault="0095103A" w:rsidP="00EB1E3C">
            <w:pPr>
              <w:spacing w:after="0" w:line="240" w:lineRule="auto"/>
              <w:ind w:left="-108"/>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CCyz</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0,95;</m:t>
                </m:r>
              </m:oMath>
            </m:oMathPara>
          </w:p>
          <w:p w:rsidR="0095103A" w:rsidRPr="002B0C53" w:rsidRDefault="0095103A" w:rsidP="00EB1E3C">
            <w:pPr>
              <w:spacing w:after="0" w:line="240" w:lineRule="auto"/>
              <w:ind w:left="-108"/>
              <w:rPr>
                <w:rFonts w:ascii="Cambria Math" w:hAnsi="Cambria Math"/>
                <w:color w:val="auto"/>
                <w:sz w:val="24"/>
                <w:szCs w:val="24"/>
                <w:oMath/>
              </w:rPr>
            </w:pPr>
            <m:oMathPara>
              <m:oMath>
                <m:r>
                  <w:rPr>
                    <w:rFonts w:ascii="Cambria Math" w:hAnsi="Cambria Math"/>
                    <w:color w:val="auto"/>
                    <w:sz w:val="24"/>
                    <w:szCs w:val="24"/>
                  </w:rPr>
                  <m:t>Е(P)</m:t>
                </m:r>
                <m:r>
                  <w:rPr>
                    <w:rFonts w:ascii="Cambria Math" w:hAnsi="Cambria Math"/>
                    <w:color w:val="auto"/>
                    <w:spacing w:val="-1"/>
                    <w:sz w:val="24"/>
                    <w:szCs w:val="24"/>
                  </w:rPr>
                  <m:t xml:space="preserve"> </m:t>
                </m:r>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CCyz, если 0,75</m:t>
                </m:r>
                <m:r>
                  <w:rPr>
                    <w:rFonts w:ascii="Cambria Math" w:hAnsi="Cambria Math"/>
                    <w:color w:val="auto"/>
                    <w:spacing w:val="-1"/>
                    <w:sz w:val="24"/>
                    <w:szCs w:val="24"/>
                  </w:rPr>
                  <m:t xml:space="preserve"> </m:t>
                </m:r>
                <m:r>
                  <w:rPr>
                    <w:rFonts w:ascii="Cambria Math" w:hAnsi="Cambria Math"/>
                    <w:color w:val="auto"/>
                    <w:sz w:val="24"/>
                    <w:szCs w:val="24"/>
                  </w:rPr>
                  <m:t>≤ CCyz</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0,95;</m:t>
                </m:r>
              </m:oMath>
            </m:oMathPara>
          </w:p>
          <w:p w:rsidR="0095103A" w:rsidRPr="002B0C53" w:rsidRDefault="0095103A" w:rsidP="00EB1E3C">
            <w:pPr>
              <w:spacing w:after="0" w:line="240" w:lineRule="auto"/>
              <w:ind w:left="-108"/>
              <w:rPr>
                <w:rFonts w:ascii="Times New Roman" w:hAnsi="Times New Roman"/>
                <w:color w:val="auto"/>
                <w:sz w:val="24"/>
                <w:szCs w:val="24"/>
              </w:rPr>
            </w:pPr>
            <m:oMathPara>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CCyz</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0,75.</m:t>
                </m:r>
              </m:oMath>
            </m:oMathPara>
          </w:p>
        </w:tc>
      </w:tr>
      <w:tr w:rsidR="0095103A" w:rsidRPr="002B0C53" w:rsidTr="00B32088">
        <w:tc>
          <w:tcPr>
            <w:tcW w:w="567" w:type="dxa"/>
            <w:vAlign w:val="center"/>
          </w:tcPr>
          <w:p w:rsidR="0095103A" w:rsidRPr="002B0C53" w:rsidRDefault="00F457EA" w:rsidP="00F457EA">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t>7</w:t>
            </w:r>
            <w:r w:rsidR="0095103A" w:rsidRPr="002B0C53">
              <w:rPr>
                <w:rFonts w:ascii="Times New Roman" w:hAnsi="Times New Roman"/>
                <w:color w:val="auto"/>
                <w:sz w:val="24"/>
                <w:szCs w:val="24"/>
              </w:rPr>
              <w:t>.</w:t>
            </w:r>
          </w:p>
        </w:tc>
        <w:tc>
          <w:tcPr>
            <w:tcW w:w="3969" w:type="dxa"/>
            <w:vAlign w:val="center"/>
          </w:tcPr>
          <w:p w:rsidR="0095103A" w:rsidRPr="002B0C53" w:rsidRDefault="0095103A" w:rsidP="00EB1E3C">
            <w:pPr>
              <w:spacing w:after="0" w:line="240" w:lineRule="auto"/>
              <w:ind w:left="107" w:right="80"/>
              <w:jc w:val="center"/>
              <w:rPr>
                <w:rFonts w:ascii="Times New Roman" w:hAnsi="Times New Roman"/>
                <w:color w:val="auto"/>
                <w:sz w:val="24"/>
                <w:szCs w:val="24"/>
              </w:rPr>
            </w:pPr>
            <w:r w:rsidRPr="002B0C53">
              <w:rPr>
                <w:rFonts w:ascii="Times New Roman" w:hAnsi="Times New Roman"/>
                <w:color w:val="auto"/>
                <w:sz w:val="24"/>
                <w:szCs w:val="24"/>
              </w:rPr>
              <w:t xml:space="preserve">Эффективность использования средств за счет всех источников финансового обеспечения структурных элементов </w:t>
            </w:r>
            <w:r w:rsidR="00130475" w:rsidRPr="002B0C53">
              <w:rPr>
                <w:rFonts w:ascii="Times New Roman" w:hAnsi="Times New Roman"/>
                <w:color w:val="auto"/>
                <w:sz w:val="24"/>
                <w:szCs w:val="24"/>
              </w:rPr>
              <w:t>муниципальной</w:t>
            </w:r>
            <w:r w:rsidRPr="002B0C53">
              <w:rPr>
                <w:rFonts w:ascii="Times New Roman" w:hAnsi="Times New Roman"/>
                <w:color w:val="auto"/>
                <w:sz w:val="24"/>
                <w:szCs w:val="24"/>
              </w:rPr>
              <w:t xml:space="preserve"> (комплексной) программы</w:t>
            </w:r>
          </w:p>
        </w:tc>
        <w:tc>
          <w:tcPr>
            <w:tcW w:w="5103" w:type="dxa"/>
            <w:vAlign w:val="center"/>
          </w:tcPr>
          <w:p w:rsidR="00184299" w:rsidRPr="002B0C53" w:rsidRDefault="00184299" w:rsidP="00EB1E3C">
            <w:pPr>
              <w:spacing w:after="0" w:line="240" w:lineRule="auto"/>
              <w:ind w:left="306"/>
              <w:jc w:val="center"/>
              <w:rPr>
                <w:rFonts w:ascii="Times New Roman" w:hAnsi="Times New Roman"/>
                <w:color w:val="auto"/>
                <w:sz w:val="20"/>
                <w:szCs w:val="24"/>
              </w:rPr>
            </w:pPr>
          </w:p>
          <w:p w:rsidR="0095103A" w:rsidRPr="002B0C53" w:rsidRDefault="0095103A" w:rsidP="00EB1E3C">
            <w:pPr>
              <w:spacing w:after="0" w:line="240" w:lineRule="auto"/>
              <w:ind w:left="306"/>
              <w:jc w:val="center"/>
              <w:rPr>
                <w:rFonts w:ascii="Times New Roman" w:hAnsi="Times New Roman"/>
                <w:i/>
                <w:color w:val="auto"/>
                <w:spacing w:val="-5"/>
                <w:sz w:val="24"/>
                <w:szCs w:val="24"/>
              </w:rPr>
            </w:pPr>
            <m:oMathPara>
              <m:oMathParaPr>
                <m:jc m:val="center"/>
              </m:oMathParaPr>
              <m:oMath>
                <m:r>
                  <w:rPr>
                    <w:rFonts w:ascii="Cambria Math" w:hAnsi="Cambria Math"/>
                    <w:color w:val="auto"/>
                    <w:sz w:val="24"/>
                    <w:szCs w:val="24"/>
                  </w:rPr>
                  <m:t>Eis=</m:t>
                </m:r>
                <m:f>
                  <m:fPr>
                    <m:ctrlPr>
                      <w:rPr>
                        <w:rFonts w:ascii="Cambria Math" w:eastAsiaTheme="minorHAnsi" w:hAnsi="Cambria Math"/>
                        <w:color w:val="auto"/>
                        <w:sz w:val="24"/>
                        <w:szCs w:val="24"/>
                        <w:lang w:eastAsia="en-US"/>
                      </w:rPr>
                    </m:ctrlPr>
                  </m:fPr>
                  <m:num>
                    <m:r>
                      <w:rPr>
                        <w:rFonts w:ascii="Cambria Math" w:hAnsi="Cambria Math"/>
                        <w:color w:val="auto"/>
                        <w:sz w:val="24"/>
                        <w:szCs w:val="24"/>
                      </w:rPr>
                      <m:t>SRm</m:t>
                    </m:r>
                  </m:num>
                  <m:den>
                    <m:r>
                      <w:rPr>
                        <w:rFonts w:ascii="Cambria Math" w:hAnsi="Cambria Math"/>
                        <w:color w:val="auto"/>
                        <w:sz w:val="24"/>
                        <w:szCs w:val="24"/>
                      </w:rPr>
                      <m:t>CCyz</m:t>
                    </m:r>
                  </m:den>
                </m:f>
                <m:r>
                  <w:rPr>
                    <w:rFonts w:ascii="Cambria Math" w:hAnsi="Cambria Math"/>
                    <w:color w:val="auto"/>
                    <w:sz w:val="24"/>
                    <w:szCs w:val="24"/>
                  </w:rPr>
                  <m:t xml:space="preserve"> ,</m:t>
                </m:r>
              </m:oMath>
            </m:oMathPara>
          </w:p>
          <w:p w:rsidR="0095103A" w:rsidRPr="002B0C53" w:rsidRDefault="0095103A" w:rsidP="00EB1E3C">
            <w:pPr>
              <w:spacing w:after="0" w:line="240" w:lineRule="auto"/>
              <w:jc w:val="both"/>
              <w:rPr>
                <w:rFonts w:ascii="Times New Roman" w:hAnsi="Times New Roman"/>
                <w:color w:val="auto"/>
                <w:spacing w:val="-5"/>
                <w:sz w:val="24"/>
                <w:szCs w:val="24"/>
              </w:rPr>
            </w:pPr>
            <w:r w:rsidRPr="002B0C53">
              <w:rPr>
                <w:rFonts w:ascii="Times New Roman" w:hAnsi="Times New Roman"/>
                <w:color w:val="auto"/>
                <w:spacing w:val="-5"/>
                <w:sz w:val="24"/>
                <w:szCs w:val="24"/>
              </w:rPr>
              <w:t>где:</w:t>
            </w:r>
          </w:p>
          <w:p w:rsidR="0095103A" w:rsidRPr="002B0C53" w:rsidRDefault="0095103A" w:rsidP="00EB1E3C">
            <w:pPr>
              <w:tabs>
                <w:tab w:val="left" w:pos="6028"/>
              </w:tabs>
              <w:spacing w:after="0" w:line="240" w:lineRule="auto"/>
              <w:ind w:right="144"/>
              <w:jc w:val="both"/>
              <w:rPr>
                <w:rFonts w:ascii="Times New Roman" w:hAnsi="Times New Roman"/>
                <w:color w:val="auto"/>
                <w:spacing w:val="-5"/>
                <w:sz w:val="24"/>
                <w:szCs w:val="24"/>
              </w:rPr>
            </w:pPr>
            <w:r w:rsidRPr="002B0C53">
              <w:rPr>
                <w:rFonts w:ascii="Times New Roman" w:hAnsi="Times New Roman"/>
                <w:color w:val="auto"/>
                <w:spacing w:val="-5"/>
                <w:sz w:val="24"/>
                <w:szCs w:val="24"/>
              </w:rPr>
              <w:t xml:space="preserve">Eis – эффективность использования средств за счет всех источников финансового обеспечения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w:t>
            </w:r>
          </w:p>
          <w:p w:rsidR="0095103A" w:rsidRPr="002B0C53" w:rsidRDefault="0095103A" w:rsidP="00EB1E3C">
            <w:pPr>
              <w:tabs>
                <w:tab w:val="left" w:pos="6028"/>
              </w:tabs>
              <w:spacing w:after="0" w:line="240" w:lineRule="auto"/>
              <w:ind w:right="144"/>
              <w:jc w:val="both"/>
              <w:rPr>
                <w:rFonts w:ascii="Times New Roman" w:hAnsi="Times New Roman"/>
                <w:color w:val="auto"/>
                <w:spacing w:val="-5"/>
                <w:sz w:val="24"/>
                <w:szCs w:val="24"/>
              </w:rPr>
            </w:pPr>
            <w:r w:rsidRPr="002B0C53">
              <w:rPr>
                <w:rFonts w:ascii="Times New Roman" w:hAnsi="Times New Roman"/>
                <w:color w:val="auto"/>
                <w:spacing w:val="-5"/>
                <w:sz w:val="24"/>
                <w:szCs w:val="24"/>
              </w:rPr>
              <w:t xml:space="preserve">SRm – степень реализации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w:t>
            </w:r>
          </w:p>
          <w:p w:rsidR="00EB1E3C" w:rsidRPr="002B0C53" w:rsidRDefault="0095103A" w:rsidP="00EB1E3C">
            <w:pPr>
              <w:tabs>
                <w:tab w:val="left" w:pos="6028"/>
              </w:tabs>
              <w:spacing w:after="0" w:line="240" w:lineRule="auto"/>
              <w:ind w:right="144"/>
              <w:jc w:val="both"/>
              <w:rPr>
                <w:rFonts w:ascii="Times New Roman" w:hAnsi="Times New Roman"/>
                <w:color w:val="auto"/>
                <w:spacing w:val="-5"/>
                <w:sz w:val="24"/>
                <w:szCs w:val="24"/>
              </w:rPr>
            </w:pPr>
            <w:r w:rsidRPr="002B0C53">
              <w:rPr>
                <w:rFonts w:ascii="Times New Roman" w:hAnsi="Times New Roman"/>
                <w:color w:val="auto"/>
                <w:spacing w:val="-5"/>
                <w:sz w:val="24"/>
                <w:szCs w:val="24"/>
              </w:rPr>
              <w:t xml:space="preserve">ССyz – степень соответствия запланированному объему финансового обеспечения на реализацию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 рассчитанная в соответствии с пунктом 7 настоящего приложения к Методике.</w:t>
            </w:r>
          </w:p>
          <w:p w:rsidR="0095103A" w:rsidRPr="002B0C53" w:rsidRDefault="0095103A" w:rsidP="00EB1E3C">
            <w:pPr>
              <w:tabs>
                <w:tab w:val="left" w:pos="6028"/>
              </w:tabs>
              <w:spacing w:after="0" w:line="240" w:lineRule="auto"/>
              <w:ind w:right="144"/>
              <w:jc w:val="both"/>
              <w:rPr>
                <w:rFonts w:ascii="Times New Roman" w:hAnsi="Times New Roman"/>
                <w:color w:val="auto"/>
                <w:spacing w:val="-5"/>
                <w:sz w:val="24"/>
                <w:szCs w:val="24"/>
              </w:rPr>
            </w:pPr>
            <w:r w:rsidRPr="002B0C53">
              <w:rPr>
                <w:rFonts w:ascii="Times New Roman" w:hAnsi="Times New Roman"/>
                <w:color w:val="auto"/>
                <w:spacing w:val="-5"/>
                <w:sz w:val="24"/>
                <w:szCs w:val="24"/>
              </w:rPr>
              <w:t xml:space="preserve">Степень реализации оценивается по каждому структурному элементу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 как доля выполненных в полном объеме в отчетном </w:t>
            </w:r>
            <w:r w:rsidRPr="002B0C53">
              <w:rPr>
                <w:rFonts w:ascii="Times New Roman" w:hAnsi="Times New Roman"/>
                <w:color w:val="auto"/>
                <w:spacing w:val="-5"/>
                <w:sz w:val="24"/>
                <w:szCs w:val="24"/>
              </w:rPr>
              <w:lastRenderedPageBreak/>
              <w:t xml:space="preserve">периоде структурных элементов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 от общего количества структурных элементов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 запланированных к реализации в отчетном периоде, по следующей формуле:</w:t>
            </w:r>
          </w:p>
          <w:p w:rsidR="00184299" w:rsidRPr="002B0C53" w:rsidRDefault="00184299" w:rsidP="00EB1E3C">
            <w:pPr>
              <w:tabs>
                <w:tab w:val="left" w:pos="6028"/>
              </w:tabs>
              <w:spacing w:after="0" w:line="240" w:lineRule="auto"/>
              <w:ind w:right="144"/>
              <w:jc w:val="both"/>
              <w:rPr>
                <w:rFonts w:ascii="Times New Roman" w:hAnsi="Times New Roman"/>
                <w:color w:val="auto"/>
                <w:spacing w:val="-5"/>
                <w:sz w:val="20"/>
                <w:szCs w:val="24"/>
              </w:rPr>
            </w:pPr>
          </w:p>
          <w:p w:rsidR="0095103A" w:rsidRPr="002B0C53" w:rsidRDefault="0095103A" w:rsidP="00EB1E3C">
            <w:pPr>
              <w:spacing w:after="0" w:line="240" w:lineRule="auto"/>
              <w:ind w:left="306"/>
              <w:jc w:val="center"/>
              <w:rPr>
                <w:rFonts w:ascii="Times New Roman" w:hAnsi="Times New Roman"/>
                <w:color w:val="auto"/>
                <w:spacing w:val="-5"/>
                <w:sz w:val="24"/>
                <w:szCs w:val="24"/>
                <w:lang w:val="en-US"/>
              </w:rPr>
            </w:pPr>
            <m:oMathPara>
              <m:oMath>
                <m:r>
                  <w:rPr>
                    <w:rFonts w:ascii="Cambria Math" w:hAnsi="Cambria Math"/>
                    <w:color w:val="auto"/>
                    <w:spacing w:val="-5"/>
                    <w:sz w:val="24"/>
                    <w:szCs w:val="24"/>
                  </w:rPr>
                  <m:t>SRm=</m:t>
                </m:r>
                <m:f>
                  <m:fPr>
                    <m:ctrlPr>
                      <w:rPr>
                        <w:rFonts w:ascii="Cambria Math" w:hAnsi="Cambria Math"/>
                        <w:color w:val="auto"/>
                        <w:spacing w:val="-5"/>
                        <w:sz w:val="24"/>
                        <w:szCs w:val="24"/>
                      </w:rPr>
                    </m:ctrlPr>
                  </m:fPr>
                  <m:num>
                    <m:sSub>
                      <m:sSubPr>
                        <m:ctrlPr>
                          <w:rPr>
                            <w:rFonts w:ascii="Cambria Math" w:hAnsi="Cambria Math"/>
                            <w:i/>
                            <w:color w:val="auto"/>
                            <w:spacing w:val="-5"/>
                            <w:sz w:val="24"/>
                            <w:szCs w:val="24"/>
                          </w:rPr>
                        </m:ctrlPr>
                      </m:sSubPr>
                      <m:e>
                        <m:r>
                          <w:rPr>
                            <w:rFonts w:ascii="Cambria Math" w:hAnsi="Cambria Math"/>
                            <w:color w:val="auto"/>
                            <w:spacing w:val="-5"/>
                            <w:sz w:val="24"/>
                            <w:szCs w:val="24"/>
                          </w:rPr>
                          <m:t>M</m:t>
                        </m:r>
                      </m:e>
                      <m:sub>
                        <m:r>
                          <w:rPr>
                            <w:rFonts w:ascii="Cambria Math" w:hAnsi="Cambria Math"/>
                            <w:color w:val="auto"/>
                            <w:spacing w:val="-5"/>
                            <w:sz w:val="24"/>
                            <w:szCs w:val="24"/>
                          </w:rPr>
                          <m:t>w</m:t>
                        </m:r>
                      </m:sub>
                    </m:sSub>
                    <m:ctrlPr>
                      <w:rPr>
                        <w:rFonts w:ascii="Cambria Math" w:hAnsi="Cambria Math"/>
                        <w:i/>
                        <w:color w:val="auto"/>
                        <w:spacing w:val="-5"/>
                        <w:sz w:val="24"/>
                        <w:szCs w:val="24"/>
                      </w:rPr>
                    </m:ctrlPr>
                  </m:num>
                  <m:den>
                    <m:r>
                      <w:rPr>
                        <w:rFonts w:ascii="Cambria Math" w:hAnsi="Cambria Math"/>
                        <w:color w:val="auto"/>
                        <w:spacing w:val="-5"/>
                        <w:sz w:val="24"/>
                        <w:szCs w:val="24"/>
                      </w:rPr>
                      <m:t>M</m:t>
                    </m:r>
                    <m:ctrlPr>
                      <w:rPr>
                        <w:rFonts w:ascii="Cambria Math" w:hAnsi="Cambria Math"/>
                        <w:i/>
                        <w:color w:val="auto"/>
                        <w:spacing w:val="-5"/>
                        <w:sz w:val="24"/>
                        <w:szCs w:val="24"/>
                      </w:rPr>
                    </m:ctrlPr>
                  </m:den>
                </m:f>
                <m:r>
                  <w:rPr>
                    <w:rFonts w:ascii="Cambria Math" w:hAnsi="Cambria Math"/>
                    <w:color w:val="auto"/>
                    <w:spacing w:val="-5"/>
                    <w:sz w:val="24"/>
                    <w:szCs w:val="24"/>
                  </w:rPr>
                  <m:t xml:space="preserve">, </m:t>
                </m:r>
              </m:oMath>
            </m:oMathPara>
          </w:p>
          <w:p w:rsidR="0095103A" w:rsidRPr="002B0C53" w:rsidRDefault="0095103A" w:rsidP="00EB1E3C">
            <w:pPr>
              <w:spacing w:after="0" w:line="240" w:lineRule="auto"/>
              <w:jc w:val="both"/>
              <w:rPr>
                <w:rFonts w:ascii="Times New Roman" w:hAnsi="Times New Roman"/>
                <w:color w:val="auto"/>
                <w:spacing w:val="-5"/>
                <w:sz w:val="24"/>
                <w:szCs w:val="24"/>
              </w:rPr>
            </w:pPr>
            <w:r w:rsidRPr="002B0C53">
              <w:rPr>
                <w:rFonts w:ascii="Times New Roman" w:hAnsi="Times New Roman"/>
                <w:color w:val="auto"/>
                <w:spacing w:val="-5"/>
                <w:sz w:val="24"/>
                <w:szCs w:val="24"/>
              </w:rPr>
              <w:t>где:</w:t>
            </w:r>
          </w:p>
          <w:p w:rsidR="00EB1E3C" w:rsidRPr="002B0C53" w:rsidRDefault="0095103A" w:rsidP="00EB1E3C">
            <w:pPr>
              <w:spacing w:after="0" w:line="240" w:lineRule="auto"/>
              <w:jc w:val="both"/>
              <w:rPr>
                <w:rFonts w:ascii="Times New Roman" w:hAnsi="Times New Roman"/>
                <w:color w:val="auto"/>
                <w:spacing w:val="-5"/>
                <w:sz w:val="24"/>
                <w:szCs w:val="24"/>
              </w:rPr>
            </w:pPr>
            <w:r w:rsidRPr="002B0C53">
              <w:rPr>
                <w:rFonts w:ascii="Times New Roman" w:hAnsi="Times New Roman"/>
                <w:color w:val="auto"/>
                <w:spacing w:val="-5"/>
                <w:sz w:val="24"/>
                <w:szCs w:val="24"/>
              </w:rPr>
              <w:t xml:space="preserve">SRm – степень реализации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w:t>
            </w:r>
          </w:p>
          <w:p w:rsidR="0095103A" w:rsidRPr="002B0C53" w:rsidRDefault="005F1DF9" w:rsidP="00EB1E3C">
            <w:pPr>
              <w:spacing w:after="0" w:line="240" w:lineRule="auto"/>
              <w:jc w:val="both"/>
              <w:rPr>
                <w:rFonts w:ascii="Times New Roman" w:hAnsi="Times New Roman"/>
                <w:color w:val="auto"/>
                <w:spacing w:val="-5"/>
                <w:sz w:val="24"/>
                <w:szCs w:val="24"/>
              </w:rPr>
            </w:pPr>
            <m:oMath>
              <m:sSub>
                <m:sSubPr>
                  <m:ctrlPr>
                    <w:rPr>
                      <w:rFonts w:ascii="Cambria Math" w:hAnsi="Cambria Math"/>
                      <w:i/>
                      <w:color w:val="auto"/>
                      <w:spacing w:val="-5"/>
                      <w:sz w:val="24"/>
                      <w:szCs w:val="24"/>
                    </w:rPr>
                  </m:ctrlPr>
                </m:sSubPr>
                <m:e>
                  <m:r>
                    <w:rPr>
                      <w:rFonts w:ascii="Cambria Math" w:hAnsi="Cambria Math"/>
                      <w:color w:val="auto"/>
                      <w:spacing w:val="-5"/>
                      <w:sz w:val="24"/>
                      <w:szCs w:val="24"/>
                    </w:rPr>
                    <m:t>M</m:t>
                  </m:r>
                </m:e>
                <m:sub>
                  <m:r>
                    <w:rPr>
                      <w:rFonts w:ascii="Cambria Math" w:hAnsi="Cambria Math"/>
                      <w:color w:val="auto"/>
                      <w:spacing w:val="-5"/>
                      <w:sz w:val="24"/>
                      <w:szCs w:val="24"/>
                    </w:rPr>
                    <m:t>w</m:t>
                  </m:r>
                </m:sub>
              </m:sSub>
            </m:oMath>
            <w:r w:rsidR="0095103A" w:rsidRPr="002B0C53">
              <w:rPr>
                <w:rFonts w:ascii="Times New Roman" w:hAnsi="Times New Roman"/>
                <w:color w:val="auto"/>
                <w:spacing w:val="-5"/>
                <w:sz w:val="24"/>
                <w:szCs w:val="24"/>
              </w:rPr>
              <w:t xml:space="preserve"> – количество структурных элементов  </w:t>
            </w:r>
            <w:r w:rsidR="00130475" w:rsidRPr="002B0C53">
              <w:rPr>
                <w:rFonts w:ascii="Times New Roman" w:hAnsi="Times New Roman"/>
                <w:color w:val="auto"/>
                <w:spacing w:val="-5"/>
                <w:sz w:val="24"/>
                <w:szCs w:val="24"/>
              </w:rPr>
              <w:t>муниципальной</w:t>
            </w:r>
            <w:r w:rsidR="0095103A" w:rsidRPr="002B0C53">
              <w:rPr>
                <w:rFonts w:ascii="Times New Roman" w:hAnsi="Times New Roman"/>
                <w:color w:val="auto"/>
                <w:spacing w:val="-5"/>
                <w:sz w:val="24"/>
                <w:szCs w:val="24"/>
              </w:rPr>
              <w:t xml:space="preserve"> (комплексной) программы, выполненных в полном объеме в отчетном периоде;</w:t>
            </w:r>
          </w:p>
          <w:p w:rsidR="0095103A" w:rsidRPr="002B0C53" w:rsidRDefault="0095103A" w:rsidP="00EB1E3C">
            <w:pPr>
              <w:spacing w:after="0" w:line="240" w:lineRule="auto"/>
              <w:ind w:right="144"/>
              <w:jc w:val="both"/>
              <w:rPr>
                <w:rFonts w:ascii="Times New Roman" w:hAnsi="Times New Roman"/>
                <w:color w:val="auto"/>
                <w:spacing w:val="-5"/>
                <w:sz w:val="24"/>
                <w:szCs w:val="24"/>
              </w:rPr>
            </w:pPr>
            <m:oMath>
              <m:r>
                <w:rPr>
                  <w:rFonts w:ascii="Cambria Math" w:hAnsi="Cambria Math"/>
                  <w:color w:val="auto"/>
                  <w:spacing w:val="-5"/>
                  <w:sz w:val="24"/>
                  <w:szCs w:val="24"/>
                </w:rPr>
                <m:t>M</m:t>
              </m:r>
            </m:oMath>
            <w:r w:rsidRPr="002B0C53">
              <w:rPr>
                <w:rFonts w:ascii="Times New Roman" w:hAnsi="Times New Roman"/>
                <w:color w:val="auto"/>
                <w:spacing w:val="-5"/>
                <w:sz w:val="24"/>
                <w:szCs w:val="24"/>
              </w:rPr>
              <w:t xml:space="preserve"> – общее количество структурных элементов </w:t>
            </w:r>
            <w:r w:rsidR="00130475" w:rsidRPr="002B0C53">
              <w:rPr>
                <w:rFonts w:ascii="Times New Roman" w:hAnsi="Times New Roman"/>
                <w:color w:val="auto"/>
                <w:spacing w:val="-5"/>
                <w:sz w:val="24"/>
                <w:szCs w:val="24"/>
              </w:rPr>
              <w:t>муниципальной</w:t>
            </w:r>
            <w:r w:rsidRPr="002B0C53">
              <w:rPr>
                <w:rFonts w:ascii="Times New Roman" w:hAnsi="Times New Roman"/>
                <w:color w:val="auto"/>
                <w:spacing w:val="-5"/>
                <w:sz w:val="24"/>
                <w:szCs w:val="24"/>
              </w:rPr>
              <w:t xml:space="preserve"> (комплексной) программы, запланированных к реализации в отчетном периоде.</w:t>
            </w:r>
          </w:p>
        </w:tc>
        <w:tc>
          <w:tcPr>
            <w:tcW w:w="1560" w:type="dxa"/>
            <w:vAlign w:val="center"/>
          </w:tcPr>
          <w:p w:rsidR="0095103A" w:rsidRPr="002B0C53" w:rsidRDefault="0095103A" w:rsidP="00EB1E3C">
            <w:pPr>
              <w:spacing w:after="0" w:line="240" w:lineRule="auto"/>
              <w:jc w:val="center"/>
              <w:rPr>
                <w:rFonts w:ascii="Times New Roman" w:hAnsi="Times New Roman"/>
                <w:color w:val="auto"/>
                <w:sz w:val="24"/>
                <w:szCs w:val="24"/>
              </w:rPr>
            </w:pPr>
            <w:r w:rsidRPr="002B0C53">
              <w:rPr>
                <w:rFonts w:ascii="Times New Roman" w:hAnsi="Times New Roman"/>
                <w:color w:val="auto"/>
                <w:sz w:val="24"/>
                <w:szCs w:val="24"/>
              </w:rPr>
              <w:lastRenderedPageBreak/>
              <w:t>0,125</w:t>
            </w:r>
          </w:p>
        </w:tc>
        <w:tc>
          <w:tcPr>
            <w:tcW w:w="4252" w:type="dxa"/>
            <w:vAlign w:val="center"/>
          </w:tcPr>
          <w:p w:rsidR="0095103A" w:rsidRPr="002B0C53" w:rsidRDefault="0095103A" w:rsidP="00EB1E3C">
            <w:pPr>
              <w:spacing w:after="0" w:line="240" w:lineRule="auto"/>
              <w:ind w:left="-108"/>
              <w:jc w:val="center"/>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Eis</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0,95;</m:t>
                </m:r>
              </m:oMath>
            </m:oMathPara>
          </w:p>
          <w:p w:rsidR="0095103A" w:rsidRPr="002B0C53" w:rsidRDefault="0095103A" w:rsidP="00EB1E3C">
            <w:pPr>
              <w:spacing w:after="0" w:line="240" w:lineRule="auto"/>
              <w:ind w:left="-108"/>
              <w:jc w:val="center"/>
              <w:rPr>
                <w:rFonts w:ascii="Cambria Math" w:hAnsi="Cambria Math"/>
                <w:color w:val="auto"/>
                <w:sz w:val="24"/>
                <w:szCs w:val="24"/>
                <w:oMath/>
              </w:rPr>
            </w:pPr>
            <m:oMathPara>
              <m:oMath>
                <m:r>
                  <w:rPr>
                    <w:rFonts w:ascii="Cambria Math" w:hAnsi="Cambria Math"/>
                    <w:color w:val="auto"/>
                    <w:sz w:val="24"/>
                    <w:szCs w:val="24"/>
                  </w:rPr>
                  <m:t>Е(P)</m:t>
                </m:r>
                <m:r>
                  <w:rPr>
                    <w:rFonts w:ascii="Cambria Math" w:hAnsi="Cambria Math"/>
                    <w:color w:val="auto"/>
                    <w:spacing w:val="-1"/>
                    <w:sz w:val="24"/>
                    <w:szCs w:val="24"/>
                  </w:rPr>
                  <m:t xml:space="preserve"> </m:t>
                </m:r>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Eis, если 0,75</m:t>
                </m:r>
                <m:r>
                  <w:rPr>
                    <w:rFonts w:ascii="Cambria Math" w:hAnsi="Cambria Math"/>
                    <w:color w:val="auto"/>
                    <w:spacing w:val="-1"/>
                    <w:sz w:val="24"/>
                    <w:szCs w:val="24"/>
                  </w:rPr>
                  <m:t xml:space="preserve"> </m:t>
                </m:r>
                <m:r>
                  <w:rPr>
                    <w:rFonts w:ascii="Cambria Math" w:hAnsi="Cambria Math"/>
                    <w:color w:val="auto"/>
                    <w:sz w:val="24"/>
                    <w:szCs w:val="24"/>
                  </w:rPr>
                  <m:t>≤ Eis</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0,95;</m:t>
                </m:r>
              </m:oMath>
            </m:oMathPara>
          </w:p>
          <w:p w:rsidR="0095103A" w:rsidRPr="002B0C53" w:rsidRDefault="0095103A" w:rsidP="00EB1E3C">
            <w:pPr>
              <w:spacing w:after="0" w:line="240" w:lineRule="auto"/>
              <w:ind w:left="-108"/>
              <w:jc w:val="center"/>
              <w:rPr>
                <w:rFonts w:ascii="Times New Roman" w:hAnsi="Times New Roman"/>
                <w:color w:val="auto"/>
                <w:sz w:val="24"/>
                <w:szCs w:val="24"/>
              </w:rPr>
            </w:pPr>
            <m:oMathPara>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Eis</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0,75.</m:t>
                </m:r>
              </m:oMath>
            </m:oMathPara>
          </w:p>
        </w:tc>
      </w:tr>
    </w:tbl>
    <w:p w:rsidR="0095103A" w:rsidRPr="002B0C53" w:rsidRDefault="0095103A" w:rsidP="0095103A">
      <w:pPr>
        <w:spacing w:after="0" w:line="240" w:lineRule="auto"/>
        <w:jc w:val="both"/>
        <w:rPr>
          <w:rFonts w:ascii="Times New Roman" w:hAnsi="Times New Roman"/>
          <w:color w:val="auto"/>
          <w:sz w:val="24"/>
        </w:rPr>
      </w:pPr>
    </w:p>
    <w:p w:rsidR="0095103A" w:rsidRPr="002B0C53" w:rsidRDefault="0095103A" w:rsidP="0095103A">
      <w:pPr>
        <w:spacing w:after="0" w:line="240" w:lineRule="auto"/>
        <w:jc w:val="both"/>
        <w:rPr>
          <w:rFonts w:ascii="Times New Roman" w:hAnsi="Times New Roman"/>
          <w:color w:val="auto"/>
          <w:sz w:val="24"/>
        </w:rPr>
        <w:sectPr w:rsidR="0095103A" w:rsidRPr="002B0C53" w:rsidSect="00EB1E3C">
          <w:pgSz w:w="16840" w:h="11910" w:orient="landscape"/>
          <w:pgMar w:top="920" w:right="140" w:bottom="280" w:left="160" w:header="567" w:footer="0" w:gutter="0"/>
          <w:cols w:space="720"/>
          <w:docGrid w:linePitch="299"/>
        </w:sectPr>
      </w:pPr>
    </w:p>
    <w:tbl>
      <w:tblPr>
        <w:tblW w:w="9606" w:type="dxa"/>
        <w:tblLayout w:type="fixed"/>
        <w:tblLook w:val="04A0" w:firstRow="1" w:lastRow="0" w:firstColumn="1" w:lastColumn="0" w:noHBand="0" w:noVBand="1"/>
      </w:tblPr>
      <w:tblGrid>
        <w:gridCol w:w="5920"/>
        <w:gridCol w:w="3686"/>
      </w:tblGrid>
      <w:tr w:rsidR="0095103A" w:rsidRPr="002B0C53" w:rsidTr="00EB1E3C">
        <w:trPr>
          <w:trHeight w:val="1120"/>
        </w:trPr>
        <w:tc>
          <w:tcPr>
            <w:tcW w:w="5920" w:type="dxa"/>
          </w:tcPr>
          <w:p w:rsidR="0095103A" w:rsidRPr="002B0C53" w:rsidRDefault="0095103A" w:rsidP="009B043A">
            <w:pPr>
              <w:spacing w:after="14" w:line="240" w:lineRule="auto"/>
              <w:ind w:left="124"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lastRenderedPageBreak/>
              <w:br w:type="page"/>
            </w:r>
          </w:p>
        </w:tc>
        <w:tc>
          <w:tcPr>
            <w:tcW w:w="3686" w:type="dxa"/>
          </w:tcPr>
          <w:p w:rsidR="0095103A" w:rsidRPr="002B0C53" w:rsidRDefault="0095103A" w:rsidP="00EB1E3C">
            <w:pPr>
              <w:tabs>
                <w:tab w:val="left" w:pos="3470"/>
              </w:tabs>
              <w:spacing w:after="14" w:line="240" w:lineRule="auto"/>
              <w:ind w:right="65"/>
              <w:jc w:val="center"/>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Приложение № 13 </w:t>
            </w:r>
            <w:r w:rsidRPr="002B0C53">
              <w:rPr>
                <w:rFonts w:ascii="Times New Roman" w:hAnsi="Times New Roman"/>
                <w:color w:val="auto"/>
                <w:sz w:val="28"/>
                <w:szCs w:val="28"/>
                <w:lang w:eastAsia="en-US"/>
              </w:rPr>
              <w:br/>
              <w:t xml:space="preserve">к Методическим рекомендациям по разработке и реализации </w:t>
            </w:r>
            <w:r w:rsidR="00126EF6"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программ </w:t>
            </w:r>
            <w:r w:rsidR="00F124F2" w:rsidRPr="00F124F2">
              <w:rPr>
                <w:rFonts w:ascii="Times New Roman" w:hAnsi="Times New Roman"/>
                <w:color w:val="auto"/>
                <w:sz w:val="28"/>
                <w:szCs w:val="28"/>
                <w:lang w:eastAsia="en-US"/>
              </w:rPr>
              <w:t>Божковского сельского поселения</w:t>
            </w:r>
          </w:p>
        </w:tc>
      </w:tr>
    </w:tbl>
    <w:p w:rsidR="0095103A" w:rsidRPr="002B0C53" w:rsidRDefault="0095103A" w:rsidP="009B043A">
      <w:pPr>
        <w:spacing w:after="14" w:line="240" w:lineRule="auto"/>
        <w:ind w:left="124" w:right="65" w:firstLine="698"/>
        <w:jc w:val="both"/>
        <w:rPr>
          <w:rFonts w:ascii="Times New Roman" w:hAnsi="Times New Roman"/>
          <w:color w:val="auto"/>
          <w:sz w:val="28"/>
          <w:szCs w:val="28"/>
          <w:lang w:eastAsia="en-US"/>
        </w:rPr>
      </w:pPr>
    </w:p>
    <w:p w:rsidR="0095103A" w:rsidRPr="002B0C53" w:rsidRDefault="0095103A" w:rsidP="009B043A">
      <w:pPr>
        <w:spacing w:after="14" w:line="240" w:lineRule="auto"/>
        <w:ind w:left="124" w:right="65" w:firstLine="698"/>
        <w:jc w:val="center"/>
        <w:rPr>
          <w:rFonts w:ascii="Times New Roman" w:hAnsi="Times New Roman"/>
          <w:b/>
          <w:color w:val="auto"/>
          <w:sz w:val="28"/>
          <w:szCs w:val="28"/>
          <w:lang w:eastAsia="en-US"/>
        </w:rPr>
      </w:pPr>
      <w:r w:rsidRPr="002B0C53">
        <w:rPr>
          <w:rFonts w:ascii="Times New Roman" w:hAnsi="Times New Roman"/>
          <w:b/>
          <w:color w:val="auto"/>
          <w:sz w:val="28"/>
          <w:szCs w:val="28"/>
          <w:lang w:eastAsia="en-US"/>
        </w:rPr>
        <w:t>Требования</w:t>
      </w:r>
    </w:p>
    <w:p w:rsidR="0095103A" w:rsidRPr="002B0C53" w:rsidRDefault="0095103A" w:rsidP="00EB1E3C">
      <w:pPr>
        <w:spacing w:after="14" w:line="240" w:lineRule="auto"/>
        <w:ind w:right="65" w:firstLine="698"/>
        <w:jc w:val="center"/>
        <w:rPr>
          <w:rFonts w:ascii="Times New Roman" w:hAnsi="Times New Roman"/>
          <w:b/>
          <w:color w:val="auto"/>
          <w:sz w:val="28"/>
          <w:szCs w:val="28"/>
          <w:lang w:eastAsia="en-US"/>
        </w:rPr>
      </w:pPr>
      <w:r w:rsidRPr="002B0C53">
        <w:rPr>
          <w:rFonts w:ascii="Times New Roman" w:hAnsi="Times New Roman"/>
          <w:b/>
          <w:color w:val="auto"/>
          <w:sz w:val="28"/>
          <w:szCs w:val="28"/>
          <w:lang w:eastAsia="en-US"/>
        </w:rPr>
        <w:t>по включению новых мероприятий (результатов)</w:t>
      </w:r>
    </w:p>
    <w:p w:rsidR="0095103A" w:rsidRDefault="0095103A" w:rsidP="00F124F2">
      <w:pPr>
        <w:spacing w:after="14" w:line="240" w:lineRule="auto"/>
        <w:ind w:left="124" w:right="65" w:firstLine="698"/>
        <w:jc w:val="center"/>
        <w:rPr>
          <w:rFonts w:ascii="Times New Roman" w:hAnsi="Times New Roman"/>
          <w:b/>
          <w:color w:val="auto"/>
          <w:sz w:val="28"/>
          <w:szCs w:val="28"/>
          <w:lang w:eastAsia="en-US"/>
        </w:rPr>
      </w:pPr>
      <w:r w:rsidRPr="002B0C53">
        <w:rPr>
          <w:rFonts w:ascii="Times New Roman" w:hAnsi="Times New Roman"/>
          <w:b/>
          <w:color w:val="auto"/>
          <w:sz w:val="28"/>
          <w:szCs w:val="28"/>
          <w:lang w:eastAsia="en-US"/>
        </w:rPr>
        <w:t xml:space="preserve">в структурные элементы </w:t>
      </w:r>
      <w:r w:rsidR="00126EF6" w:rsidRPr="002B0C53">
        <w:rPr>
          <w:rFonts w:ascii="Times New Roman" w:hAnsi="Times New Roman"/>
          <w:b/>
          <w:color w:val="auto"/>
          <w:sz w:val="28"/>
          <w:szCs w:val="28"/>
          <w:lang w:eastAsia="en-US"/>
        </w:rPr>
        <w:t>муниципальных</w:t>
      </w:r>
      <w:r w:rsidRPr="002B0C53">
        <w:rPr>
          <w:rFonts w:ascii="Times New Roman" w:hAnsi="Times New Roman"/>
          <w:b/>
          <w:color w:val="auto"/>
          <w:sz w:val="28"/>
          <w:szCs w:val="28"/>
          <w:lang w:eastAsia="en-US"/>
        </w:rPr>
        <w:t xml:space="preserve"> (комплексных) программ </w:t>
      </w:r>
      <w:r w:rsidR="00F124F2" w:rsidRPr="00F124F2">
        <w:rPr>
          <w:rFonts w:ascii="Times New Roman" w:hAnsi="Times New Roman"/>
          <w:b/>
          <w:color w:val="auto"/>
          <w:sz w:val="28"/>
          <w:szCs w:val="28"/>
          <w:lang w:eastAsia="en-US"/>
        </w:rPr>
        <w:t>Божковского сельского поселения</w:t>
      </w:r>
    </w:p>
    <w:p w:rsidR="00F124F2" w:rsidRPr="002B0C53" w:rsidRDefault="00F124F2" w:rsidP="00F124F2">
      <w:pPr>
        <w:spacing w:after="14" w:line="240" w:lineRule="auto"/>
        <w:ind w:left="124" w:right="65" w:firstLine="698"/>
        <w:jc w:val="center"/>
        <w:rPr>
          <w:rFonts w:ascii="Times New Roman" w:hAnsi="Times New Roman"/>
          <w:color w:val="auto"/>
          <w:sz w:val="28"/>
          <w:szCs w:val="28"/>
          <w:lang w:eastAsia="en-US"/>
        </w:rPr>
      </w:pPr>
    </w:p>
    <w:p w:rsidR="002509A8" w:rsidRPr="002B0C53" w:rsidRDefault="0095103A" w:rsidP="002509A8">
      <w:pPr>
        <w:spacing w:after="14" w:line="240" w:lineRule="auto"/>
        <w:ind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При принятии решений о внесении изменений в паспорта </w:t>
      </w:r>
      <w:r w:rsidR="00126EF6"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(комплексных) программ </w:t>
      </w:r>
      <w:r w:rsidR="00F124F2" w:rsidRPr="00F124F2">
        <w:rPr>
          <w:rFonts w:ascii="Times New Roman" w:hAnsi="Times New Roman"/>
          <w:color w:val="auto"/>
          <w:sz w:val="28"/>
          <w:szCs w:val="28"/>
          <w:lang w:eastAsia="en-US"/>
        </w:rPr>
        <w:t>Божковского сельского поселения</w:t>
      </w:r>
      <w:r w:rsidRPr="002B0C53">
        <w:rPr>
          <w:rFonts w:ascii="Times New Roman" w:hAnsi="Times New Roman"/>
          <w:color w:val="auto"/>
          <w:sz w:val="28"/>
          <w:szCs w:val="28"/>
          <w:lang w:eastAsia="en-US"/>
        </w:rPr>
        <w:t xml:space="preserve"> (структурных элементов </w:t>
      </w:r>
      <w:r w:rsidR="00126EF6" w:rsidRPr="002B0C53">
        <w:rPr>
          <w:rFonts w:ascii="Times New Roman" w:hAnsi="Times New Roman"/>
          <w:color w:val="auto"/>
          <w:sz w:val="28"/>
          <w:szCs w:val="28"/>
          <w:lang w:eastAsia="en-US"/>
        </w:rPr>
        <w:t>муниципальных</w:t>
      </w:r>
      <w:r w:rsidRPr="002B0C53">
        <w:rPr>
          <w:rFonts w:ascii="Times New Roman" w:hAnsi="Times New Roman"/>
          <w:color w:val="auto"/>
          <w:sz w:val="28"/>
          <w:szCs w:val="28"/>
          <w:lang w:eastAsia="en-US"/>
        </w:rPr>
        <w:t xml:space="preserve"> (комплексных) программ </w:t>
      </w:r>
      <w:r w:rsidR="00F124F2" w:rsidRPr="00F124F2">
        <w:rPr>
          <w:rFonts w:ascii="Times New Roman" w:hAnsi="Times New Roman"/>
          <w:color w:val="auto"/>
          <w:sz w:val="28"/>
          <w:szCs w:val="28"/>
          <w:lang w:eastAsia="en-US"/>
        </w:rPr>
        <w:t>Божковского сельского поселения</w:t>
      </w:r>
      <w:r w:rsidRPr="002B0C53">
        <w:rPr>
          <w:rFonts w:ascii="Times New Roman" w:hAnsi="Times New Roman"/>
          <w:color w:val="auto"/>
          <w:sz w:val="28"/>
          <w:szCs w:val="28"/>
          <w:lang w:eastAsia="en-US"/>
        </w:rPr>
        <w:t xml:space="preserve">) новых мероприятий (результатов), имеющих финансовое обеспечение, при исполнении </w:t>
      </w:r>
      <w:r w:rsidR="009B043A" w:rsidRPr="002B0C53">
        <w:rPr>
          <w:rFonts w:ascii="Times New Roman" w:hAnsi="Times New Roman"/>
          <w:color w:val="auto"/>
          <w:sz w:val="28"/>
          <w:szCs w:val="28"/>
          <w:lang w:eastAsia="en-US"/>
        </w:rPr>
        <w:t xml:space="preserve">бюджета </w:t>
      </w:r>
      <w:r w:rsidR="00F124F2">
        <w:rPr>
          <w:rFonts w:ascii="Times New Roman" w:hAnsi="Times New Roman"/>
          <w:color w:val="auto"/>
          <w:sz w:val="28"/>
          <w:szCs w:val="28"/>
          <w:lang w:eastAsia="en-US"/>
        </w:rPr>
        <w:t>поселения</w:t>
      </w:r>
      <w:r w:rsidRPr="002B0C53">
        <w:rPr>
          <w:rFonts w:ascii="Times New Roman" w:hAnsi="Times New Roman"/>
          <w:color w:val="auto"/>
          <w:sz w:val="28"/>
          <w:szCs w:val="28"/>
          <w:lang w:eastAsia="en-US"/>
        </w:rPr>
        <w:t xml:space="preserve"> в текущем году, главный распорядитель средств бюджета</w:t>
      </w:r>
      <w:r w:rsidR="009B043A" w:rsidRPr="002B0C53">
        <w:rPr>
          <w:rFonts w:ascii="Times New Roman" w:hAnsi="Times New Roman"/>
          <w:color w:val="auto"/>
          <w:sz w:val="28"/>
          <w:szCs w:val="28"/>
          <w:lang w:eastAsia="en-US"/>
        </w:rPr>
        <w:t xml:space="preserve"> </w:t>
      </w:r>
      <w:r w:rsidR="00F124F2">
        <w:rPr>
          <w:rFonts w:ascii="Times New Roman" w:hAnsi="Times New Roman"/>
          <w:color w:val="auto"/>
          <w:sz w:val="28"/>
          <w:szCs w:val="28"/>
          <w:lang w:eastAsia="en-US"/>
        </w:rPr>
        <w:t>поселения</w:t>
      </w:r>
      <w:r w:rsidRPr="002B0C53">
        <w:rPr>
          <w:rFonts w:ascii="Times New Roman" w:hAnsi="Times New Roman"/>
          <w:color w:val="auto"/>
          <w:sz w:val="28"/>
          <w:szCs w:val="28"/>
          <w:lang w:eastAsia="en-US"/>
        </w:rPr>
        <w:t xml:space="preserve">, инициирующий новое мероприятие (результат), (далее – ответственный исполнитель) обеспечивает предварительное согласование таких мероприятий (результатов) </w:t>
      </w:r>
      <w:r w:rsidR="009B043A" w:rsidRPr="002B0C53">
        <w:rPr>
          <w:rFonts w:ascii="Times New Roman" w:hAnsi="Times New Roman"/>
          <w:color w:val="auto"/>
          <w:sz w:val="28"/>
          <w:szCs w:val="28"/>
          <w:lang w:eastAsia="en-US"/>
        </w:rPr>
        <w:t xml:space="preserve">с </w:t>
      </w:r>
      <w:r w:rsidR="00F124F2">
        <w:rPr>
          <w:rFonts w:ascii="Times New Roman" w:hAnsi="Times New Roman"/>
          <w:color w:val="auto"/>
          <w:sz w:val="28"/>
          <w:szCs w:val="28"/>
          <w:lang w:eastAsia="en-US"/>
        </w:rPr>
        <w:t>Сектором экономики и финансов</w:t>
      </w:r>
      <w:r w:rsidR="009B043A" w:rsidRPr="002B0C53">
        <w:rPr>
          <w:rFonts w:ascii="Times New Roman" w:hAnsi="Times New Roman"/>
          <w:color w:val="auto"/>
          <w:sz w:val="28"/>
          <w:szCs w:val="28"/>
          <w:lang w:eastAsia="en-US"/>
        </w:rPr>
        <w:t xml:space="preserve"> Администрации </w:t>
      </w:r>
      <w:r w:rsidR="00F124F2" w:rsidRPr="00F124F2">
        <w:rPr>
          <w:rFonts w:ascii="Times New Roman" w:hAnsi="Times New Roman"/>
          <w:color w:val="auto"/>
          <w:sz w:val="28"/>
          <w:szCs w:val="28"/>
          <w:lang w:eastAsia="en-US"/>
        </w:rPr>
        <w:t>Божковского сельского поселения</w:t>
      </w:r>
      <w:r w:rsidR="009B043A" w:rsidRPr="002B0C53">
        <w:rPr>
          <w:rFonts w:ascii="Times New Roman" w:hAnsi="Times New Roman"/>
          <w:color w:val="auto"/>
          <w:sz w:val="28"/>
          <w:szCs w:val="28"/>
          <w:lang w:eastAsia="en-US"/>
        </w:rPr>
        <w:t xml:space="preserve"> </w:t>
      </w:r>
      <w:r w:rsidRPr="002B0C53">
        <w:rPr>
          <w:rFonts w:ascii="Times New Roman" w:hAnsi="Times New Roman"/>
          <w:color w:val="auto"/>
          <w:sz w:val="28"/>
          <w:szCs w:val="28"/>
          <w:lang w:eastAsia="en-US"/>
        </w:rPr>
        <w:t xml:space="preserve">до внесения изменений в сводную бюджетную роспись, до внесения изменений в </w:t>
      </w:r>
      <w:r w:rsidR="009B043A" w:rsidRPr="002B0C53">
        <w:rPr>
          <w:rFonts w:ascii="Times New Roman" w:hAnsi="Times New Roman"/>
          <w:color w:val="auto"/>
          <w:sz w:val="28"/>
          <w:szCs w:val="28"/>
          <w:lang w:eastAsia="en-US"/>
        </w:rPr>
        <w:t xml:space="preserve">решение Собрания депутатов </w:t>
      </w:r>
      <w:r w:rsidR="00F124F2" w:rsidRPr="00F124F2">
        <w:rPr>
          <w:rFonts w:ascii="Times New Roman" w:hAnsi="Times New Roman"/>
          <w:color w:val="auto"/>
          <w:sz w:val="28"/>
          <w:szCs w:val="28"/>
          <w:lang w:eastAsia="en-US"/>
        </w:rPr>
        <w:t xml:space="preserve">Божковского сельского поселения </w:t>
      </w:r>
      <w:r w:rsidR="009B043A" w:rsidRPr="002B0C53">
        <w:rPr>
          <w:rFonts w:ascii="Times New Roman" w:hAnsi="Times New Roman"/>
          <w:color w:val="auto"/>
          <w:sz w:val="28"/>
          <w:szCs w:val="28"/>
          <w:lang w:eastAsia="en-US"/>
        </w:rPr>
        <w:t xml:space="preserve">о бюджете на бумажном носителе </w:t>
      </w:r>
      <w:r w:rsidRPr="002B0C53">
        <w:rPr>
          <w:rFonts w:ascii="Times New Roman" w:hAnsi="Times New Roman"/>
          <w:color w:val="auto"/>
          <w:sz w:val="28"/>
          <w:szCs w:val="28"/>
          <w:lang w:eastAsia="en-US"/>
        </w:rPr>
        <w:t>согласно приложению № 14 к настоящим Методическим рекомендациям.</w:t>
      </w:r>
    </w:p>
    <w:p w:rsidR="00EB1E3C" w:rsidRPr="002B0C53" w:rsidRDefault="00F124F2" w:rsidP="002509A8">
      <w:pPr>
        <w:spacing w:after="14" w:line="240" w:lineRule="auto"/>
        <w:ind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Сектор экономики и финансов</w:t>
      </w:r>
      <w:r w:rsidR="009B043A" w:rsidRPr="002B0C53">
        <w:rPr>
          <w:rFonts w:ascii="Times New Roman" w:hAnsi="Times New Roman"/>
          <w:color w:val="auto"/>
          <w:sz w:val="28"/>
          <w:szCs w:val="28"/>
          <w:lang w:eastAsia="en-US"/>
        </w:rPr>
        <w:t xml:space="preserve"> Администрации </w:t>
      </w:r>
      <w:r w:rsidRPr="00F124F2">
        <w:rPr>
          <w:rFonts w:ascii="Times New Roman" w:hAnsi="Times New Roman"/>
          <w:color w:val="auto"/>
          <w:sz w:val="28"/>
          <w:szCs w:val="28"/>
          <w:lang w:eastAsia="en-US"/>
        </w:rPr>
        <w:t xml:space="preserve">Божковского сельского поселения </w:t>
      </w:r>
      <w:r w:rsidR="0095103A" w:rsidRPr="002B0C53">
        <w:rPr>
          <w:rFonts w:ascii="Times New Roman" w:hAnsi="Times New Roman"/>
          <w:color w:val="auto"/>
          <w:sz w:val="28"/>
          <w:szCs w:val="28"/>
          <w:lang w:eastAsia="en-US"/>
        </w:rPr>
        <w:t>рассматривает указанные мероприятия (результаты)</w:t>
      </w:r>
      <w:r w:rsidR="00EB1E3C" w:rsidRPr="002B0C53">
        <w:rPr>
          <w:rFonts w:ascii="Times New Roman" w:hAnsi="Times New Roman"/>
          <w:color w:val="auto"/>
          <w:sz w:val="28"/>
          <w:szCs w:val="28"/>
          <w:lang w:eastAsia="en-US"/>
        </w:rPr>
        <w:t>:</w:t>
      </w:r>
    </w:p>
    <w:p w:rsidR="00EB1E3C" w:rsidRPr="002B0C53" w:rsidRDefault="0095103A" w:rsidP="00EB1E3C">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на предмет соответствия бюджетному законодательству, законодательно установленным полномочиям (столбцы 2,3,5 формы согласно приложению </w:t>
      </w:r>
      <w:r w:rsidR="001027EC" w:rsidRPr="002B0C53">
        <w:rPr>
          <w:rFonts w:ascii="Times New Roman" w:hAnsi="Times New Roman"/>
          <w:color w:val="auto"/>
          <w:sz w:val="28"/>
          <w:szCs w:val="28"/>
          <w:lang w:eastAsia="en-US"/>
        </w:rPr>
        <w:t xml:space="preserve">    </w:t>
      </w:r>
      <w:r w:rsidRPr="002B0C53">
        <w:rPr>
          <w:rFonts w:ascii="Times New Roman" w:hAnsi="Times New Roman"/>
          <w:color w:val="auto"/>
          <w:sz w:val="28"/>
          <w:szCs w:val="28"/>
          <w:lang w:eastAsia="en-US"/>
        </w:rPr>
        <w:t>№ 14 к настоящим Методическим рекомен</w:t>
      </w:r>
      <w:r w:rsidR="00EB1E3C" w:rsidRPr="002B0C53">
        <w:rPr>
          <w:rFonts w:ascii="Times New Roman" w:hAnsi="Times New Roman"/>
          <w:color w:val="auto"/>
          <w:sz w:val="28"/>
          <w:szCs w:val="28"/>
          <w:lang w:eastAsia="en-US"/>
        </w:rPr>
        <w:t>дациям);</w:t>
      </w:r>
    </w:p>
    <w:p w:rsidR="00EB1E3C" w:rsidRPr="002B0C53" w:rsidRDefault="0095103A" w:rsidP="00EB1E3C">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на предмет соответствия приоритетам социально-экономической политики</w:t>
      </w:r>
      <w:r w:rsidR="00F124F2" w:rsidRPr="00F124F2">
        <w:t xml:space="preserve"> </w:t>
      </w:r>
      <w:r w:rsidR="00F124F2" w:rsidRPr="00F124F2">
        <w:rPr>
          <w:rFonts w:ascii="Times New Roman" w:hAnsi="Times New Roman"/>
          <w:color w:val="auto"/>
          <w:sz w:val="28"/>
          <w:szCs w:val="28"/>
          <w:lang w:eastAsia="en-US"/>
        </w:rPr>
        <w:t>Божковского сельского поселения</w:t>
      </w:r>
      <w:r w:rsidRPr="002B0C53">
        <w:rPr>
          <w:rFonts w:ascii="Times New Roman" w:hAnsi="Times New Roman"/>
          <w:color w:val="auto"/>
          <w:sz w:val="28"/>
          <w:szCs w:val="28"/>
          <w:lang w:eastAsia="en-US"/>
        </w:rPr>
        <w:t xml:space="preserve">, синхронизации указанных мероприятий (результатов) с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(комплексной) программой </w:t>
      </w:r>
      <w:r w:rsidR="00F124F2" w:rsidRPr="00F124F2">
        <w:rPr>
          <w:rFonts w:ascii="Times New Roman" w:hAnsi="Times New Roman"/>
          <w:color w:val="auto"/>
          <w:sz w:val="28"/>
          <w:szCs w:val="28"/>
          <w:lang w:eastAsia="en-US"/>
        </w:rPr>
        <w:t>Божковского сельского поселения</w:t>
      </w:r>
      <w:r w:rsidRPr="002B0C53">
        <w:rPr>
          <w:rFonts w:ascii="Times New Roman" w:hAnsi="Times New Roman"/>
          <w:color w:val="auto"/>
          <w:sz w:val="28"/>
          <w:szCs w:val="28"/>
          <w:lang w:eastAsia="en-US"/>
        </w:rPr>
        <w:t xml:space="preserve"> и (или) структурными элементами </w:t>
      </w:r>
      <w:r w:rsidR="009B043A" w:rsidRPr="002B0C53">
        <w:rPr>
          <w:rFonts w:ascii="Times New Roman" w:hAnsi="Times New Roman"/>
          <w:color w:val="auto"/>
          <w:sz w:val="28"/>
          <w:szCs w:val="28"/>
          <w:lang w:eastAsia="en-US"/>
        </w:rPr>
        <w:t>государственной</w:t>
      </w:r>
      <w:r w:rsidRPr="002B0C53">
        <w:rPr>
          <w:rFonts w:ascii="Times New Roman" w:hAnsi="Times New Roman"/>
          <w:color w:val="auto"/>
          <w:sz w:val="28"/>
          <w:szCs w:val="28"/>
          <w:lang w:eastAsia="en-US"/>
        </w:rPr>
        <w:t xml:space="preserve"> (комплексной) программы </w:t>
      </w:r>
      <w:r w:rsidR="009B043A" w:rsidRPr="002B0C53">
        <w:rPr>
          <w:rFonts w:ascii="Times New Roman" w:hAnsi="Times New Roman"/>
          <w:color w:val="auto"/>
          <w:sz w:val="28"/>
          <w:szCs w:val="28"/>
          <w:lang w:eastAsia="en-US"/>
        </w:rPr>
        <w:t>Ростовской области</w:t>
      </w:r>
      <w:r w:rsidRPr="002B0C53">
        <w:rPr>
          <w:rFonts w:ascii="Times New Roman" w:hAnsi="Times New Roman"/>
          <w:color w:val="auto"/>
          <w:sz w:val="28"/>
          <w:szCs w:val="28"/>
          <w:lang w:eastAsia="en-US"/>
        </w:rPr>
        <w:t xml:space="preserve"> (столбец 2 формы согласно приложению № 14 к настоящ</w:t>
      </w:r>
      <w:r w:rsidR="00EB1E3C" w:rsidRPr="002B0C53">
        <w:rPr>
          <w:rFonts w:ascii="Times New Roman" w:hAnsi="Times New Roman"/>
          <w:color w:val="auto"/>
          <w:sz w:val="28"/>
          <w:szCs w:val="28"/>
          <w:lang w:eastAsia="en-US"/>
        </w:rPr>
        <w:t>им Методическим рекомендациям)</w:t>
      </w:r>
      <w:r w:rsidR="002509A8" w:rsidRPr="002B0C53">
        <w:rPr>
          <w:rFonts w:ascii="Times New Roman" w:hAnsi="Times New Roman"/>
          <w:color w:val="auto"/>
          <w:sz w:val="28"/>
          <w:szCs w:val="28"/>
          <w:lang w:eastAsia="en-US"/>
        </w:rPr>
        <w:t>;</w:t>
      </w:r>
    </w:p>
    <w:p w:rsidR="00EB1E3C" w:rsidRPr="002B0C53" w:rsidRDefault="0095103A" w:rsidP="00EB1E3C">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на</w:t>
      </w:r>
      <w:r w:rsidR="00244A7F" w:rsidRPr="002B0C53">
        <w:rPr>
          <w:rFonts w:ascii="Times New Roman" w:hAnsi="Times New Roman"/>
          <w:color w:val="auto"/>
          <w:sz w:val="28"/>
          <w:szCs w:val="28"/>
          <w:lang w:eastAsia="en-US"/>
        </w:rPr>
        <w:t xml:space="preserve"> </w:t>
      </w:r>
      <w:r w:rsidRPr="002B0C53">
        <w:rPr>
          <w:rFonts w:ascii="Times New Roman" w:hAnsi="Times New Roman"/>
          <w:color w:val="auto"/>
          <w:sz w:val="28"/>
          <w:szCs w:val="28"/>
          <w:lang w:eastAsia="en-US"/>
        </w:rPr>
        <w:t xml:space="preserve">предмет их соответствия критериям отнесения к проектной/процессной части </w:t>
      </w:r>
      <w:r w:rsidR="00130475" w:rsidRPr="002B0C53">
        <w:rPr>
          <w:rFonts w:ascii="Times New Roman" w:hAnsi="Times New Roman"/>
          <w:color w:val="auto"/>
          <w:sz w:val="28"/>
          <w:szCs w:val="28"/>
          <w:lang w:eastAsia="en-US"/>
        </w:rPr>
        <w:t>муниципальной</w:t>
      </w:r>
      <w:r w:rsidRPr="002B0C53">
        <w:rPr>
          <w:rFonts w:ascii="Times New Roman" w:hAnsi="Times New Roman"/>
          <w:color w:val="auto"/>
          <w:sz w:val="28"/>
          <w:szCs w:val="28"/>
          <w:lang w:eastAsia="en-US"/>
        </w:rPr>
        <w:t xml:space="preserve"> программы </w:t>
      </w:r>
      <w:r w:rsidR="00F124F2" w:rsidRPr="00F124F2">
        <w:rPr>
          <w:rFonts w:ascii="Times New Roman" w:hAnsi="Times New Roman"/>
          <w:color w:val="auto"/>
          <w:sz w:val="28"/>
          <w:szCs w:val="28"/>
          <w:lang w:eastAsia="en-US"/>
        </w:rPr>
        <w:t xml:space="preserve">Божковского сельского поселения </w:t>
      </w:r>
      <w:r w:rsidRPr="002B0C53">
        <w:rPr>
          <w:rFonts w:ascii="Times New Roman" w:hAnsi="Times New Roman"/>
          <w:color w:val="auto"/>
          <w:sz w:val="28"/>
          <w:szCs w:val="28"/>
          <w:lang w:eastAsia="en-US"/>
        </w:rPr>
        <w:t>в соответствии с пунктом 2.4 Порядка (столбец 4 формы согласно приложению  № 14 к настоящ</w:t>
      </w:r>
      <w:r w:rsidR="00EB1E3C" w:rsidRPr="002B0C53">
        <w:rPr>
          <w:rFonts w:ascii="Times New Roman" w:hAnsi="Times New Roman"/>
          <w:color w:val="auto"/>
          <w:sz w:val="28"/>
          <w:szCs w:val="28"/>
          <w:lang w:eastAsia="en-US"/>
        </w:rPr>
        <w:t>им Методическим рекомендациям).</w:t>
      </w:r>
    </w:p>
    <w:p w:rsidR="00EB1E3C" w:rsidRPr="002B0C53" w:rsidRDefault="0095103A" w:rsidP="00EB1E3C">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При заполнении формы согласно приложению к Методическим рекомендациям ответственный исполнитель учитывает требования пункта 3.8 </w:t>
      </w:r>
      <w:r w:rsidRPr="002B0C53">
        <w:rPr>
          <w:rFonts w:ascii="Times New Roman" w:hAnsi="Times New Roman"/>
          <w:color w:val="auto"/>
          <w:sz w:val="28"/>
          <w:szCs w:val="28"/>
          <w:lang w:eastAsia="en-US"/>
        </w:rPr>
        <w:lastRenderedPageBreak/>
        <w:t xml:space="preserve">постановления </w:t>
      </w:r>
      <w:r w:rsidR="00EB1E3C" w:rsidRPr="002B0C53">
        <w:rPr>
          <w:rFonts w:ascii="Times New Roman" w:hAnsi="Times New Roman"/>
          <w:color w:val="auto"/>
          <w:sz w:val="28"/>
          <w:szCs w:val="28"/>
          <w:lang w:eastAsia="en-US"/>
        </w:rPr>
        <w:t xml:space="preserve">Администрации </w:t>
      </w:r>
      <w:r w:rsidR="00F124F2" w:rsidRPr="00837C0F">
        <w:rPr>
          <w:rFonts w:ascii="Times New Roman" w:hAnsi="Times New Roman"/>
          <w:color w:val="auto"/>
          <w:sz w:val="28"/>
          <w:szCs w:val="28"/>
        </w:rPr>
        <w:t>Божковского сельского поселения</w:t>
      </w:r>
      <w:r w:rsidRPr="002B0C53">
        <w:rPr>
          <w:rFonts w:ascii="Times New Roman" w:hAnsi="Times New Roman"/>
          <w:color w:val="auto"/>
          <w:sz w:val="28"/>
          <w:szCs w:val="28"/>
          <w:lang w:eastAsia="en-US"/>
        </w:rPr>
        <w:t xml:space="preserve"> от </w:t>
      </w:r>
      <w:r w:rsidR="00EB1E3C" w:rsidRPr="002B0C53">
        <w:rPr>
          <w:rFonts w:ascii="Times New Roman" w:hAnsi="Times New Roman"/>
          <w:color w:val="auto"/>
          <w:sz w:val="28"/>
          <w:szCs w:val="28"/>
          <w:lang w:eastAsia="en-US"/>
        </w:rPr>
        <w:t>12.07.2024</w:t>
      </w:r>
      <w:r w:rsidRPr="002B0C53">
        <w:rPr>
          <w:rFonts w:ascii="Times New Roman" w:hAnsi="Times New Roman"/>
          <w:color w:val="auto"/>
          <w:sz w:val="28"/>
          <w:szCs w:val="28"/>
          <w:lang w:eastAsia="en-US"/>
        </w:rPr>
        <w:t xml:space="preserve"> № </w:t>
      </w:r>
      <w:r w:rsidR="00F124F2">
        <w:rPr>
          <w:rFonts w:ascii="Times New Roman" w:hAnsi="Times New Roman"/>
          <w:color w:val="auto"/>
          <w:sz w:val="28"/>
          <w:szCs w:val="28"/>
          <w:lang w:eastAsia="en-US"/>
        </w:rPr>
        <w:t xml:space="preserve">64 </w:t>
      </w:r>
      <w:r w:rsidRPr="002B0C53">
        <w:rPr>
          <w:rFonts w:ascii="Times New Roman" w:hAnsi="Times New Roman"/>
          <w:color w:val="auto"/>
          <w:sz w:val="28"/>
          <w:szCs w:val="28"/>
          <w:lang w:eastAsia="en-US"/>
        </w:rPr>
        <w:t>в части увязки одного мероприятия (результата) с одним направлением расходов в целях прослеживаемости финансового обеспечения.</w:t>
      </w:r>
      <w:r w:rsidR="00EB1E3C" w:rsidRPr="002B0C53">
        <w:rPr>
          <w:rFonts w:ascii="Times New Roman" w:hAnsi="Times New Roman"/>
          <w:color w:val="auto"/>
          <w:sz w:val="28"/>
          <w:szCs w:val="28"/>
          <w:lang w:eastAsia="en-US"/>
        </w:rPr>
        <w:t xml:space="preserve"> Для мероприятий (результатов) </w:t>
      </w:r>
      <w:r w:rsidRPr="002B0C53">
        <w:rPr>
          <w:rFonts w:ascii="Times New Roman" w:hAnsi="Times New Roman"/>
          <w:color w:val="auto"/>
          <w:sz w:val="28"/>
          <w:szCs w:val="28"/>
          <w:lang w:eastAsia="en-US"/>
        </w:rPr>
        <w:t>в составе комплекса процессных мероприятий данное т</w:t>
      </w:r>
      <w:r w:rsidR="00EB1E3C" w:rsidRPr="002B0C53">
        <w:rPr>
          <w:rFonts w:ascii="Times New Roman" w:hAnsi="Times New Roman"/>
          <w:color w:val="auto"/>
          <w:sz w:val="28"/>
          <w:szCs w:val="28"/>
          <w:lang w:eastAsia="en-US"/>
        </w:rPr>
        <w:t>ребование может не применяться.</w:t>
      </w:r>
    </w:p>
    <w:p w:rsidR="0095103A" w:rsidRPr="002B0C53" w:rsidRDefault="0095103A" w:rsidP="00EB1E3C">
      <w:pPr>
        <w:spacing w:after="14" w:line="240" w:lineRule="auto"/>
        <w:ind w:right="65" w:firstLine="698"/>
        <w:jc w:val="both"/>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Согласованная форма согласно приложению № 14 к настоящим Методическим рекомендациям направляется ответственным исполнителем в </w:t>
      </w:r>
      <w:r w:rsidR="00F124F2">
        <w:rPr>
          <w:rFonts w:ascii="Times New Roman" w:hAnsi="Times New Roman"/>
          <w:color w:val="auto"/>
          <w:sz w:val="28"/>
          <w:szCs w:val="28"/>
          <w:lang w:eastAsia="en-US"/>
        </w:rPr>
        <w:t>Сектор экономики и финансов</w:t>
      </w:r>
      <w:r w:rsidRPr="002B0C53">
        <w:rPr>
          <w:rFonts w:ascii="Times New Roman" w:hAnsi="Times New Roman"/>
          <w:color w:val="auto"/>
          <w:sz w:val="28"/>
          <w:szCs w:val="28"/>
          <w:lang w:eastAsia="en-US"/>
        </w:rPr>
        <w:t xml:space="preserve"> с предложениями по внесению изменений в </w:t>
      </w:r>
      <w:r w:rsidR="00F124F2">
        <w:rPr>
          <w:rFonts w:ascii="Times New Roman" w:hAnsi="Times New Roman"/>
          <w:color w:val="auto"/>
          <w:sz w:val="28"/>
          <w:szCs w:val="28"/>
          <w:lang w:eastAsia="en-US"/>
        </w:rPr>
        <w:t>постановление</w:t>
      </w:r>
      <w:r w:rsidR="00EB1E3C" w:rsidRPr="002B0C53">
        <w:rPr>
          <w:rFonts w:ascii="Times New Roman" w:hAnsi="Times New Roman"/>
          <w:color w:val="auto"/>
          <w:sz w:val="28"/>
          <w:szCs w:val="28"/>
          <w:lang w:eastAsia="en-US"/>
        </w:rPr>
        <w:t xml:space="preserve"> Администрации </w:t>
      </w:r>
      <w:r w:rsidR="00F124F2" w:rsidRPr="00F124F2">
        <w:rPr>
          <w:rFonts w:ascii="Times New Roman" w:hAnsi="Times New Roman"/>
          <w:color w:val="auto"/>
          <w:sz w:val="28"/>
          <w:szCs w:val="28"/>
          <w:lang w:eastAsia="en-US"/>
        </w:rPr>
        <w:t xml:space="preserve">Божковского сельского поселения </w:t>
      </w:r>
      <w:r w:rsidRPr="002B0C53">
        <w:rPr>
          <w:rFonts w:ascii="Times New Roman" w:hAnsi="Times New Roman"/>
          <w:color w:val="auto"/>
          <w:sz w:val="28"/>
          <w:szCs w:val="28"/>
          <w:lang w:eastAsia="en-US"/>
        </w:rPr>
        <w:t>о порядке применения бюджетной классификации бюджета</w:t>
      </w:r>
      <w:r w:rsidR="00EB1E3C" w:rsidRPr="002B0C53">
        <w:rPr>
          <w:rFonts w:ascii="Times New Roman" w:hAnsi="Times New Roman"/>
          <w:color w:val="auto"/>
          <w:sz w:val="28"/>
          <w:szCs w:val="28"/>
          <w:lang w:eastAsia="en-US"/>
        </w:rPr>
        <w:t xml:space="preserve"> </w:t>
      </w:r>
      <w:r w:rsidR="00F124F2">
        <w:rPr>
          <w:rFonts w:ascii="Times New Roman" w:hAnsi="Times New Roman"/>
          <w:color w:val="auto"/>
          <w:sz w:val="28"/>
          <w:szCs w:val="28"/>
          <w:lang w:eastAsia="en-US"/>
        </w:rPr>
        <w:t>поселения</w:t>
      </w:r>
      <w:r w:rsidR="00EB1E3C" w:rsidRPr="002B0C53">
        <w:rPr>
          <w:rFonts w:ascii="Times New Roman" w:hAnsi="Times New Roman"/>
          <w:color w:val="auto"/>
          <w:sz w:val="28"/>
          <w:szCs w:val="28"/>
          <w:lang w:eastAsia="en-US"/>
        </w:rPr>
        <w:t>.</w:t>
      </w:r>
    </w:p>
    <w:p w:rsidR="0095103A" w:rsidRPr="002B0C53" w:rsidRDefault="0095103A" w:rsidP="0095103A">
      <w:pPr>
        <w:spacing w:after="14" w:line="240" w:lineRule="auto"/>
        <w:ind w:left="124" w:right="65" w:firstLine="698"/>
        <w:jc w:val="both"/>
        <w:rPr>
          <w:rFonts w:ascii="Times New Roman" w:hAnsi="Times New Roman"/>
          <w:color w:val="auto"/>
          <w:sz w:val="28"/>
          <w:szCs w:val="28"/>
          <w:lang w:eastAsia="en-US"/>
        </w:rPr>
        <w:sectPr w:rsidR="0095103A" w:rsidRPr="002B0C53" w:rsidSect="001B7E64">
          <w:pgSz w:w="11910" w:h="16840"/>
          <w:pgMar w:top="1134" w:right="567" w:bottom="1134" w:left="1701" w:header="709" w:footer="0" w:gutter="0"/>
          <w:cols w:space="720"/>
        </w:sectPr>
      </w:pPr>
    </w:p>
    <w:p w:rsidR="0095103A" w:rsidRDefault="0095103A" w:rsidP="002B0C53">
      <w:pPr>
        <w:spacing w:after="14" w:line="240" w:lineRule="auto"/>
        <w:ind w:left="10206" w:right="65"/>
        <w:jc w:val="center"/>
        <w:rPr>
          <w:rFonts w:ascii="Times New Roman" w:hAnsi="Times New Roman"/>
          <w:color w:val="auto"/>
          <w:sz w:val="28"/>
          <w:szCs w:val="28"/>
          <w:lang w:eastAsia="en-US"/>
        </w:rPr>
      </w:pPr>
      <w:r w:rsidRPr="002B0C53">
        <w:rPr>
          <w:rFonts w:ascii="Times New Roman" w:hAnsi="Times New Roman"/>
          <w:color w:val="auto"/>
          <w:sz w:val="28"/>
          <w:szCs w:val="28"/>
          <w:lang w:eastAsia="en-US"/>
        </w:rPr>
        <w:lastRenderedPageBreak/>
        <w:t>Приложение 14</w:t>
      </w:r>
    </w:p>
    <w:p w:rsidR="002B0C53" w:rsidRDefault="002B0C53" w:rsidP="002B0C53">
      <w:pPr>
        <w:spacing w:after="14" w:line="240" w:lineRule="auto"/>
        <w:ind w:left="10206" w:right="-31"/>
        <w:jc w:val="center"/>
        <w:rPr>
          <w:rFonts w:ascii="Times New Roman" w:hAnsi="Times New Roman"/>
          <w:color w:val="auto"/>
          <w:sz w:val="28"/>
          <w:szCs w:val="28"/>
          <w:lang w:eastAsia="en-US"/>
        </w:rPr>
      </w:pPr>
      <w:r w:rsidRPr="002B0C53">
        <w:rPr>
          <w:rFonts w:ascii="Times New Roman" w:hAnsi="Times New Roman"/>
          <w:color w:val="auto"/>
          <w:sz w:val="28"/>
          <w:szCs w:val="28"/>
          <w:lang w:eastAsia="en-US"/>
        </w:rPr>
        <w:t xml:space="preserve">к Методическим рекомендациям </w:t>
      </w:r>
    </w:p>
    <w:p w:rsidR="002B0C53" w:rsidRDefault="002B0C53" w:rsidP="002B0C53">
      <w:pPr>
        <w:spacing w:after="14" w:line="240" w:lineRule="auto"/>
        <w:ind w:left="10206" w:right="-31"/>
        <w:jc w:val="center"/>
        <w:rPr>
          <w:rFonts w:ascii="Times New Roman" w:hAnsi="Times New Roman"/>
          <w:color w:val="auto"/>
          <w:sz w:val="28"/>
          <w:szCs w:val="28"/>
          <w:lang w:eastAsia="en-US"/>
        </w:rPr>
      </w:pPr>
      <w:r w:rsidRPr="002B0C53">
        <w:rPr>
          <w:rFonts w:ascii="Times New Roman" w:hAnsi="Times New Roman"/>
          <w:color w:val="auto"/>
          <w:sz w:val="28"/>
          <w:szCs w:val="28"/>
          <w:lang w:eastAsia="en-US"/>
        </w:rPr>
        <w:t>по разработке</w:t>
      </w:r>
      <w:r>
        <w:rPr>
          <w:rFonts w:ascii="Times New Roman" w:hAnsi="Times New Roman"/>
          <w:color w:val="auto"/>
          <w:sz w:val="28"/>
          <w:szCs w:val="28"/>
          <w:lang w:eastAsia="en-US"/>
        </w:rPr>
        <w:t xml:space="preserve"> </w:t>
      </w:r>
      <w:r w:rsidRPr="002B0C53">
        <w:rPr>
          <w:rFonts w:ascii="Times New Roman" w:hAnsi="Times New Roman"/>
          <w:color w:val="auto"/>
          <w:sz w:val="28"/>
          <w:szCs w:val="28"/>
          <w:lang w:eastAsia="en-US"/>
        </w:rPr>
        <w:t>и реализации муниципальных программ</w:t>
      </w:r>
    </w:p>
    <w:p w:rsidR="0095103A" w:rsidRPr="002B0C53" w:rsidRDefault="00F124F2" w:rsidP="0095103A">
      <w:pPr>
        <w:spacing w:after="14"/>
        <w:ind w:left="124" w:right="65" w:firstLine="698"/>
        <w:jc w:val="right"/>
        <w:rPr>
          <w:rFonts w:ascii="Times New Roman" w:hAnsi="Times New Roman"/>
          <w:color w:val="auto"/>
          <w:sz w:val="2"/>
          <w:szCs w:val="2"/>
          <w:lang w:eastAsia="en-US"/>
        </w:rPr>
      </w:pPr>
      <w:r w:rsidRPr="00F124F2">
        <w:rPr>
          <w:rFonts w:ascii="Times New Roman" w:hAnsi="Times New Roman"/>
          <w:color w:val="auto"/>
          <w:sz w:val="28"/>
          <w:szCs w:val="28"/>
          <w:lang w:eastAsia="en-US"/>
        </w:rPr>
        <w:t>Божковского сельского поселения</w:t>
      </w:r>
    </w:p>
    <w:p w:rsidR="002B0C53" w:rsidRPr="002B0C53" w:rsidRDefault="002B0C53" w:rsidP="009B043A">
      <w:pPr>
        <w:spacing w:after="14" w:line="240" w:lineRule="auto"/>
        <w:ind w:left="124" w:right="65" w:firstLine="698"/>
        <w:jc w:val="center"/>
        <w:rPr>
          <w:rFonts w:ascii="Times New Roman" w:hAnsi="Times New Roman"/>
          <w:color w:val="auto"/>
          <w:sz w:val="24"/>
          <w:szCs w:val="28"/>
          <w:lang w:eastAsia="en-US"/>
        </w:rPr>
      </w:pPr>
    </w:p>
    <w:p w:rsidR="0095103A" w:rsidRPr="002B0C53" w:rsidRDefault="0095103A" w:rsidP="009B043A">
      <w:pPr>
        <w:spacing w:after="14" w:line="240" w:lineRule="auto"/>
        <w:ind w:left="124" w:right="65" w:firstLine="698"/>
        <w:jc w:val="center"/>
        <w:rPr>
          <w:rFonts w:ascii="Times New Roman" w:hAnsi="Times New Roman"/>
          <w:color w:val="auto"/>
          <w:sz w:val="28"/>
          <w:szCs w:val="28"/>
          <w:lang w:eastAsia="en-US"/>
        </w:rPr>
      </w:pPr>
      <w:r w:rsidRPr="002B0C53">
        <w:rPr>
          <w:rFonts w:ascii="Times New Roman" w:hAnsi="Times New Roman"/>
          <w:color w:val="auto"/>
          <w:sz w:val="28"/>
          <w:szCs w:val="28"/>
          <w:lang w:eastAsia="en-US"/>
        </w:rPr>
        <w:t>Форма для включения новых мероприятий (результатов) в состав параметров</w:t>
      </w:r>
    </w:p>
    <w:p w:rsidR="0095103A" w:rsidRPr="002B0C53" w:rsidRDefault="009B043A" w:rsidP="009B043A">
      <w:pPr>
        <w:spacing w:after="14" w:line="240" w:lineRule="auto"/>
        <w:ind w:left="124" w:right="65" w:firstLine="698"/>
        <w:jc w:val="center"/>
        <w:rPr>
          <w:rFonts w:ascii="Times New Roman" w:hAnsi="Times New Roman"/>
          <w:color w:val="auto"/>
          <w:sz w:val="28"/>
          <w:szCs w:val="28"/>
          <w:lang w:eastAsia="en-US"/>
        </w:rPr>
      </w:pPr>
      <w:r w:rsidRPr="002B0C53">
        <w:rPr>
          <w:rFonts w:ascii="Times New Roman" w:hAnsi="Times New Roman"/>
          <w:color w:val="auto"/>
          <w:sz w:val="28"/>
          <w:szCs w:val="28"/>
          <w:lang w:eastAsia="en-US"/>
        </w:rPr>
        <w:t>муниципального проекта, иного муниципального</w:t>
      </w:r>
      <w:r w:rsidR="0095103A" w:rsidRPr="002B0C53">
        <w:rPr>
          <w:rFonts w:ascii="Times New Roman" w:hAnsi="Times New Roman"/>
          <w:color w:val="auto"/>
          <w:sz w:val="28"/>
          <w:szCs w:val="28"/>
          <w:lang w:eastAsia="en-US"/>
        </w:rPr>
        <w:t xml:space="preserve"> проекта, комплекса процессных мероприятий</w:t>
      </w:r>
    </w:p>
    <w:p w:rsidR="009B043A" w:rsidRPr="002B0C53" w:rsidRDefault="009B043A" w:rsidP="009B043A">
      <w:pPr>
        <w:spacing w:after="14" w:line="240" w:lineRule="auto"/>
        <w:ind w:left="124" w:right="65" w:firstLine="698"/>
        <w:jc w:val="center"/>
        <w:rPr>
          <w:rFonts w:ascii="Times New Roman" w:hAnsi="Times New Roman"/>
          <w:color w:val="auto"/>
          <w:sz w:val="24"/>
          <w:szCs w:val="28"/>
          <w:lang w:eastAsia="en-US"/>
        </w:rPr>
      </w:pPr>
    </w:p>
    <w:p w:rsidR="0095103A" w:rsidRPr="002B0C53" w:rsidRDefault="0095103A" w:rsidP="0095103A">
      <w:pPr>
        <w:spacing w:after="14"/>
        <w:ind w:left="124" w:right="65" w:firstLine="698"/>
        <w:jc w:val="both"/>
        <w:rPr>
          <w:rFonts w:ascii="Times New Roman" w:hAnsi="Times New Roman"/>
          <w:color w:val="auto"/>
          <w:sz w:val="2"/>
          <w:szCs w:val="2"/>
          <w:lang w:eastAsia="en-US"/>
        </w:rPr>
      </w:pPr>
    </w:p>
    <w:tbl>
      <w:tblPr>
        <w:tblW w:w="14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12"/>
        <w:gridCol w:w="4870"/>
        <w:gridCol w:w="5619"/>
        <w:gridCol w:w="1843"/>
        <w:gridCol w:w="1897"/>
      </w:tblGrid>
      <w:tr w:rsidR="0095103A" w:rsidRPr="002B0C53" w:rsidTr="00184299">
        <w:trPr>
          <w:trHeight w:val="360"/>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9B043A">
            <w:pPr>
              <w:spacing w:after="14" w:line="216" w:lineRule="auto"/>
              <w:ind w:right="65"/>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 п/п</w:t>
            </w:r>
          </w:p>
        </w:tc>
        <w:tc>
          <w:tcPr>
            <w:tcW w:w="4870" w:type="dxa"/>
            <w:tcBorders>
              <w:top w:val="single" w:sz="4" w:space="0" w:color="000000"/>
              <w:left w:val="single" w:sz="4" w:space="0" w:color="000000"/>
              <w:bottom w:val="single" w:sz="4" w:space="0" w:color="000000"/>
              <w:right w:val="single" w:sz="4" w:space="0" w:color="000000"/>
            </w:tcBorders>
          </w:tcPr>
          <w:p w:rsidR="0095103A" w:rsidRPr="002B0C53" w:rsidRDefault="0095103A" w:rsidP="009B043A">
            <w:pPr>
              <w:spacing w:after="14" w:line="216" w:lineRule="auto"/>
              <w:ind w:right="65"/>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 xml:space="preserve">Наименование мероприятия (результата) </w:t>
            </w:r>
            <w:r w:rsidR="009B043A" w:rsidRPr="002B0C53">
              <w:rPr>
                <w:rFonts w:ascii="Times New Roman" w:hAnsi="Times New Roman"/>
                <w:color w:val="auto"/>
                <w:sz w:val="24"/>
                <w:szCs w:val="24"/>
                <w:lang w:eastAsia="en-US"/>
              </w:rPr>
              <w:t>муниципального</w:t>
            </w:r>
            <w:r w:rsidRPr="002B0C53">
              <w:rPr>
                <w:rFonts w:ascii="Times New Roman" w:hAnsi="Times New Roman"/>
                <w:color w:val="auto"/>
                <w:sz w:val="24"/>
                <w:szCs w:val="24"/>
                <w:lang w:eastAsia="en-US"/>
              </w:rPr>
              <w:t xml:space="preserve"> проекта, иного </w:t>
            </w:r>
            <w:r w:rsidR="009B043A" w:rsidRPr="002B0C53">
              <w:rPr>
                <w:rFonts w:ascii="Times New Roman" w:hAnsi="Times New Roman"/>
                <w:color w:val="auto"/>
                <w:sz w:val="24"/>
                <w:szCs w:val="24"/>
                <w:lang w:eastAsia="en-US"/>
              </w:rPr>
              <w:t>муниципального</w:t>
            </w:r>
            <w:r w:rsidRPr="002B0C53">
              <w:rPr>
                <w:rFonts w:ascii="Times New Roman" w:hAnsi="Times New Roman"/>
                <w:color w:val="auto"/>
                <w:sz w:val="24"/>
                <w:szCs w:val="24"/>
                <w:lang w:eastAsia="en-US"/>
              </w:rPr>
              <w:t xml:space="preserve"> проекта, комплекса процессных мероприятий</w:t>
            </w:r>
          </w:p>
        </w:tc>
        <w:tc>
          <w:tcPr>
            <w:tcW w:w="5619"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9B043A">
            <w:pPr>
              <w:spacing w:after="14" w:line="216" w:lineRule="auto"/>
              <w:ind w:right="65"/>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Наименование направления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9B043A">
            <w:pPr>
              <w:spacing w:after="14" w:line="216" w:lineRule="auto"/>
              <w:ind w:right="65"/>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Отнесение к проектной/ к процессной деятельности</w:t>
            </w:r>
          </w:p>
        </w:tc>
        <w:tc>
          <w:tcPr>
            <w:tcW w:w="1897"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184299">
            <w:pPr>
              <w:spacing w:after="14" w:line="216" w:lineRule="auto"/>
              <w:ind w:right="65"/>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Код бюджетной классификации целевой статьи</w:t>
            </w:r>
          </w:p>
        </w:tc>
      </w:tr>
      <w:tr w:rsidR="0095103A" w:rsidRPr="002B0C53" w:rsidTr="00184299">
        <w:trPr>
          <w:trHeight w:val="60"/>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95103A">
            <w:pPr>
              <w:spacing w:after="14" w:line="216" w:lineRule="auto"/>
              <w:ind w:left="124" w:right="65" w:hanging="168"/>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1</w:t>
            </w:r>
          </w:p>
        </w:tc>
        <w:tc>
          <w:tcPr>
            <w:tcW w:w="4870"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95103A">
            <w:pPr>
              <w:spacing w:after="14" w:line="216" w:lineRule="auto"/>
              <w:ind w:left="124" w:right="65" w:hanging="168"/>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2</w:t>
            </w:r>
          </w:p>
        </w:tc>
        <w:tc>
          <w:tcPr>
            <w:tcW w:w="5619"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95103A">
            <w:pPr>
              <w:spacing w:after="14" w:line="216" w:lineRule="auto"/>
              <w:ind w:left="124" w:right="65" w:firstLine="698"/>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95103A">
            <w:pPr>
              <w:spacing w:after="14" w:line="216" w:lineRule="auto"/>
              <w:ind w:left="124" w:right="65" w:firstLine="698"/>
              <w:jc w:val="both"/>
              <w:rPr>
                <w:rFonts w:ascii="Times New Roman" w:hAnsi="Times New Roman"/>
                <w:color w:val="auto"/>
                <w:sz w:val="24"/>
                <w:szCs w:val="24"/>
                <w:lang w:eastAsia="en-US"/>
              </w:rPr>
            </w:pPr>
            <w:r w:rsidRPr="002B0C53">
              <w:rPr>
                <w:rFonts w:ascii="Times New Roman" w:hAnsi="Times New Roman"/>
                <w:color w:val="auto"/>
                <w:sz w:val="24"/>
                <w:szCs w:val="24"/>
                <w:lang w:eastAsia="en-US"/>
              </w:rPr>
              <w:t>4</w:t>
            </w:r>
          </w:p>
        </w:tc>
        <w:tc>
          <w:tcPr>
            <w:tcW w:w="1897" w:type="dxa"/>
            <w:tcBorders>
              <w:top w:val="single" w:sz="4" w:space="0" w:color="000000"/>
              <w:left w:val="single" w:sz="4" w:space="0" w:color="000000"/>
              <w:bottom w:val="single" w:sz="4" w:space="0" w:color="000000"/>
              <w:right w:val="single" w:sz="4" w:space="0" w:color="000000"/>
            </w:tcBorders>
            <w:vAlign w:val="center"/>
          </w:tcPr>
          <w:p w:rsidR="0095103A" w:rsidRPr="002B0C53" w:rsidRDefault="0095103A" w:rsidP="0095103A">
            <w:pPr>
              <w:spacing w:after="14" w:line="216" w:lineRule="auto"/>
              <w:ind w:left="124" w:right="65" w:firstLine="698"/>
              <w:jc w:val="both"/>
              <w:rPr>
                <w:rFonts w:ascii="Times New Roman" w:hAnsi="Times New Roman"/>
                <w:color w:val="auto"/>
                <w:sz w:val="24"/>
                <w:szCs w:val="24"/>
                <w:lang w:eastAsia="en-US"/>
              </w:rPr>
            </w:pPr>
            <w:r w:rsidRPr="002B0C53">
              <w:rPr>
                <w:rFonts w:ascii="Times New Roman" w:hAnsi="Times New Roman"/>
                <w:color w:val="auto"/>
                <w:sz w:val="24"/>
                <w:szCs w:val="24"/>
                <w:lang w:eastAsia="en-US"/>
              </w:rPr>
              <w:t>5</w:t>
            </w:r>
          </w:p>
        </w:tc>
      </w:tr>
      <w:tr w:rsidR="0095103A" w:rsidRPr="002B0C53" w:rsidTr="00184299">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95103A" w:rsidRPr="002B0C53" w:rsidRDefault="0095103A" w:rsidP="0095103A">
            <w:pPr>
              <w:spacing w:line="216" w:lineRule="auto"/>
              <w:jc w:val="center"/>
              <w:rPr>
                <w:rFonts w:ascii="Times New Roman" w:hAnsi="Times New Roman"/>
                <w:color w:val="auto"/>
                <w:sz w:val="24"/>
                <w:szCs w:val="24"/>
              </w:rPr>
            </w:pPr>
            <w:r w:rsidRPr="002B0C53">
              <w:rPr>
                <w:rFonts w:ascii="Times New Roman" w:hAnsi="Times New Roman"/>
                <w:color w:val="auto"/>
                <w:sz w:val="24"/>
                <w:szCs w:val="24"/>
              </w:rPr>
              <w:t>1.</w:t>
            </w:r>
          </w:p>
        </w:tc>
        <w:tc>
          <w:tcPr>
            <w:tcW w:w="4870" w:type="dxa"/>
            <w:tcBorders>
              <w:top w:val="single" w:sz="4" w:space="0" w:color="000000"/>
              <w:left w:val="single" w:sz="4" w:space="0" w:color="000000"/>
              <w:bottom w:val="single" w:sz="4" w:space="0" w:color="000000"/>
              <w:right w:val="single" w:sz="4" w:space="0" w:color="000000"/>
            </w:tcBorders>
          </w:tcPr>
          <w:p w:rsidR="00184299" w:rsidRPr="002B0C53" w:rsidRDefault="0095103A" w:rsidP="00184299">
            <w:pPr>
              <w:spacing w:after="0" w:line="216" w:lineRule="auto"/>
              <w:ind w:left="131" w:right="57"/>
              <w:rPr>
                <w:rFonts w:ascii="Times New Roman" w:hAnsi="Times New Roman"/>
                <w:color w:val="auto"/>
                <w:sz w:val="24"/>
                <w:szCs w:val="24"/>
              </w:rPr>
            </w:pPr>
            <w:r w:rsidRPr="002B0C53">
              <w:rPr>
                <w:rFonts w:ascii="Times New Roman" w:hAnsi="Times New Roman"/>
                <w:color w:val="auto"/>
                <w:sz w:val="24"/>
                <w:szCs w:val="24"/>
              </w:rPr>
              <w:t>Например:</w:t>
            </w:r>
          </w:p>
          <w:p w:rsidR="0095103A" w:rsidRPr="002B0C53" w:rsidRDefault="0095103A" w:rsidP="00184299">
            <w:pPr>
              <w:spacing w:after="0" w:line="216" w:lineRule="auto"/>
              <w:ind w:left="131" w:right="57"/>
              <w:rPr>
                <w:rFonts w:ascii="Times New Roman" w:hAnsi="Times New Roman"/>
                <w:color w:val="auto"/>
                <w:sz w:val="24"/>
                <w:szCs w:val="24"/>
              </w:rPr>
            </w:pPr>
            <w:r w:rsidRPr="002B0C53">
              <w:rPr>
                <w:rStyle w:val="1fd"/>
                <w:rFonts w:ascii="Times New Roman" w:hAnsi="Times New Roman"/>
                <w:color w:val="auto"/>
                <w:sz w:val="24"/>
                <w:szCs w:val="24"/>
              </w:rPr>
              <w:t xml:space="preserve">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w:t>
            </w:r>
            <w:r w:rsidR="009B043A" w:rsidRPr="002B0C53">
              <w:rPr>
                <w:rFonts w:ascii="Times New Roman" w:hAnsi="Times New Roman"/>
                <w:color w:val="auto"/>
                <w:sz w:val="24"/>
                <w:szCs w:val="24"/>
                <w:lang w:eastAsia="en-US"/>
              </w:rPr>
              <w:t>муниципального</w:t>
            </w:r>
            <w:r w:rsidRPr="002B0C53">
              <w:rPr>
                <w:rStyle w:val="1fd"/>
                <w:rFonts w:ascii="Times New Roman" w:hAnsi="Times New Roman"/>
                <w:color w:val="auto"/>
                <w:sz w:val="24"/>
                <w:szCs w:val="24"/>
              </w:rPr>
              <w:t xml:space="preserve"> проекта «……»</w:t>
            </w:r>
          </w:p>
        </w:tc>
        <w:tc>
          <w:tcPr>
            <w:tcW w:w="5619" w:type="dxa"/>
            <w:tcBorders>
              <w:top w:val="single" w:sz="4" w:space="0" w:color="000000"/>
              <w:left w:val="single" w:sz="4" w:space="0" w:color="000000"/>
              <w:bottom w:val="single" w:sz="4" w:space="0" w:color="000000"/>
              <w:right w:val="single" w:sz="4" w:space="0" w:color="000000"/>
            </w:tcBorders>
          </w:tcPr>
          <w:p w:rsidR="00184299" w:rsidRPr="002B0C53" w:rsidRDefault="0095103A" w:rsidP="00184299">
            <w:pPr>
              <w:spacing w:after="0" w:line="216" w:lineRule="auto"/>
              <w:ind w:left="81" w:right="40"/>
              <w:jc w:val="both"/>
              <w:rPr>
                <w:rFonts w:ascii="Times New Roman" w:hAnsi="Times New Roman"/>
                <w:color w:val="auto"/>
                <w:sz w:val="24"/>
                <w:szCs w:val="24"/>
              </w:rPr>
            </w:pPr>
            <w:r w:rsidRPr="002B0C53">
              <w:rPr>
                <w:rStyle w:val="1fd"/>
                <w:rFonts w:ascii="Times New Roman" w:hAnsi="Times New Roman"/>
                <w:color w:val="auto"/>
                <w:sz w:val="24"/>
                <w:szCs w:val="24"/>
              </w:rPr>
              <w:t>Реализация мероприятий по модернизации школьных систем образования</w:t>
            </w:r>
          </w:p>
          <w:p w:rsidR="0095103A" w:rsidRPr="002B0C53" w:rsidRDefault="0095103A" w:rsidP="00184299">
            <w:pPr>
              <w:spacing w:after="0" w:line="216" w:lineRule="auto"/>
              <w:ind w:left="81" w:right="40"/>
              <w:jc w:val="both"/>
              <w:rPr>
                <w:rFonts w:ascii="Times New Roman" w:hAnsi="Times New Roman"/>
                <w:color w:val="auto"/>
                <w:sz w:val="24"/>
                <w:szCs w:val="24"/>
              </w:rPr>
            </w:pPr>
            <w:r w:rsidRPr="002B0C53">
              <w:rPr>
                <w:rStyle w:val="1fd"/>
                <w:rFonts w:ascii="Times New Roman" w:hAnsi="Times New Roman"/>
                <w:color w:val="auto"/>
                <w:sz w:val="24"/>
                <w:szCs w:val="24"/>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1843"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ind w:left="124" w:right="65"/>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Проектная часть</w:t>
            </w:r>
          </w:p>
        </w:tc>
        <w:tc>
          <w:tcPr>
            <w:tcW w:w="1897"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jc w:val="center"/>
              <w:rPr>
                <w:rFonts w:ascii="Times New Roman" w:hAnsi="Times New Roman"/>
                <w:color w:val="auto"/>
                <w:sz w:val="24"/>
                <w:szCs w:val="24"/>
              </w:rPr>
            </w:pPr>
            <w:r w:rsidRPr="002B0C53">
              <w:rPr>
                <w:rStyle w:val="1fd"/>
                <w:rFonts w:ascii="Times New Roman" w:hAnsi="Times New Roman"/>
                <w:color w:val="auto"/>
                <w:sz w:val="24"/>
                <w:szCs w:val="24"/>
              </w:rPr>
              <w:t xml:space="preserve">02 </w:t>
            </w:r>
            <w:r w:rsidRPr="002B0C53">
              <w:rPr>
                <w:rStyle w:val="1fd"/>
                <w:rFonts w:ascii="Times New Roman" w:hAnsi="Times New Roman"/>
                <w:b/>
                <w:color w:val="auto"/>
                <w:sz w:val="24"/>
                <w:szCs w:val="24"/>
              </w:rPr>
              <w:t>2</w:t>
            </w:r>
            <w:r w:rsidRPr="002B0C53">
              <w:rPr>
                <w:rStyle w:val="1fd"/>
                <w:rFonts w:ascii="Times New Roman" w:hAnsi="Times New Roman"/>
                <w:color w:val="auto"/>
                <w:sz w:val="24"/>
                <w:szCs w:val="24"/>
              </w:rPr>
              <w:t xml:space="preserve"> Ю4 </w:t>
            </w:r>
            <w:r w:rsidRPr="002B0C53">
              <w:rPr>
                <w:rFonts w:ascii="Times New Roman" w:hAnsi="Times New Roman"/>
                <w:color w:val="auto"/>
                <w:sz w:val="24"/>
                <w:szCs w:val="24"/>
              </w:rPr>
              <w:t>57500</w:t>
            </w:r>
          </w:p>
          <w:p w:rsidR="0095103A" w:rsidRPr="002B0C53" w:rsidRDefault="0095103A" w:rsidP="00184299">
            <w:pPr>
              <w:spacing w:after="0" w:line="216" w:lineRule="auto"/>
              <w:jc w:val="center"/>
              <w:rPr>
                <w:rFonts w:ascii="Times New Roman" w:hAnsi="Times New Roman"/>
                <w:color w:val="auto"/>
                <w:sz w:val="24"/>
                <w:szCs w:val="24"/>
                <w:shd w:val="clear" w:color="auto" w:fill="FFD821"/>
              </w:rPr>
            </w:pPr>
          </w:p>
          <w:p w:rsidR="0095103A" w:rsidRPr="002B0C53" w:rsidRDefault="0095103A" w:rsidP="00184299">
            <w:pPr>
              <w:spacing w:after="0" w:line="216" w:lineRule="auto"/>
              <w:jc w:val="center"/>
              <w:rPr>
                <w:rFonts w:ascii="Times New Roman" w:hAnsi="Times New Roman"/>
                <w:color w:val="auto"/>
                <w:sz w:val="24"/>
                <w:szCs w:val="24"/>
                <w:shd w:val="clear" w:color="auto" w:fill="FFD821"/>
              </w:rPr>
            </w:pPr>
          </w:p>
          <w:p w:rsidR="0095103A" w:rsidRPr="002B0C53" w:rsidRDefault="0095103A" w:rsidP="00184299">
            <w:pPr>
              <w:spacing w:after="0" w:line="216" w:lineRule="auto"/>
              <w:jc w:val="center"/>
              <w:rPr>
                <w:rFonts w:ascii="Times New Roman" w:hAnsi="Times New Roman"/>
                <w:color w:val="auto"/>
                <w:sz w:val="24"/>
                <w:szCs w:val="24"/>
                <w:shd w:val="clear" w:color="auto" w:fill="FFD821"/>
              </w:rPr>
            </w:pPr>
          </w:p>
          <w:p w:rsidR="0095103A" w:rsidRPr="002B0C53" w:rsidRDefault="0095103A" w:rsidP="00184299">
            <w:pPr>
              <w:spacing w:after="0" w:line="216" w:lineRule="auto"/>
              <w:jc w:val="center"/>
              <w:rPr>
                <w:rFonts w:ascii="Times New Roman" w:hAnsi="Times New Roman"/>
                <w:color w:val="auto"/>
                <w:sz w:val="24"/>
                <w:szCs w:val="24"/>
              </w:rPr>
            </w:pPr>
            <w:r w:rsidRPr="002B0C53">
              <w:rPr>
                <w:rStyle w:val="1fd"/>
                <w:rFonts w:ascii="Times New Roman" w:hAnsi="Times New Roman"/>
                <w:color w:val="auto"/>
                <w:sz w:val="24"/>
                <w:szCs w:val="24"/>
              </w:rPr>
              <w:t xml:space="preserve">02 </w:t>
            </w:r>
            <w:r w:rsidRPr="002B0C53">
              <w:rPr>
                <w:rStyle w:val="1fd"/>
                <w:rFonts w:ascii="Times New Roman" w:hAnsi="Times New Roman"/>
                <w:b/>
                <w:color w:val="auto"/>
                <w:sz w:val="24"/>
                <w:szCs w:val="24"/>
              </w:rPr>
              <w:t xml:space="preserve">2 </w:t>
            </w:r>
            <w:r w:rsidRPr="002B0C53">
              <w:rPr>
                <w:rStyle w:val="1fd"/>
                <w:rFonts w:ascii="Times New Roman" w:hAnsi="Times New Roman"/>
                <w:color w:val="auto"/>
                <w:sz w:val="24"/>
                <w:szCs w:val="24"/>
              </w:rPr>
              <w:t xml:space="preserve">Ю4 </w:t>
            </w:r>
            <w:r w:rsidRPr="002B0C53">
              <w:rPr>
                <w:rFonts w:ascii="Times New Roman" w:hAnsi="Times New Roman"/>
                <w:color w:val="auto"/>
                <w:sz w:val="24"/>
                <w:szCs w:val="24"/>
              </w:rPr>
              <w:t>А7500</w:t>
            </w:r>
            <w:r w:rsidRPr="002B0C53">
              <w:rPr>
                <w:rFonts w:ascii="Times New Roman" w:hAnsi="Times New Roman"/>
                <w:color w:val="auto"/>
                <w:sz w:val="24"/>
                <w:szCs w:val="24"/>
              </w:rPr>
              <w:br/>
            </w:r>
          </w:p>
        </w:tc>
      </w:tr>
      <w:tr w:rsidR="0095103A" w:rsidRPr="002B0C53" w:rsidTr="00184299">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95103A" w:rsidRPr="002B0C53" w:rsidRDefault="0095103A" w:rsidP="0095103A">
            <w:pPr>
              <w:spacing w:line="216" w:lineRule="auto"/>
              <w:jc w:val="center"/>
              <w:rPr>
                <w:rFonts w:ascii="Times New Roman" w:hAnsi="Times New Roman"/>
                <w:color w:val="auto"/>
                <w:sz w:val="24"/>
                <w:szCs w:val="24"/>
              </w:rPr>
            </w:pPr>
            <w:r w:rsidRPr="002B0C53">
              <w:rPr>
                <w:rFonts w:ascii="Times New Roman" w:hAnsi="Times New Roman"/>
                <w:color w:val="auto"/>
                <w:sz w:val="24"/>
                <w:szCs w:val="24"/>
              </w:rPr>
              <w:t>2.</w:t>
            </w:r>
          </w:p>
        </w:tc>
        <w:tc>
          <w:tcPr>
            <w:tcW w:w="4870"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ind w:left="131"/>
              <w:rPr>
                <w:rFonts w:ascii="Times New Roman" w:hAnsi="Times New Roman"/>
                <w:color w:val="auto"/>
                <w:sz w:val="24"/>
                <w:szCs w:val="24"/>
                <w:shd w:val="clear" w:color="auto" w:fill="FFFFFF"/>
              </w:rPr>
            </w:pPr>
            <w:r w:rsidRPr="002B0C53">
              <w:rPr>
                <w:rFonts w:ascii="Times New Roman" w:hAnsi="Times New Roman"/>
                <w:color w:val="auto"/>
                <w:sz w:val="24"/>
                <w:szCs w:val="24"/>
                <w:shd w:val="clear" w:color="auto" w:fill="FFFFFF"/>
              </w:rPr>
              <w:t>Обеспечены инженерной инфраструктурой земельные участки, предназначенные для бесплатного предоставления и бесплатно предоставленные гражданам, имеющим трех и более детей</w:t>
            </w:r>
            <w:r w:rsidR="009B043A" w:rsidRPr="002B0C53">
              <w:rPr>
                <w:rFonts w:ascii="Times New Roman" w:hAnsi="Times New Roman"/>
                <w:color w:val="auto"/>
                <w:sz w:val="24"/>
                <w:szCs w:val="24"/>
                <w:shd w:val="clear" w:color="auto" w:fill="FFFFFF"/>
              </w:rPr>
              <w:t xml:space="preserve"> </w:t>
            </w:r>
            <w:r w:rsidR="009B043A" w:rsidRPr="002B0C53">
              <w:rPr>
                <w:rFonts w:ascii="Times New Roman" w:hAnsi="Times New Roman"/>
                <w:color w:val="auto"/>
                <w:sz w:val="24"/>
                <w:szCs w:val="24"/>
                <w:lang w:eastAsia="en-US"/>
              </w:rPr>
              <w:t>муниципального</w:t>
            </w:r>
            <w:r w:rsidRPr="002B0C53">
              <w:rPr>
                <w:rStyle w:val="1fd"/>
                <w:rFonts w:ascii="Times New Roman" w:hAnsi="Times New Roman"/>
                <w:color w:val="auto"/>
                <w:sz w:val="24"/>
                <w:szCs w:val="24"/>
              </w:rPr>
              <w:t xml:space="preserve"> проекта «……»</w:t>
            </w:r>
          </w:p>
        </w:tc>
        <w:tc>
          <w:tcPr>
            <w:tcW w:w="5619" w:type="dxa"/>
            <w:tcBorders>
              <w:top w:val="single" w:sz="4" w:space="0" w:color="000000"/>
              <w:left w:val="single" w:sz="4" w:space="0" w:color="000000"/>
              <w:bottom w:val="single" w:sz="4" w:space="0" w:color="000000"/>
              <w:right w:val="single" w:sz="4" w:space="0" w:color="000000"/>
            </w:tcBorders>
          </w:tcPr>
          <w:p w:rsidR="0095103A" w:rsidRPr="002B0C53" w:rsidRDefault="0095103A" w:rsidP="009B043A">
            <w:pPr>
              <w:spacing w:after="0" w:line="216" w:lineRule="auto"/>
              <w:ind w:left="57" w:right="57"/>
              <w:jc w:val="both"/>
              <w:rPr>
                <w:rFonts w:ascii="Times New Roman" w:hAnsi="Times New Roman"/>
                <w:color w:val="auto"/>
                <w:sz w:val="24"/>
                <w:szCs w:val="24"/>
              </w:rPr>
            </w:pPr>
            <w:r w:rsidRPr="002B0C53">
              <w:rPr>
                <w:rFonts w:ascii="Times New Roman" w:hAnsi="Times New Roman"/>
                <w:color w:val="auto"/>
                <w:sz w:val="24"/>
                <w:szCs w:val="24"/>
              </w:rPr>
              <w:t>Обеспечение инженерной инфраструктурой земельных участков, предназначенных для бесплатного предоставления и бесплатно предоставленных гражданам, имеющим трех и более детей</w:t>
            </w:r>
          </w:p>
        </w:tc>
        <w:tc>
          <w:tcPr>
            <w:tcW w:w="1843"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ind w:left="124" w:right="65"/>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Проектная часть</w:t>
            </w:r>
          </w:p>
        </w:tc>
        <w:tc>
          <w:tcPr>
            <w:tcW w:w="1897"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jc w:val="center"/>
              <w:rPr>
                <w:rFonts w:ascii="Times New Roman" w:hAnsi="Times New Roman"/>
                <w:color w:val="auto"/>
                <w:sz w:val="24"/>
                <w:szCs w:val="24"/>
                <w:lang w:val="en-US"/>
              </w:rPr>
            </w:pPr>
            <w:r w:rsidRPr="002B0C53">
              <w:rPr>
                <w:rStyle w:val="1fd"/>
                <w:rFonts w:ascii="Times New Roman" w:hAnsi="Times New Roman"/>
                <w:color w:val="auto"/>
                <w:sz w:val="24"/>
                <w:szCs w:val="24"/>
              </w:rPr>
              <w:t xml:space="preserve">06 </w:t>
            </w:r>
            <w:r w:rsidRPr="002B0C53">
              <w:rPr>
                <w:rStyle w:val="1fd"/>
                <w:rFonts w:ascii="Times New Roman" w:hAnsi="Times New Roman"/>
                <w:b/>
                <w:color w:val="auto"/>
                <w:sz w:val="24"/>
                <w:szCs w:val="24"/>
              </w:rPr>
              <w:t>2</w:t>
            </w:r>
            <w:r w:rsidRPr="002B0C53">
              <w:rPr>
                <w:rStyle w:val="1fd"/>
                <w:rFonts w:ascii="Times New Roman" w:hAnsi="Times New Roman"/>
                <w:color w:val="auto"/>
                <w:sz w:val="24"/>
                <w:szCs w:val="24"/>
              </w:rPr>
              <w:t xml:space="preserve"> 01 </w:t>
            </w:r>
            <w:r w:rsidRPr="002B0C53">
              <w:rPr>
                <w:rFonts w:ascii="Times New Roman" w:hAnsi="Times New Roman"/>
                <w:color w:val="auto"/>
                <w:sz w:val="24"/>
                <w:szCs w:val="24"/>
                <w:lang w:val="en-US"/>
              </w:rPr>
              <w:t>XXXXX</w:t>
            </w:r>
          </w:p>
          <w:p w:rsidR="0095103A" w:rsidRPr="002B0C53" w:rsidRDefault="0095103A" w:rsidP="00184299">
            <w:pPr>
              <w:spacing w:after="0" w:line="216" w:lineRule="auto"/>
              <w:jc w:val="center"/>
              <w:rPr>
                <w:rFonts w:ascii="Times New Roman" w:hAnsi="Times New Roman"/>
                <w:color w:val="auto"/>
                <w:sz w:val="24"/>
                <w:szCs w:val="24"/>
              </w:rPr>
            </w:pPr>
          </w:p>
          <w:p w:rsidR="0095103A" w:rsidRPr="002B0C53" w:rsidRDefault="0095103A" w:rsidP="00184299">
            <w:pPr>
              <w:spacing w:after="0" w:line="216" w:lineRule="auto"/>
              <w:jc w:val="center"/>
              <w:rPr>
                <w:rFonts w:ascii="Times New Roman" w:hAnsi="Times New Roman"/>
                <w:color w:val="auto"/>
                <w:sz w:val="24"/>
                <w:szCs w:val="24"/>
              </w:rPr>
            </w:pPr>
          </w:p>
        </w:tc>
      </w:tr>
      <w:tr w:rsidR="0095103A" w:rsidRPr="002B0C53" w:rsidTr="00184299">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95103A" w:rsidRPr="002B0C53" w:rsidRDefault="0095103A" w:rsidP="0095103A">
            <w:pPr>
              <w:spacing w:line="216" w:lineRule="auto"/>
              <w:jc w:val="center"/>
              <w:rPr>
                <w:rFonts w:ascii="Times New Roman" w:hAnsi="Times New Roman"/>
                <w:color w:val="auto"/>
                <w:sz w:val="24"/>
                <w:szCs w:val="24"/>
              </w:rPr>
            </w:pPr>
            <w:r w:rsidRPr="002B0C53">
              <w:rPr>
                <w:rFonts w:ascii="Times New Roman" w:hAnsi="Times New Roman"/>
                <w:color w:val="auto"/>
                <w:sz w:val="24"/>
                <w:szCs w:val="24"/>
              </w:rPr>
              <w:t>3.</w:t>
            </w:r>
          </w:p>
        </w:tc>
        <w:tc>
          <w:tcPr>
            <w:tcW w:w="4870"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ind w:left="131" w:right="57"/>
              <w:rPr>
                <w:rFonts w:ascii="Times New Roman" w:hAnsi="Times New Roman"/>
                <w:color w:val="auto"/>
                <w:sz w:val="24"/>
                <w:szCs w:val="24"/>
              </w:rPr>
            </w:pPr>
            <w:r w:rsidRPr="002B0C53">
              <w:rPr>
                <w:rFonts w:ascii="Times New Roman" w:hAnsi="Times New Roman"/>
                <w:color w:val="auto"/>
                <w:sz w:val="24"/>
                <w:szCs w:val="24"/>
              </w:rPr>
              <w:t>Организовано и проведено ежегодное мероприятие для награждения многодетных матерей</w:t>
            </w:r>
            <w:r w:rsidR="009B043A" w:rsidRPr="002B0C53">
              <w:rPr>
                <w:rFonts w:ascii="Times New Roman" w:hAnsi="Times New Roman"/>
                <w:color w:val="auto"/>
                <w:sz w:val="24"/>
                <w:szCs w:val="24"/>
              </w:rPr>
              <w:t xml:space="preserve"> </w:t>
            </w:r>
            <w:r w:rsidRPr="002B0C53">
              <w:rPr>
                <w:rStyle w:val="1fd"/>
                <w:rFonts w:ascii="Times New Roman" w:hAnsi="Times New Roman"/>
                <w:color w:val="auto"/>
                <w:sz w:val="24"/>
                <w:szCs w:val="24"/>
              </w:rPr>
              <w:t>комплекса процессных мероприятий «……»</w:t>
            </w:r>
          </w:p>
        </w:tc>
        <w:tc>
          <w:tcPr>
            <w:tcW w:w="5619"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ind w:left="81" w:right="40"/>
              <w:jc w:val="both"/>
              <w:rPr>
                <w:rFonts w:ascii="Times New Roman" w:hAnsi="Times New Roman"/>
                <w:color w:val="auto"/>
                <w:sz w:val="24"/>
                <w:szCs w:val="24"/>
              </w:rPr>
            </w:pPr>
            <w:r w:rsidRPr="002B0C53">
              <w:rPr>
                <w:rFonts w:ascii="Times New Roman" w:hAnsi="Times New Roman"/>
                <w:color w:val="auto"/>
                <w:sz w:val="24"/>
                <w:szCs w:val="24"/>
              </w:rPr>
              <w:t>Организация и проведение ежегодного мероприятия для награждения многодетных матерей</w:t>
            </w:r>
          </w:p>
        </w:tc>
        <w:tc>
          <w:tcPr>
            <w:tcW w:w="1843"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ind w:left="124" w:right="65"/>
              <w:jc w:val="center"/>
              <w:rPr>
                <w:rFonts w:ascii="Times New Roman" w:hAnsi="Times New Roman"/>
                <w:color w:val="auto"/>
                <w:sz w:val="24"/>
                <w:szCs w:val="24"/>
                <w:lang w:eastAsia="en-US"/>
              </w:rPr>
            </w:pPr>
            <w:r w:rsidRPr="002B0C53">
              <w:rPr>
                <w:rFonts w:ascii="Times New Roman" w:hAnsi="Times New Roman"/>
                <w:color w:val="auto"/>
                <w:sz w:val="24"/>
                <w:szCs w:val="24"/>
                <w:lang w:eastAsia="en-US"/>
              </w:rPr>
              <w:t>Процессная часть</w:t>
            </w:r>
          </w:p>
        </w:tc>
        <w:tc>
          <w:tcPr>
            <w:tcW w:w="1897" w:type="dxa"/>
            <w:tcBorders>
              <w:top w:val="single" w:sz="4" w:space="0" w:color="000000"/>
              <w:left w:val="single" w:sz="4" w:space="0" w:color="000000"/>
              <w:bottom w:val="single" w:sz="4" w:space="0" w:color="000000"/>
              <w:right w:val="single" w:sz="4" w:space="0" w:color="000000"/>
            </w:tcBorders>
          </w:tcPr>
          <w:p w:rsidR="0095103A" w:rsidRPr="002B0C53" w:rsidRDefault="0095103A" w:rsidP="00184299">
            <w:pPr>
              <w:spacing w:after="0" w:line="216" w:lineRule="auto"/>
              <w:jc w:val="center"/>
              <w:rPr>
                <w:rFonts w:ascii="Times New Roman" w:hAnsi="Times New Roman"/>
                <w:color w:val="auto"/>
                <w:sz w:val="24"/>
                <w:szCs w:val="24"/>
                <w:lang w:val="en-US"/>
              </w:rPr>
            </w:pPr>
            <w:r w:rsidRPr="002B0C53">
              <w:rPr>
                <w:rStyle w:val="1fd"/>
                <w:rFonts w:ascii="Times New Roman" w:hAnsi="Times New Roman"/>
                <w:color w:val="auto"/>
                <w:sz w:val="24"/>
                <w:szCs w:val="24"/>
              </w:rPr>
              <w:t xml:space="preserve">04 </w:t>
            </w:r>
            <w:r w:rsidRPr="002B0C53">
              <w:rPr>
                <w:rStyle w:val="1fd"/>
                <w:rFonts w:ascii="Times New Roman" w:hAnsi="Times New Roman"/>
                <w:b/>
                <w:color w:val="auto"/>
                <w:sz w:val="24"/>
                <w:szCs w:val="24"/>
              </w:rPr>
              <w:t xml:space="preserve">4 </w:t>
            </w:r>
            <w:r w:rsidRPr="002B0C53">
              <w:rPr>
                <w:rStyle w:val="1fd"/>
                <w:rFonts w:ascii="Times New Roman" w:hAnsi="Times New Roman"/>
                <w:color w:val="auto"/>
                <w:sz w:val="24"/>
                <w:szCs w:val="24"/>
              </w:rPr>
              <w:t xml:space="preserve">03 </w:t>
            </w:r>
            <w:r w:rsidRPr="002B0C53">
              <w:rPr>
                <w:rFonts w:ascii="Times New Roman" w:hAnsi="Times New Roman"/>
                <w:color w:val="auto"/>
                <w:sz w:val="24"/>
                <w:szCs w:val="24"/>
                <w:lang w:val="en-US"/>
              </w:rPr>
              <w:t>XXXXX</w:t>
            </w:r>
          </w:p>
          <w:p w:rsidR="0095103A" w:rsidRPr="002B0C53" w:rsidRDefault="0095103A" w:rsidP="00184299">
            <w:pPr>
              <w:spacing w:after="0" w:line="216" w:lineRule="auto"/>
              <w:jc w:val="center"/>
              <w:rPr>
                <w:rFonts w:ascii="Times New Roman" w:hAnsi="Times New Roman"/>
                <w:color w:val="auto"/>
                <w:sz w:val="24"/>
                <w:szCs w:val="24"/>
              </w:rPr>
            </w:pPr>
          </w:p>
          <w:p w:rsidR="0095103A" w:rsidRPr="002B0C53" w:rsidRDefault="0095103A" w:rsidP="00184299">
            <w:pPr>
              <w:spacing w:after="0" w:line="216" w:lineRule="auto"/>
              <w:jc w:val="center"/>
              <w:rPr>
                <w:rFonts w:ascii="Times New Roman" w:hAnsi="Times New Roman"/>
                <w:color w:val="auto"/>
                <w:sz w:val="24"/>
                <w:szCs w:val="24"/>
              </w:rPr>
            </w:pPr>
          </w:p>
        </w:tc>
      </w:tr>
      <w:tr w:rsidR="0095103A" w:rsidRPr="00C319B0" w:rsidTr="001B7E64">
        <w:trPr>
          <w:trHeight w:val="208"/>
          <w:jc w:val="center"/>
        </w:trPr>
        <w:tc>
          <w:tcPr>
            <w:tcW w:w="512" w:type="dxa"/>
            <w:tcBorders>
              <w:top w:val="single" w:sz="4" w:space="0" w:color="000000"/>
              <w:left w:val="single" w:sz="4" w:space="0" w:color="000000"/>
              <w:bottom w:val="single" w:sz="4" w:space="0" w:color="000000"/>
              <w:right w:val="single" w:sz="4" w:space="0" w:color="000000"/>
            </w:tcBorders>
          </w:tcPr>
          <w:p w:rsidR="0095103A" w:rsidRPr="002B0C53" w:rsidRDefault="0095103A" w:rsidP="0095103A">
            <w:pPr>
              <w:spacing w:after="0" w:line="216" w:lineRule="auto"/>
              <w:jc w:val="center"/>
              <w:rPr>
                <w:rFonts w:ascii="Times New Roman" w:hAnsi="Times New Roman"/>
                <w:color w:val="auto"/>
                <w:sz w:val="24"/>
                <w:szCs w:val="24"/>
              </w:rPr>
            </w:pPr>
            <w:r w:rsidRPr="002B0C53">
              <w:rPr>
                <w:rFonts w:ascii="Times New Roman" w:hAnsi="Times New Roman"/>
                <w:color w:val="auto"/>
                <w:sz w:val="24"/>
                <w:szCs w:val="24"/>
              </w:rPr>
              <w:t>4.</w:t>
            </w:r>
          </w:p>
        </w:tc>
        <w:tc>
          <w:tcPr>
            <w:tcW w:w="4870" w:type="dxa"/>
            <w:tcBorders>
              <w:top w:val="single" w:sz="4" w:space="0" w:color="000000"/>
              <w:left w:val="single" w:sz="4" w:space="0" w:color="000000"/>
              <w:bottom w:val="single" w:sz="4" w:space="0" w:color="000000"/>
              <w:right w:val="single" w:sz="4" w:space="0" w:color="000000"/>
            </w:tcBorders>
          </w:tcPr>
          <w:p w:rsidR="0095103A" w:rsidRPr="009B043A" w:rsidRDefault="0095103A" w:rsidP="009B043A">
            <w:pPr>
              <w:spacing w:after="0" w:line="216" w:lineRule="auto"/>
              <w:ind w:right="62"/>
              <w:jc w:val="both"/>
              <w:rPr>
                <w:rFonts w:ascii="Times New Roman" w:hAnsi="Times New Roman"/>
                <w:color w:val="auto"/>
                <w:sz w:val="24"/>
                <w:szCs w:val="24"/>
                <w:lang w:eastAsia="en-US"/>
              </w:rPr>
            </w:pPr>
            <w:r w:rsidRPr="002B0C53">
              <w:rPr>
                <w:rFonts w:ascii="Times New Roman" w:hAnsi="Times New Roman"/>
                <w:color w:val="auto"/>
                <w:sz w:val="24"/>
                <w:szCs w:val="24"/>
                <w:lang w:eastAsia="en-US"/>
              </w:rPr>
              <w:t>.......</w:t>
            </w:r>
          </w:p>
        </w:tc>
        <w:tc>
          <w:tcPr>
            <w:tcW w:w="5619" w:type="dxa"/>
            <w:tcBorders>
              <w:top w:val="single" w:sz="4" w:space="0" w:color="000000"/>
              <w:left w:val="single" w:sz="4" w:space="0" w:color="000000"/>
              <w:bottom w:val="single" w:sz="4" w:space="0" w:color="000000"/>
              <w:right w:val="single" w:sz="4" w:space="0" w:color="000000"/>
            </w:tcBorders>
          </w:tcPr>
          <w:p w:rsidR="0095103A" w:rsidRPr="009B043A" w:rsidRDefault="0095103A" w:rsidP="0095103A">
            <w:pPr>
              <w:spacing w:after="0" w:line="216" w:lineRule="auto"/>
              <w:ind w:left="124" w:right="65" w:firstLine="698"/>
              <w:jc w:val="both"/>
              <w:rPr>
                <w:rFonts w:ascii="Times New Roman" w:hAnsi="Times New Roman"/>
                <w:color w:val="auto"/>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95103A" w:rsidRPr="009B043A" w:rsidRDefault="0095103A" w:rsidP="0095103A">
            <w:pPr>
              <w:spacing w:after="0" w:line="216" w:lineRule="auto"/>
              <w:ind w:left="124" w:right="65" w:firstLine="698"/>
              <w:jc w:val="both"/>
              <w:rPr>
                <w:rFonts w:ascii="Times New Roman" w:hAnsi="Times New Roman"/>
                <w:color w:val="auto"/>
                <w:sz w:val="24"/>
                <w:szCs w:val="24"/>
                <w:lang w:eastAsia="en-US"/>
              </w:rPr>
            </w:pPr>
          </w:p>
        </w:tc>
        <w:tc>
          <w:tcPr>
            <w:tcW w:w="1897" w:type="dxa"/>
            <w:tcBorders>
              <w:top w:val="single" w:sz="4" w:space="0" w:color="000000"/>
              <w:left w:val="single" w:sz="4" w:space="0" w:color="000000"/>
              <w:bottom w:val="single" w:sz="4" w:space="0" w:color="000000"/>
              <w:right w:val="single" w:sz="4" w:space="0" w:color="000000"/>
            </w:tcBorders>
          </w:tcPr>
          <w:p w:rsidR="0095103A" w:rsidRPr="009B043A" w:rsidRDefault="0095103A" w:rsidP="0095103A">
            <w:pPr>
              <w:spacing w:after="0" w:line="216" w:lineRule="auto"/>
              <w:ind w:left="124" w:right="65" w:firstLine="698"/>
              <w:jc w:val="both"/>
              <w:rPr>
                <w:rFonts w:ascii="Times New Roman" w:hAnsi="Times New Roman"/>
                <w:color w:val="auto"/>
                <w:sz w:val="24"/>
                <w:szCs w:val="24"/>
                <w:lang w:eastAsia="en-US"/>
              </w:rPr>
            </w:pPr>
          </w:p>
        </w:tc>
      </w:tr>
    </w:tbl>
    <w:p w:rsidR="009B043A" w:rsidRDefault="009B043A" w:rsidP="00BE6114">
      <w:pPr>
        <w:spacing w:after="0" w:line="240" w:lineRule="auto"/>
        <w:jc w:val="both"/>
        <w:rPr>
          <w:rFonts w:ascii="Times New Roman" w:hAnsi="Times New Roman"/>
          <w:i/>
          <w:sz w:val="28"/>
        </w:rPr>
        <w:sectPr w:rsidR="009B043A" w:rsidSect="009B043A">
          <w:headerReference w:type="default" r:id="rId25"/>
          <w:headerReference w:type="first" r:id="rId26"/>
          <w:footerReference w:type="first" r:id="rId27"/>
          <w:pgSz w:w="16838" w:h="11905" w:orient="landscape" w:code="9"/>
          <w:pgMar w:top="1701" w:right="1134" w:bottom="567" w:left="1134" w:header="720" w:footer="187" w:gutter="0"/>
          <w:cols w:space="720"/>
        </w:sectPr>
      </w:pPr>
    </w:p>
    <w:p w:rsidR="0095103A" w:rsidRDefault="0095103A" w:rsidP="00BE6114">
      <w:pPr>
        <w:spacing w:after="0" w:line="240" w:lineRule="auto"/>
        <w:jc w:val="both"/>
        <w:rPr>
          <w:rFonts w:ascii="Times New Roman" w:hAnsi="Times New Roman"/>
          <w:i/>
          <w:sz w:val="28"/>
        </w:rPr>
      </w:pPr>
    </w:p>
    <w:sectPr w:rsidR="0095103A" w:rsidSect="00B85513">
      <w:pgSz w:w="11905" w:h="16838"/>
      <w:pgMar w:top="1134" w:right="567" w:bottom="1134" w:left="1701" w:header="720" w:footer="1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AF0" w:rsidRDefault="00065AF0">
      <w:pPr>
        <w:spacing w:after="0" w:line="240" w:lineRule="auto"/>
      </w:pPr>
      <w:r>
        <w:separator/>
      </w:r>
    </w:p>
  </w:endnote>
  <w:endnote w:type="continuationSeparator" w:id="0">
    <w:p w:rsidR="00065AF0" w:rsidRDefault="0006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default"/>
    <w:sig w:usb0="00000001" w:usb1="0000285A" w:usb2="00000000" w:usb3="00000000" w:csb0="2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7"/>
      <w:jc w:val="center"/>
    </w:pPr>
  </w:p>
  <w:p w:rsidR="005F1DF9" w:rsidRDefault="005F1D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7"/>
      <w:jc w:val="center"/>
    </w:pPr>
  </w:p>
  <w:p w:rsidR="005F1DF9" w:rsidRDefault="005F1D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1ff6"/>
      <w:jc w:val="center"/>
    </w:pPr>
  </w:p>
  <w:p w:rsidR="005F1DF9" w:rsidRDefault="005F1DF9">
    <w:pPr>
      <w:pStyle w:val="1f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7"/>
      <w:jc w:val="center"/>
    </w:pPr>
  </w:p>
  <w:p w:rsidR="005F1DF9" w:rsidRDefault="005F1D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AF0" w:rsidRDefault="00065AF0">
      <w:pPr>
        <w:spacing w:after="0" w:line="240" w:lineRule="auto"/>
      </w:pPr>
      <w:r>
        <w:separator/>
      </w:r>
    </w:p>
  </w:footnote>
  <w:footnote w:type="continuationSeparator" w:id="0">
    <w:p w:rsidR="00065AF0" w:rsidRDefault="00065AF0">
      <w:pPr>
        <w:spacing w:after="0" w:line="240" w:lineRule="auto"/>
      </w:pPr>
      <w:r>
        <w:continuationSeparator/>
      </w:r>
    </w:p>
  </w:footnote>
  <w:footnote w:id="1">
    <w:p w:rsidR="005F1DF9" w:rsidRDefault="005F1DF9" w:rsidP="00DB7118">
      <w:pPr>
        <w:spacing w:after="0" w:line="240" w:lineRule="auto"/>
      </w:pPr>
      <w:r>
        <w:rPr>
          <w:vertAlign w:val="superscript"/>
        </w:rPr>
        <w:footnoteRef/>
      </w:r>
    </w:p>
  </w:footnote>
  <w:footnote w:id="2">
    <w:p w:rsidR="005F1DF9" w:rsidRPr="003F6920" w:rsidRDefault="005F1DF9" w:rsidP="003F6920">
      <w:pPr>
        <w:pStyle w:val="Footnote1"/>
        <w:spacing w:after="0"/>
        <w:jc w:val="both"/>
        <w:rPr>
          <w:rFonts w:ascii="Times New Roman" w:hAnsi="Times New Roman"/>
          <w:sz w:val="16"/>
          <w:szCs w:val="16"/>
        </w:rPr>
      </w:pPr>
      <w:r w:rsidRPr="00514233">
        <w:rPr>
          <w:rFonts w:ascii="Times New Roman" w:hAnsi="Times New Roman"/>
          <w:sz w:val="16"/>
          <w:szCs w:val="16"/>
          <w:vertAlign w:val="superscript"/>
        </w:rPr>
        <w:footnoteRef/>
      </w:r>
      <w:r w:rsidRPr="00514233">
        <w:rPr>
          <w:rStyle w:val="26"/>
          <w:rFonts w:ascii="Times New Roman" w:hAnsi="Times New Roman"/>
          <w:sz w:val="16"/>
          <w:szCs w:val="16"/>
        </w:rPr>
        <w:t xml:space="preserve"> </w:t>
      </w:r>
      <w:r w:rsidRPr="003F6920">
        <w:rPr>
          <w:rFonts w:ascii="Times New Roman" w:hAnsi="Times New Roman"/>
          <w:sz w:val="16"/>
          <w:szCs w:val="16"/>
        </w:rPr>
        <w:t>Отчет о ходе реализации муниципальной (комплексной)  программы утверждается ответственным исполнителем муниципальной (комплексной)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3">
    <w:p w:rsidR="005F1DF9" w:rsidRPr="003F6920" w:rsidRDefault="005F1DF9" w:rsidP="003F6920">
      <w:pPr>
        <w:pStyle w:val="Footnote1"/>
        <w:spacing w:after="0"/>
        <w:contextualSpacing/>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Style w:val="26"/>
          <w:rFonts w:ascii="Times New Roman" w:hAnsi="Times New Roman"/>
          <w:sz w:val="16"/>
          <w:szCs w:val="16"/>
        </w:rPr>
        <w:t xml:space="preserve"> </w:t>
      </w:r>
      <w:r w:rsidRPr="003F6920">
        <w:rPr>
          <w:rFonts w:ascii="Times New Roman" w:hAnsi="Times New Roman"/>
          <w:sz w:val="16"/>
          <w:szCs w:val="16"/>
        </w:rPr>
        <w:t>При представлении отчета о ходе реализации муниципальной (комплексной) программы также представляются отчёты о ходе реализации структурных элементов, входящих в состав соответствующей муниципальной (комплексной) программы. В случае если структурный элемент муниципальной (комплексной) программы одновременно реализуется в рамках нескольких муниципальных (комплексных) программ, к отчету о ходе реализации муниципальной (комплексной) программы представляются отчетные сведения, относящиеся исключительно к данной муниципальной (комплексной) программе.</w:t>
      </w:r>
    </w:p>
  </w:footnote>
  <w:footnote w:id="4">
    <w:p w:rsidR="005F1DF9" w:rsidRPr="003F6920" w:rsidRDefault="005F1DF9" w:rsidP="003F6920">
      <w:pPr>
        <w:pStyle w:val="Footnote1"/>
        <w:spacing w:after="0"/>
        <w:contextualSpacing/>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Fonts w:ascii="Times New Roman" w:hAnsi="Times New Roman"/>
          <w:sz w:val="16"/>
          <w:szCs w:val="16"/>
        </w:rPr>
        <w:t xml:space="preserve"> Указывается наименование муниципальной (комплексной) программы.</w:t>
      </w:r>
    </w:p>
  </w:footnote>
  <w:footnote w:id="5">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Fonts w:ascii="Times New Roman" w:hAnsi="Times New Roman"/>
          <w:sz w:val="16"/>
          <w:szCs w:val="16"/>
        </w:rPr>
        <w:t xml:space="preserve"> Данные формы отчетности также используются и для отчета о завершении муниципальной (комплексной) программы. Моментом принятия решения о завершении муниципальной (комплексной) программы и датой завершения реализации муниципальной (комплексной) программы считается дата утверждения отчета о завершении реализации муниципальной (комплексной) программы. </w:t>
      </w:r>
    </w:p>
  </w:footnote>
  <w:footnote w:id="6">
    <w:p w:rsidR="005F1DF9" w:rsidRPr="00514233" w:rsidRDefault="005F1DF9" w:rsidP="003F6920">
      <w:pPr>
        <w:pStyle w:val="Footnote1"/>
        <w:spacing w:after="0"/>
        <w:contextualSpacing/>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Style w:val="26"/>
          <w:rFonts w:ascii="Times New Roman" w:hAnsi="Times New Roman"/>
          <w:sz w:val="16"/>
          <w:szCs w:val="16"/>
        </w:rPr>
        <w:t xml:space="preserve"> </w:t>
      </w:r>
      <w:r w:rsidRPr="003F6920">
        <w:rPr>
          <w:rFonts w:ascii="Times New Roman" w:hAnsi="Times New Roman"/>
          <w:sz w:val="16"/>
          <w:szCs w:val="16"/>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5F1DF9" w:rsidRPr="003F6920" w:rsidRDefault="005F1DF9" w:rsidP="003F6920">
      <w:pPr>
        <w:pStyle w:val="Footnote1"/>
        <w:spacing w:after="0"/>
        <w:jc w:val="both"/>
        <w:rPr>
          <w:rFonts w:ascii="Times New Roman" w:hAnsi="Times New Roman"/>
          <w:sz w:val="16"/>
          <w:szCs w:val="16"/>
        </w:rPr>
      </w:pPr>
      <w:r w:rsidRPr="00514233">
        <w:rPr>
          <w:rFonts w:ascii="Times New Roman" w:hAnsi="Times New Roman"/>
          <w:sz w:val="16"/>
          <w:szCs w:val="16"/>
          <w:vertAlign w:val="superscript"/>
        </w:rPr>
        <w:footnoteRef/>
      </w:r>
      <w:r w:rsidRPr="00514233">
        <w:rPr>
          <w:rFonts w:ascii="Times New Roman" w:hAnsi="Times New Roman"/>
          <w:sz w:val="16"/>
          <w:szCs w:val="16"/>
        </w:rPr>
        <w:t xml:space="preserve"> Здесь и </w:t>
      </w:r>
      <w:r w:rsidRPr="003F6920">
        <w:rPr>
          <w:rFonts w:ascii="Times New Roman" w:hAnsi="Times New Roman"/>
          <w:sz w:val="16"/>
          <w:szCs w:val="16"/>
        </w:rPr>
        <w:t>далее используемая в разделах отчета цветовая индикация соответствует следующим статусам реализации муниципальной (комплексной) программы, ее структурного элемента, достижения или выполнения параметра муниципальной  (комплексной) программы, ее структурного элемента (далее – статус):</w:t>
      </w:r>
    </w:p>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rPr>
        <w:t>зеленый индикатор - отсутствие отклонений, проблемы и риски отсутствуют, дополнительные решения не требуются;</w:t>
      </w:r>
    </w:p>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(комплексной) программы;</w:t>
      </w:r>
    </w:p>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(комплексной)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(комплексной) программе, паспорту ее структурного элемента.</w:t>
      </w:r>
    </w:p>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Style w:val="26"/>
          <w:rFonts w:ascii="Times New Roman" w:hAnsi="Times New Roman"/>
          <w:sz w:val="16"/>
          <w:szCs w:val="16"/>
        </w:rPr>
        <w:t xml:space="preserve"> </w:t>
      </w:r>
      <w:r w:rsidRPr="003F6920">
        <w:rPr>
          <w:rFonts w:ascii="Times New Roman" w:hAnsi="Times New Roman"/>
          <w:sz w:val="16"/>
          <w:szCs w:val="16"/>
        </w:rPr>
        <w:t>Указывается автоматически на основании данных паспорта муниципальной (комплексной) программы, паспорта ее структурного элемента.</w:t>
      </w:r>
    </w:p>
  </w:footnote>
  <w:footnote w:id="9">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Fonts w:ascii="Times New Roman" w:hAnsi="Times New Roman"/>
          <w:sz w:val="16"/>
          <w:szCs w:val="16"/>
        </w:rPr>
        <w:t xml:space="preserve"> Не подлежит отражению в печатной форме отчета о ходе реализации муниципальной (комплексной)  программы.</w:t>
      </w:r>
    </w:p>
  </w:footnote>
  <w:footnote w:id="10">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Fonts w:ascii="Times New Roman" w:hAnsi="Times New Roman"/>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Fonts w:ascii="Times New Roman" w:hAnsi="Times New Roman"/>
          <w:sz w:val="16"/>
          <w:szCs w:val="16"/>
        </w:rPr>
        <w:t xml:space="preserve"> Не указывается в рамках годового отчета о ходе реализации муниципальной (комплексной)  программы.</w:t>
      </w:r>
    </w:p>
  </w:footnote>
  <w:footnote w:id="12">
    <w:p w:rsidR="005F1DF9" w:rsidRPr="003F6920" w:rsidRDefault="005F1DF9" w:rsidP="003F6920">
      <w:pPr>
        <w:pStyle w:val="Footnote1"/>
        <w:spacing w:after="0"/>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Fonts w:ascii="Times New Roman" w:hAnsi="Times New Roman"/>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(комплексной) программы.</w:t>
      </w:r>
    </w:p>
  </w:footnote>
  <w:footnote w:id="13">
    <w:p w:rsidR="005F1DF9" w:rsidRDefault="005F1DF9" w:rsidP="003F6920">
      <w:pPr>
        <w:pStyle w:val="Footnote1"/>
        <w:spacing w:after="0"/>
        <w:jc w:val="both"/>
      </w:pPr>
      <w:r w:rsidRPr="003F6920">
        <w:rPr>
          <w:rFonts w:ascii="Times New Roman" w:hAnsi="Times New Roman"/>
          <w:sz w:val="16"/>
          <w:szCs w:val="16"/>
          <w:vertAlign w:val="superscript"/>
        </w:rPr>
        <w:footnoteRef/>
      </w:r>
      <w:r w:rsidRPr="003F6920">
        <w:rPr>
          <w:rStyle w:val="26"/>
          <w:rFonts w:ascii="Times New Roman" w:hAnsi="Times New Roman"/>
          <w:sz w:val="16"/>
          <w:szCs w:val="16"/>
        </w:rPr>
        <w:t xml:space="preserve"> </w:t>
      </w:r>
      <w:r w:rsidRPr="003F6920">
        <w:rPr>
          <w:rFonts w:ascii="Times New Roman" w:hAnsi="Times New Roman"/>
          <w:sz w:val="16"/>
          <w:szCs w:val="16"/>
        </w:rPr>
        <w:t>Указываются обоснования наличия отклонений фактических/прогнозных значений за отчетный</w:t>
      </w:r>
      <w:r w:rsidRPr="00514233">
        <w:rPr>
          <w:rFonts w:ascii="Times New Roman" w:hAnsi="Times New Roman"/>
          <w:sz w:val="16"/>
          <w:szCs w:val="16"/>
        </w:rPr>
        <w:t xml:space="preserve">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5F1DF9" w:rsidRDefault="005F1DF9">
      <w:pPr>
        <w:pStyle w:val="Footnote1"/>
        <w:spacing w:after="0" w:line="240" w:lineRule="auto"/>
      </w:pPr>
      <w:r>
        <w:rPr>
          <w:vertAlign w:val="superscript"/>
        </w:rPr>
        <w:footnoteRef/>
      </w:r>
      <w:r>
        <w:rPr>
          <w:rFonts w:ascii="Times New Roman" w:hAnsi="Times New Roman"/>
          <w:sz w:val="16"/>
        </w:rPr>
        <w:t xml:space="preserve"> Заполняется при наличии соответствующих показателей в паспорте </w:t>
      </w:r>
      <w:r w:rsidRPr="003F6920">
        <w:rPr>
          <w:rFonts w:ascii="Times New Roman" w:hAnsi="Times New Roman"/>
          <w:sz w:val="16"/>
        </w:rPr>
        <w:t xml:space="preserve">муниципальной  </w:t>
      </w:r>
      <w:r w:rsidRPr="003F6920">
        <w:rPr>
          <w:rFonts w:ascii="Times New Roman" w:hAnsi="Times New Roman"/>
          <w:sz w:val="16"/>
          <w:szCs w:val="16"/>
        </w:rPr>
        <w:t>(комплексной</w:t>
      </w:r>
      <w:r w:rsidRPr="00AA390B">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rPr>
        <w:t>программы с учетом выбранной периодичности наблюдения.</w:t>
      </w:r>
    </w:p>
  </w:footnote>
  <w:footnote w:id="15">
    <w:p w:rsidR="005F1DF9" w:rsidRPr="003F6920" w:rsidRDefault="005F1DF9">
      <w:pPr>
        <w:pStyle w:val="Footnote1"/>
        <w:spacing w:after="0"/>
      </w:pPr>
      <w:r w:rsidRPr="003F6920">
        <w:rPr>
          <w:vertAlign w:val="superscript"/>
        </w:rPr>
        <w:footnoteRef/>
      </w:r>
      <w:r w:rsidRPr="003F6920">
        <w:rPr>
          <w:rStyle w:val="26"/>
          <w:rFonts w:ascii="Times New Roman" w:hAnsi="Times New Roman"/>
          <w:sz w:val="16"/>
        </w:rPr>
        <w:t xml:space="preserve"> </w:t>
      </w:r>
      <w:r w:rsidRPr="003F6920">
        <w:rPr>
          <w:rFonts w:ascii="Times New Roman" w:hAnsi="Times New Roman"/>
          <w:sz w:val="16"/>
        </w:rPr>
        <w:t>Здесь и далее – за исключением внебюджетных источников, для которых процент исполнения рассчитывается как (6)/(2)*100.</w:t>
      </w:r>
    </w:p>
  </w:footnote>
  <w:footnote w:id="16">
    <w:p w:rsidR="005F1DF9" w:rsidRPr="003F6920" w:rsidRDefault="005F1DF9">
      <w:pPr>
        <w:pStyle w:val="Footnote"/>
        <w:rPr>
          <w:color w:val="000000" w:themeColor="text1"/>
          <w:sz w:val="16"/>
          <w:szCs w:val="16"/>
          <w:shd w:val="clear" w:color="auto" w:fill="4BF357"/>
        </w:rPr>
      </w:pPr>
      <w:r w:rsidRPr="003F6920">
        <w:rPr>
          <w:sz w:val="16"/>
          <w:szCs w:val="16"/>
        </w:rPr>
        <w:footnoteRef/>
      </w:r>
      <w:r w:rsidRPr="003F6920">
        <w:rPr>
          <w:sz w:val="16"/>
          <w:szCs w:val="16"/>
        </w:rPr>
        <w:t xml:space="preserve"> При необходимости</w:t>
      </w:r>
    </w:p>
  </w:footnote>
  <w:footnote w:id="17">
    <w:p w:rsidR="005F1DF9" w:rsidRPr="003F6920" w:rsidRDefault="005F1DF9">
      <w:pPr>
        <w:pStyle w:val="Footnote"/>
        <w:rPr>
          <w:shd w:val="clear" w:color="auto" w:fill="4BF357"/>
        </w:rPr>
      </w:pPr>
      <w:r w:rsidRPr="003F6920">
        <w:rPr>
          <w:sz w:val="16"/>
          <w:szCs w:val="16"/>
        </w:rPr>
        <w:footnoteRef/>
      </w:r>
      <w:r w:rsidRPr="003F6920">
        <w:rPr>
          <w:sz w:val="16"/>
          <w:szCs w:val="16"/>
        </w:rPr>
        <w:t xml:space="preserve"> При необходимости</w:t>
      </w:r>
    </w:p>
  </w:footnote>
  <w:footnote w:id="18">
    <w:p w:rsidR="005F1DF9" w:rsidRPr="0010023A" w:rsidRDefault="005F1DF9">
      <w:pPr>
        <w:pStyle w:val="aff3"/>
        <w:rPr>
          <w:rFonts w:ascii="Times New Roman" w:hAnsi="Times New Roman"/>
          <w:sz w:val="16"/>
          <w:szCs w:val="16"/>
        </w:rPr>
      </w:pPr>
      <w:r w:rsidRPr="002B0C53">
        <w:rPr>
          <w:rStyle w:val="aff5"/>
          <w:rFonts w:ascii="Times New Roman" w:hAnsi="Times New Roman"/>
          <w:sz w:val="16"/>
          <w:szCs w:val="16"/>
        </w:rPr>
        <w:footnoteRef/>
      </w:r>
      <w:r w:rsidRPr="002B0C53">
        <w:rPr>
          <w:rFonts w:ascii="Times New Roman" w:hAnsi="Times New Roman"/>
          <w:sz w:val="16"/>
          <w:szCs w:val="16"/>
        </w:rPr>
        <w:t xml:space="preserve"> Приводится в случае рисков. В ином случае – не включается.</w:t>
      </w:r>
    </w:p>
  </w:footnote>
  <w:footnote w:id="19">
    <w:p w:rsidR="005F1DF9" w:rsidRPr="0010023A" w:rsidRDefault="005F1DF9">
      <w:pPr>
        <w:pStyle w:val="Footnote1"/>
        <w:spacing w:after="0"/>
        <w:rPr>
          <w:rFonts w:ascii="Times New Roman" w:hAnsi="Times New Roman"/>
          <w:sz w:val="16"/>
          <w:szCs w:val="16"/>
        </w:rPr>
      </w:pPr>
      <w:r w:rsidRPr="0010023A">
        <w:rPr>
          <w:rFonts w:ascii="Times New Roman" w:hAnsi="Times New Roman"/>
          <w:sz w:val="16"/>
          <w:szCs w:val="16"/>
          <w:vertAlign w:val="superscript"/>
        </w:rPr>
        <w:footnoteRef/>
      </w:r>
      <w:r w:rsidRPr="0010023A">
        <w:rPr>
          <w:rFonts w:ascii="Times New Roman" w:hAnsi="Times New Roman"/>
          <w:sz w:val="16"/>
          <w:szCs w:val="16"/>
        </w:rPr>
        <w:t xml:space="preserve"> Включаются в том числе предложения по дальнейшей реализации муниципальной (комплексной) программы.</w:t>
      </w:r>
    </w:p>
  </w:footnote>
  <w:footnote w:id="20">
    <w:p w:rsidR="005F1DF9" w:rsidRPr="003F6920" w:rsidRDefault="005F1DF9" w:rsidP="00F847F3">
      <w:pPr>
        <w:pStyle w:val="Footnote1"/>
        <w:spacing w:after="0" w:line="240" w:lineRule="auto"/>
        <w:jc w:val="both"/>
        <w:rPr>
          <w:rFonts w:ascii="Times New Roman" w:hAnsi="Times New Roman"/>
          <w:sz w:val="16"/>
          <w:szCs w:val="16"/>
        </w:rPr>
      </w:pPr>
      <w:r w:rsidRPr="00B44DD0">
        <w:rPr>
          <w:rFonts w:ascii="Times New Roman" w:hAnsi="Times New Roman"/>
          <w:sz w:val="16"/>
          <w:szCs w:val="16"/>
          <w:vertAlign w:val="superscript"/>
        </w:rPr>
        <w:footnoteRef/>
      </w:r>
      <w:r w:rsidRPr="00B44DD0">
        <w:rPr>
          <w:rFonts w:ascii="Times New Roman" w:hAnsi="Times New Roman"/>
          <w:sz w:val="16"/>
          <w:szCs w:val="16"/>
        </w:rPr>
        <w:t xml:space="preserve"> Отчёт о ходе реализации комплекса процессных мероприятий </w:t>
      </w:r>
      <w:r w:rsidRPr="003F6920">
        <w:rPr>
          <w:rFonts w:ascii="Times New Roman" w:hAnsi="Times New Roman"/>
          <w:sz w:val="16"/>
          <w:szCs w:val="16"/>
        </w:rPr>
        <w:t>утверждается руководителем органа местного самоуправления Красносулинского района, либо иного главного распорядителя средств бюджета Красносулинского района,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1">
    <w:p w:rsidR="005F1DF9" w:rsidRPr="00B44DD0" w:rsidRDefault="005F1DF9" w:rsidP="00F847F3">
      <w:pPr>
        <w:pStyle w:val="Footnote1"/>
        <w:spacing w:after="0" w:line="240" w:lineRule="auto"/>
        <w:jc w:val="both"/>
        <w:rPr>
          <w:rFonts w:ascii="Times New Roman" w:hAnsi="Times New Roman"/>
          <w:sz w:val="16"/>
          <w:szCs w:val="16"/>
        </w:rPr>
      </w:pPr>
      <w:r w:rsidRPr="003F6920">
        <w:rPr>
          <w:rFonts w:ascii="Times New Roman" w:hAnsi="Times New Roman"/>
          <w:sz w:val="16"/>
          <w:szCs w:val="16"/>
          <w:vertAlign w:val="superscript"/>
        </w:rPr>
        <w:footnoteRef/>
      </w:r>
      <w:r w:rsidRPr="003F6920">
        <w:rPr>
          <w:rFonts w:ascii="Times New Roman" w:hAnsi="Times New Roman"/>
          <w:sz w:val="16"/>
          <w:szCs w:val="16"/>
        </w:rPr>
        <w:t xml:space="preserve"> Данные формы отчетности также используются и для отчета о завершении комплекса</w:t>
      </w:r>
      <w:r w:rsidRPr="00B44DD0">
        <w:rPr>
          <w:rFonts w:ascii="Times New Roman" w:hAnsi="Times New Roman"/>
          <w:sz w:val="16"/>
          <w:szCs w:val="16"/>
        </w:rPr>
        <w:t xml:space="preserve">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2">
    <w:p w:rsidR="005F1DF9" w:rsidRPr="00B44DD0" w:rsidRDefault="005F1DF9" w:rsidP="00F847F3">
      <w:pPr>
        <w:pStyle w:val="Footnote1"/>
        <w:spacing w:after="0" w:line="240" w:lineRule="auto"/>
        <w:jc w:val="both"/>
        <w:rPr>
          <w:rFonts w:ascii="Times New Roman" w:hAnsi="Times New Roman"/>
          <w:sz w:val="16"/>
          <w:szCs w:val="16"/>
        </w:rPr>
      </w:pPr>
      <w:r w:rsidRPr="00B44DD0">
        <w:rPr>
          <w:rFonts w:ascii="Times New Roman" w:hAnsi="Times New Roman"/>
          <w:sz w:val="16"/>
          <w:szCs w:val="16"/>
          <w:vertAlign w:val="superscript"/>
        </w:rPr>
        <w:footnoteRef/>
      </w:r>
      <w:r w:rsidRPr="00B44DD0">
        <w:rPr>
          <w:rFonts w:ascii="Times New Roman" w:hAnsi="Times New Roman"/>
          <w:sz w:val="16"/>
          <w:szCs w:val="16"/>
        </w:rPr>
        <w:t xml:space="preserve"> Указывается наименование комплекса процессных мероприятий.</w:t>
      </w:r>
    </w:p>
  </w:footnote>
  <w:footnote w:id="23">
    <w:p w:rsidR="005F1DF9" w:rsidRPr="00FA0395" w:rsidRDefault="005F1DF9" w:rsidP="00F847F3">
      <w:pPr>
        <w:pStyle w:val="Footnote1"/>
        <w:spacing w:after="0" w:line="240" w:lineRule="auto"/>
        <w:jc w:val="both"/>
        <w:rPr>
          <w:rFonts w:ascii="Times New Roman" w:hAnsi="Times New Roman"/>
          <w:sz w:val="16"/>
          <w:szCs w:val="16"/>
        </w:rPr>
      </w:pPr>
      <w:r w:rsidRPr="00B44DD0">
        <w:rPr>
          <w:rFonts w:ascii="Times New Roman" w:hAnsi="Times New Roman"/>
          <w:sz w:val="16"/>
          <w:szCs w:val="16"/>
          <w:vertAlign w:val="superscript"/>
        </w:rPr>
        <w:footnoteRef/>
      </w:r>
      <w:r w:rsidRPr="00B44DD0">
        <w:rPr>
          <w:rFonts w:ascii="Times New Roman" w:hAnsi="Times New Roman"/>
          <w:sz w:val="16"/>
          <w:szCs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4">
    <w:p w:rsidR="005F1DF9" w:rsidRPr="00FA0395" w:rsidRDefault="005F1DF9">
      <w:pPr>
        <w:pStyle w:val="Footnote1"/>
        <w:spacing w:after="0"/>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Заполняется при наличии показателей комплекса процессных мероприятий.</w:t>
      </w:r>
    </w:p>
  </w:footnote>
  <w:footnote w:id="25">
    <w:p w:rsidR="005F1DF9" w:rsidRPr="00FA0395" w:rsidRDefault="005F1DF9">
      <w:pPr>
        <w:pStyle w:val="Footnote1"/>
        <w:spacing w:after="0"/>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6">
    <w:p w:rsidR="005F1DF9" w:rsidRPr="00FA0395" w:rsidRDefault="005F1DF9">
      <w:pPr>
        <w:pStyle w:val="Footnote1"/>
        <w:spacing w:after="0"/>
        <w:jc w:val="both"/>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Здесь и далее указывается на основании данных паспорта комплекса процессных мероприятий.</w:t>
      </w:r>
    </w:p>
  </w:footnote>
  <w:footnote w:id="27">
    <w:p w:rsidR="005F1DF9" w:rsidRPr="00FA0395" w:rsidRDefault="005F1DF9">
      <w:pPr>
        <w:pStyle w:val="Footnote1"/>
        <w:spacing w:after="0"/>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rPr>
        <w:t xml:space="preserve"> Здесь и далее не подлежит отражению в печатной форме.</w:t>
      </w:r>
    </w:p>
  </w:footnote>
  <w:footnote w:id="28">
    <w:p w:rsidR="005F1DF9" w:rsidRPr="002B0C53" w:rsidRDefault="005F1DF9">
      <w:pPr>
        <w:pStyle w:val="Footnote1"/>
        <w:spacing w:after="0"/>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w:t>
      </w:r>
      <w:r w:rsidRPr="002B0C53">
        <w:rPr>
          <w:rFonts w:ascii="Times New Roman" w:hAnsi="Times New Roman"/>
          <w:sz w:val="16"/>
          <w:szCs w:val="16"/>
        </w:rPr>
        <w:t>заполнено, прогнозное значение не заполняется.</w:t>
      </w:r>
    </w:p>
  </w:footnote>
  <w:footnote w:id="29">
    <w:p w:rsidR="005F1DF9" w:rsidRPr="002B0C53" w:rsidRDefault="005F1DF9">
      <w:pPr>
        <w:pStyle w:val="aff3"/>
        <w:rPr>
          <w:rFonts w:ascii="Times New Roman" w:hAnsi="Times New Roman"/>
          <w:sz w:val="16"/>
          <w:szCs w:val="16"/>
        </w:rPr>
      </w:pPr>
      <w:r w:rsidRPr="002B0C53">
        <w:rPr>
          <w:rStyle w:val="aff5"/>
          <w:rFonts w:ascii="Times New Roman" w:hAnsi="Times New Roman"/>
          <w:sz w:val="16"/>
          <w:szCs w:val="16"/>
        </w:rPr>
        <w:footnoteRef/>
      </w:r>
      <w:r w:rsidRPr="002B0C53">
        <w:rPr>
          <w:rFonts w:ascii="Times New Roman" w:hAnsi="Times New Roman"/>
          <w:sz w:val="16"/>
          <w:szCs w:val="16"/>
        </w:rPr>
        <w:t xml:space="preserve"> Указывается при необходимости.</w:t>
      </w:r>
    </w:p>
  </w:footnote>
  <w:footnote w:id="30">
    <w:p w:rsidR="005F1DF9" w:rsidRPr="00FA0395" w:rsidRDefault="005F1DF9">
      <w:pPr>
        <w:pStyle w:val="Footnote1"/>
        <w:spacing w:after="0"/>
        <w:rPr>
          <w:rFonts w:ascii="Times New Roman" w:hAnsi="Times New Roman"/>
          <w:sz w:val="16"/>
          <w:szCs w:val="16"/>
        </w:rPr>
      </w:pPr>
      <w:r w:rsidRPr="002B0C53">
        <w:rPr>
          <w:rFonts w:ascii="Times New Roman" w:hAnsi="Times New Roman"/>
          <w:sz w:val="16"/>
          <w:szCs w:val="16"/>
          <w:vertAlign w:val="superscript"/>
        </w:rPr>
        <w:footnoteRef/>
      </w:r>
      <w:r w:rsidRPr="002B0C53">
        <w:rPr>
          <w:rFonts w:ascii="Times New Roman" w:hAnsi="Times New Roman"/>
          <w:sz w:val="16"/>
          <w:szCs w:val="16"/>
        </w:rPr>
        <w:t xml:space="preserve"> Не указывается в рамках годового отчета о ходе</w:t>
      </w:r>
      <w:r w:rsidRPr="00FA0395">
        <w:rPr>
          <w:rFonts w:ascii="Times New Roman" w:hAnsi="Times New Roman"/>
          <w:sz w:val="16"/>
          <w:szCs w:val="16"/>
        </w:rPr>
        <w:t xml:space="preserve"> реализации комплекса процессных мероприятий.</w:t>
      </w:r>
    </w:p>
  </w:footnote>
  <w:footnote w:id="31">
    <w:p w:rsidR="005F1DF9" w:rsidRPr="00FA0395" w:rsidRDefault="005F1DF9">
      <w:pPr>
        <w:pStyle w:val="Footnote1"/>
        <w:spacing w:after="0" w:line="240" w:lineRule="auto"/>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2">
    <w:p w:rsidR="005F1DF9" w:rsidRPr="00FA0395" w:rsidRDefault="005F1DF9">
      <w:pPr>
        <w:pStyle w:val="Footnote1"/>
        <w:spacing w:after="0"/>
        <w:jc w:val="both"/>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3">
    <w:p w:rsidR="005F1DF9" w:rsidRPr="00FA0395" w:rsidRDefault="005F1DF9">
      <w:pPr>
        <w:pStyle w:val="Footnote1"/>
        <w:spacing w:after="0"/>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Заполняется при наличии прокси-показателей комплекса процессных мероприятий.</w:t>
      </w:r>
    </w:p>
  </w:footnote>
  <w:footnote w:id="34">
    <w:p w:rsidR="005F1DF9" w:rsidRPr="00FA0395" w:rsidRDefault="005F1DF9">
      <w:pPr>
        <w:pStyle w:val="Footnote1"/>
        <w:spacing w:after="0"/>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5">
    <w:p w:rsidR="005F1DF9" w:rsidRPr="0095103A" w:rsidRDefault="005F1DF9">
      <w:pPr>
        <w:pStyle w:val="aff3"/>
        <w:rPr>
          <w:rFonts w:ascii="Times New Roman" w:hAnsi="Times New Roman"/>
          <w:sz w:val="16"/>
          <w:szCs w:val="16"/>
        </w:rPr>
      </w:pPr>
      <w:r w:rsidRPr="0095103A">
        <w:rPr>
          <w:rStyle w:val="aff5"/>
          <w:rFonts w:ascii="Times New Roman" w:hAnsi="Times New Roman"/>
          <w:sz w:val="16"/>
          <w:szCs w:val="16"/>
        </w:rPr>
        <w:footnoteRef/>
      </w:r>
      <w:r w:rsidRPr="0095103A">
        <w:rPr>
          <w:rFonts w:ascii="Times New Roman" w:hAnsi="Times New Roman"/>
          <w:sz w:val="16"/>
          <w:szCs w:val="16"/>
        </w:rPr>
        <w:t xml:space="preserve"> </w:t>
      </w:r>
      <w:r w:rsidRPr="00722998">
        <w:rPr>
          <w:rFonts w:ascii="Times New Roman" w:hAnsi="Times New Roman"/>
          <w:sz w:val="16"/>
          <w:szCs w:val="16"/>
        </w:rPr>
        <w:t>Указывается при необходимости.</w:t>
      </w:r>
    </w:p>
  </w:footnote>
  <w:footnote w:id="36">
    <w:p w:rsidR="005F1DF9" w:rsidRPr="00FA0395" w:rsidRDefault="005F1DF9" w:rsidP="00250CD9">
      <w:pPr>
        <w:pStyle w:val="Footnote1"/>
        <w:spacing w:after="0"/>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rPr>
        <w:t xml:space="preserve"> 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7">
    <w:p w:rsidR="005F1DF9" w:rsidRPr="00FA0395" w:rsidRDefault="005F1DF9" w:rsidP="00F847F3">
      <w:pPr>
        <w:pStyle w:val="Footnote1"/>
        <w:spacing w:after="0"/>
        <w:jc w:val="both"/>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8">
    <w:p w:rsidR="005F1DF9" w:rsidRPr="00FA0395" w:rsidRDefault="005F1DF9" w:rsidP="00F847F3">
      <w:pPr>
        <w:pStyle w:val="Footnote1"/>
        <w:spacing w:after="0" w:line="240" w:lineRule="auto"/>
        <w:jc w:val="both"/>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rPr>
        <w:t xml:space="preserve"> 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9">
    <w:p w:rsidR="005F1DF9" w:rsidRPr="00FA0395" w:rsidRDefault="005F1DF9" w:rsidP="00F847F3">
      <w:pPr>
        <w:pStyle w:val="Footnote1"/>
        <w:spacing w:after="0"/>
        <w:jc w:val="both"/>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0">
    <w:p w:rsidR="005F1DF9" w:rsidRPr="00FA0395" w:rsidRDefault="005F1DF9" w:rsidP="00F847F3">
      <w:pPr>
        <w:pStyle w:val="Footnote1"/>
        <w:spacing w:after="0"/>
        <w:jc w:val="both"/>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rPr>
        <w:t xml:space="preserve"> 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1">
    <w:p w:rsidR="005F1DF9" w:rsidRPr="00FA0395" w:rsidRDefault="005F1DF9">
      <w:pPr>
        <w:pStyle w:val="Footnote1"/>
        <w:spacing w:after="0"/>
        <w:rPr>
          <w:rFonts w:ascii="Times New Roman" w:hAnsi="Times New Roman"/>
          <w:sz w:val="16"/>
          <w:szCs w:val="16"/>
        </w:rPr>
      </w:pPr>
      <w:r w:rsidRPr="00FA0395">
        <w:rPr>
          <w:rFonts w:ascii="Times New Roman" w:hAnsi="Times New Roman"/>
          <w:sz w:val="16"/>
          <w:szCs w:val="16"/>
          <w:vertAlign w:val="superscript"/>
        </w:rPr>
        <w:footnoteRef/>
      </w:r>
      <w:r w:rsidRPr="00FA0395">
        <w:rPr>
          <w:rStyle w:val="26"/>
          <w:rFonts w:ascii="Times New Roman" w:hAnsi="Times New Roman"/>
          <w:sz w:val="16"/>
          <w:szCs w:val="16"/>
        </w:rPr>
        <w:t xml:space="preserve"> </w:t>
      </w:r>
      <w:r w:rsidRPr="00FA0395">
        <w:rPr>
          <w:rFonts w:ascii="Times New Roman" w:hAnsi="Times New Roman"/>
          <w:sz w:val="16"/>
          <w:szCs w:val="16"/>
        </w:rPr>
        <w:t>За исключением внебюджетных источников, для которых процент исполнения рассчитывается как (6)/(2)*100.</w:t>
      </w:r>
    </w:p>
  </w:footnote>
  <w:footnote w:id="42">
    <w:p w:rsidR="005F1DF9" w:rsidRPr="00FA0395" w:rsidRDefault="005F1DF9" w:rsidP="00E97C47">
      <w:pPr>
        <w:spacing w:after="0" w:line="240" w:lineRule="auto"/>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vertAlign w:val="superscript"/>
        </w:rPr>
        <w:t xml:space="preserve"> </w:t>
      </w:r>
      <w:r w:rsidRPr="00FA0395">
        <w:rPr>
          <w:rFonts w:ascii="Times New Roman" w:hAnsi="Times New Roman"/>
          <w:sz w:val="16"/>
          <w:szCs w:val="16"/>
        </w:rPr>
        <w:t>При необходимости</w:t>
      </w:r>
    </w:p>
  </w:footnote>
  <w:footnote w:id="43">
    <w:p w:rsidR="005F1DF9" w:rsidRPr="00EA16EF" w:rsidRDefault="005F1DF9" w:rsidP="00E97C47">
      <w:pPr>
        <w:spacing w:after="0"/>
        <w:rPr>
          <w:rFonts w:ascii="Times New Roman" w:hAnsi="Times New Roman"/>
          <w:sz w:val="20"/>
        </w:rPr>
      </w:pPr>
      <w:r w:rsidRPr="00FA0395">
        <w:rPr>
          <w:rFonts w:ascii="Times New Roman" w:hAnsi="Times New Roman"/>
          <w:sz w:val="16"/>
          <w:szCs w:val="16"/>
          <w:vertAlign w:val="superscript"/>
        </w:rPr>
        <w:footnoteRef/>
      </w:r>
      <w:r w:rsidRPr="00FA0395">
        <w:rPr>
          <w:rFonts w:ascii="Times New Roman" w:hAnsi="Times New Roman"/>
          <w:sz w:val="16"/>
          <w:szCs w:val="16"/>
          <w:vertAlign w:val="superscript"/>
        </w:rPr>
        <w:t xml:space="preserve"> </w:t>
      </w:r>
      <w:r w:rsidRPr="00FA0395">
        <w:rPr>
          <w:rFonts w:ascii="Times New Roman" w:hAnsi="Times New Roman"/>
          <w:sz w:val="16"/>
          <w:szCs w:val="16"/>
        </w:rPr>
        <w:t>При необходимости</w:t>
      </w:r>
    </w:p>
  </w:footnote>
  <w:footnote w:id="44">
    <w:p w:rsidR="005F1DF9" w:rsidRDefault="005F1DF9" w:rsidP="0095103A">
      <w:pPr>
        <w:pStyle w:val="aff3"/>
        <w:spacing w:line="216" w:lineRule="auto"/>
        <w:rPr>
          <w:rFonts w:ascii="Times New Roman" w:hAnsi="Times New Roman"/>
        </w:rPr>
      </w:pPr>
      <w:r w:rsidRPr="00787DC6">
        <w:rPr>
          <w:rStyle w:val="aff5"/>
          <w:rFonts w:ascii="Times New Roman" w:eastAsiaTheme="majorEastAsia" w:hAnsi="Times New Roman"/>
        </w:rPr>
        <w:footnoteRef/>
      </w:r>
      <w:r>
        <w:rPr>
          <w:rFonts w:ascii="Times New Roman" w:hAnsi="Times New Roman"/>
        </w:rPr>
        <w:t xml:space="preserve"> В данном столбце по контрольным точкам указываются итоги реализации (наступления) контрольных точек (например: информация отраженная в отчетах о реализации структурных элементов в столбце «Комментарий»). В данном столбце не допускается дублирование наименования контрольной точки.</w:t>
      </w:r>
    </w:p>
  </w:footnote>
  <w:footnote w:id="45">
    <w:p w:rsidR="005F1DF9" w:rsidRPr="00C319B0" w:rsidRDefault="005F1DF9" w:rsidP="0095103A">
      <w:pPr>
        <w:pStyle w:val="aff3"/>
        <w:spacing w:line="192" w:lineRule="auto"/>
        <w:rPr>
          <w:rFonts w:ascii="Times New Roman" w:hAnsi="Times New Roman"/>
          <w:color w:val="auto"/>
          <w:sz w:val="16"/>
          <w:szCs w:val="16"/>
        </w:rPr>
      </w:pPr>
      <w:r w:rsidRPr="00C319B0">
        <w:rPr>
          <w:rFonts w:ascii="Times New Roman" w:hAnsi="Times New Roman"/>
          <w:color w:val="auto"/>
          <w:sz w:val="16"/>
          <w:szCs w:val="16"/>
        </w:rPr>
        <w:footnoteRef/>
      </w:r>
      <w:r w:rsidRPr="00C319B0">
        <w:rPr>
          <w:rFonts w:ascii="Times New Roman" w:hAnsi="Times New Roman"/>
          <w:color w:val="auto"/>
          <w:sz w:val="16"/>
          <w:szCs w:val="16"/>
        </w:rPr>
        <w:t xml:space="preserve"> Оценка динамики прироста значений показателей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 в отчетном периоде может принимать значение в интервале от -100% до 100%.</w:t>
      </w:r>
    </w:p>
  </w:footnote>
  <w:footnote w:id="46">
    <w:p w:rsidR="005F1DF9" w:rsidRPr="00C319B0" w:rsidRDefault="005F1DF9" w:rsidP="0095103A">
      <w:pPr>
        <w:spacing w:after="0" w:line="192" w:lineRule="auto"/>
        <w:jc w:val="both"/>
        <w:rPr>
          <w:rFonts w:ascii="Times New Roman" w:hAnsi="Times New Roman"/>
          <w:color w:val="auto"/>
          <w:sz w:val="16"/>
          <w:szCs w:val="16"/>
        </w:rPr>
      </w:pPr>
      <w:r w:rsidRPr="00C319B0">
        <w:rPr>
          <w:rFonts w:ascii="Times New Roman" w:hAnsi="Times New Roman"/>
          <w:color w:val="auto"/>
          <w:sz w:val="16"/>
          <w:szCs w:val="16"/>
        </w:rPr>
        <w:footnoteRef/>
      </w:r>
      <w:r w:rsidRPr="00C319B0">
        <w:rPr>
          <w:rFonts w:ascii="Times New Roman" w:hAnsi="Times New Roman"/>
          <w:color w:val="auto"/>
          <w:sz w:val="16"/>
          <w:szCs w:val="16"/>
        </w:rPr>
        <w:t xml:space="preserve"> Оценка динамики прироста значений показателей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 в отчетном периоде </w:t>
      </w:r>
      <m:oMath>
        <m:d>
          <m:dPr>
            <m:ctrlPr>
              <w:rPr>
                <w:rFonts w:ascii="Cambria Math" w:hAnsi="Cambria Math"/>
                <w:i/>
                <w:color w:val="auto"/>
                <w:sz w:val="16"/>
                <w:szCs w:val="16"/>
              </w:rPr>
            </m:ctrlPr>
          </m:dPr>
          <m:e>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гп</m:t>
                </m:r>
              </m:sub>
            </m:sSub>
          </m:e>
        </m:d>
      </m:oMath>
      <w:r w:rsidRPr="00C319B0">
        <w:rPr>
          <w:rFonts w:ascii="Times New Roman" w:hAnsi="Times New Roman"/>
          <w:color w:val="auto"/>
          <w:sz w:val="16"/>
          <w:szCs w:val="16"/>
        </w:rPr>
        <w:t xml:space="preserve"> рассчитывается по формуле: </w:t>
      </w:r>
      <m:oMath>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гп</m:t>
            </m:r>
          </m:sub>
        </m:sSub>
        <m:r>
          <w:rPr>
            <w:rFonts w:ascii="Cambria Math" w:hAnsi="Cambria Math"/>
            <w:color w:val="auto"/>
            <w:sz w:val="16"/>
            <w:szCs w:val="16"/>
          </w:rPr>
          <m:t>=0,7∙</m:t>
        </m:r>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пГП</m:t>
            </m:r>
          </m:sub>
        </m:sSub>
        <m:r>
          <w:rPr>
            <w:rFonts w:ascii="Cambria Math" w:hAnsi="Cambria Math"/>
            <w:color w:val="auto"/>
            <w:sz w:val="16"/>
            <w:szCs w:val="16"/>
          </w:rPr>
          <m:t>+0,3</m:t>
        </m:r>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пСЭ</m:t>
            </m:r>
          </m:sub>
        </m:sSub>
      </m:oMath>
      <w:r w:rsidRPr="00C319B0">
        <w:rPr>
          <w:rFonts w:ascii="Times New Roman" w:hAnsi="Times New Roman"/>
          <w:color w:val="auto"/>
          <w:sz w:val="16"/>
          <w:szCs w:val="16"/>
        </w:rPr>
        <w:t>, где:</w:t>
      </w:r>
      <m:oMath>
        <m:r>
          <w:rPr>
            <w:rFonts w:ascii="Cambria Math" w:hAnsi="Cambria Math"/>
            <w:color w:val="auto"/>
            <w:sz w:val="16"/>
            <w:szCs w:val="16"/>
          </w:rPr>
          <m:t xml:space="preserve"> </m:t>
        </m:r>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пГП</m:t>
            </m:r>
          </m:sub>
        </m:sSub>
      </m:oMath>
      <w:r w:rsidRPr="00C319B0">
        <w:rPr>
          <w:rFonts w:ascii="Times New Roman" w:hAnsi="Times New Roman"/>
          <w:color w:val="auto"/>
          <w:sz w:val="16"/>
          <w:szCs w:val="16"/>
        </w:rPr>
        <w:t xml:space="preserve"> – оценка динамики прироста значений показателей уровня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 </w:t>
      </w:r>
      <m:oMath>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пСЭ</m:t>
            </m:r>
          </m:sub>
        </m:sSub>
      </m:oMath>
      <w:r w:rsidRPr="00C319B0">
        <w:rPr>
          <w:rFonts w:ascii="Times New Roman" w:hAnsi="Times New Roman"/>
          <w:color w:val="auto"/>
          <w:sz w:val="16"/>
          <w:szCs w:val="16"/>
        </w:rPr>
        <w:t xml:space="preserve"> – оценка динамики прироста значений показателей уровня структурных элементов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w:t>
      </w:r>
    </w:p>
  </w:footnote>
  <w:footnote w:id="47">
    <w:p w:rsidR="005F1DF9" w:rsidRPr="00C319B0" w:rsidRDefault="005F1DF9" w:rsidP="0095103A">
      <w:pPr>
        <w:pStyle w:val="aff3"/>
        <w:rPr>
          <w:rFonts w:ascii="Times New Roman" w:hAnsi="Times New Roman"/>
          <w:color w:val="auto"/>
          <w:sz w:val="16"/>
          <w:szCs w:val="16"/>
        </w:rPr>
      </w:pPr>
      <w:r w:rsidRPr="00C319B0">
        <w:rPr>
          <w:rFonts w:ascii="Times New Roman" w:hAnsi="Times New Roman"/>
          <w:color w:val="auto"/>
          <w:sz w:val="16"/>
          <w:szCs w:val="16"/>
        </w:rPr>
        <w:footnoteRef/>
      </w:r>
      <w:r w:rsidRPr="00C319B0">
        <w:rPr>
          <w:rFonts w:ascii="Times New Roman" w:hAnsi="Times New Roman"/>
          <w:color w:val="auto"/>
          <w:sz w:val="16"/>
          <w:szCs w:val="16"/>
        </w:rPr>
        <w:t xml:space="preserve"> Указывается оценка динамики приростов значений показателей уровня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w:t>
      </w:r>
    </w:p>
  </w:footnote>
  <w:footnote w:id="48">
    <w:p w:rsidR="005F1DF9" w:rsidRPr="00C319B0" w:rsidRDefault="005F1DF9" w:rsidP="0095103A">
      <w:pPr>
        <w:pStyle w:val="aff3"/>
        <w:rPr>
          <w:rFonts w:ascii="Times New Roman" w:hAnsi="Times New Roman"/>
          <w:color w:val="auto"/>
          <w:sz w:val="16"/>
          <w:szCs w:val="16"/>
        </w:rPr>
      </w:pPr>
      <w:r w:rsidRPr="00C319B0">
        <w:rPr>
          <w:rFonts w:ascii="Times New Roman" w:hAnsi="Times New Roman"/>
          <w:color w:val="auto"/>
          <w:sz w:val="16"/>
          <w:szCs w:val="16"/>
        </w:rPr>
        <w:footnoteRef/>
      </w:r>
      <w:r w:rsidRPr="00C319B0">
        <w:rPr>
          <w:rFonts w:ascii="Times New Roman" w:hAnsi="Times New Roman"/>
          <w:color w:val="auto"/>
          <w:sz w:val="16"/>
          <w:szCs w:val="16"/>
        </w:rPr>
        <w:t xml:space="preserve"> Указывается оценка динамики приростов значений показателей уровня структурных элементов</w:t>
      </w:r>
      <w:r w:rsidRPr="00DF6C05">
        <w:rPr>
          <w:rFonts w:ascii="Times New Roman" w:hAnsi="Times New Roman"/>
          <w:color w:val="auto"/>
          <w:sz w:val="16"/>
          <w:szCs w:val="16"/>
        </w:rPr>
        <w:t xml:space="preserve">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w:t>
      </w:r>
    </w:p>
    <w:p w:rsidR="005F1DF9" w:rsidRDefault="005F1DF9" w:rsidP="0095103A">
      <w:pPr>
        <w:pStyle w:val="aff3"/>
      </w:pPr>
    </w:p>
  </w:footnote>
  <w:footnote w:id="49">
    <w:p w:rsidR="005F1DF9" w:rsidRDefault="005F1DF9" w:rsidP="0095103A">
      <w:pPr>
        <w:pStyle w:val="1ffa"/>
        <w:jc w:val="both"/>
        <w:rPr>
          <w:rFonts w:ascii="Times New Roman" w:hAnsi="Times New Roman"/>
        </w:rPr>
      </w:pPr>
      <w:r>
        <w:rPr>
          <w:rStyle w:val="37"/>
          <w:rFonts w:ascii="Times New Roman" w:hAnsi="Times New Roman"/>
        </w:rPr>
        <w:footnoteRef/>
      </w:r>
      <w:r>
        <w:rPr>
          <w:rFonts w:ascii="Times New Roman" w:hAnsi="Times New Roman"/>
        </w:rPr>
        <w:t xml:space="preserve">  </w:t>
      </w:r>
      <w:r w:rsidRPr="00F87A9A">
        <w:rPr>
          <w:rFonts w:ascii="Times New Roman" w:hAnsi="Times New Roman"/>
        </w:rPr>
        <w:t xml:space="preserve">Пункт 6.14  Порядка разработки, реализации и оценки эффективности </w:t>
      </w:r>
      <w:r>
        <w:rPr>
          <w:rFonts w:ascii="Times New Roman" w:hAnsi="Times New Roman"/>
        </w:rPr>
        <w:t>муниципальных</w:t>
      </w:r>
      <w:r w:rsidRPr="00F87A9A">
        <w:rPr>
          <w:rFonts w:ascii="Times New Roman" w:hAnsi="Times New Roman"/>
        </w:rPr>
        <w:t xml:space="preserve"> программ </w:t>
      </w:r>
      <w:r w:rsidRPr="0074424F">
        <w:rPr>
          <w:rFonts w:ascii="Times New Roman" w:hAnsi="Times New Roman"/>
        </w:rPr>
        <w:t>Божковского сельского поселения</w:t>
      </w:r>
      <w:r w:rsidRPr="00F87A9A">
        <w:rPr>
          <w:rFonts w:ascii="Times New Roman" w:hAnsi="Times New Roman"/>
        </w:rPr>
        <w:t xml:space="preserve">, утвержденного постановлением </w:t>
      </w:r>
      <w:r>
        <w:rPr>
          <w:rFonts w:ascii="Times New Roman" w:hAnsi="Times New Roman"/>
        </w:rPr>
        <w:t>Администрации Красносулинского района</w:t>
      </w:r>
      <w:r w:rsidRPr="00F87A9A">
        <w:rPr>
          <w:rFonts w:ascii="Times New Roman" w:hAnsi="Times New Roman"/>
        </w:rPr>
        <w:t xml:space="preserve"> от </w:t>
      </w:r>
      <w:r>
        <w:rPr>
          <w:rFonts w:ascii="Times New Roman" w:hAnsi="Times New Roman"/>
        </w:rPr>
        <w:t xml:space="preserve">10.07.2024 </w:t>
      </w:r>
      <w:r w:rsidRPr="00F87A9A">
        <w:rPr>
          <w:rFonts w:ascii="Times New Roman" w:hAnsi="Times New Roman"/>
        </w:rPr>
        <w:t xml:space="preserve">№ </w:t>
      </w:r>
      <w:r>
        <w:rPr>
          <w:rFonts w:ascii="Times New Roman" w:hAnsi="Times New Roman"/>
        </w:rPr>
        <w:t>62</w:t>
      </w:r>
      <w:r w:rsidRPr="00F87A9A">
        <w:rPr>
          <w:rFonts w:ascii="Times New Roman" w:hAnsi="Times New Roman"/>
        </w:rPr>
        <w:t xml:space="preserve"> «Об утверждении Порядка разработки, реализации и оценки эффективности </w:t>
      </w:r>
      <w:r>
        <w:rPr>
          <w:rFonts w:ascii="Times New Roman" w:hAnsi="Times New Roman"/>
        </w:rPr>
        <w:t>муниципальны</w:t>
      </w:r>
      <w:r w:rsidRPr="00F87A9A">
        <w:rPr>
          <w:rFonts w:ascii="Times New Roman" w:hAnsi="Times New Roman"/>
        </w:rPr>
        <w:t xml:space="preserve">х программ </w:t>
      </w:r>
      <w:r w:rsidRPr="0074424F">
        <w:rPr>
          <w:rFonts w:ascii="Times New Roman" w:hAnsi="Times New Roman"/>
        </w:rPr>
        <w:t>Божковского сельского поселения</w:t>
      </w:r>
      <w:r w:rsidRPr="00F87A9A">
        <w:rPr>
          <w:rFonts w:ascii="Times New Roman" w:hAnsi="Times New Roman"/>
        </w:rPr>
        <w:t>».</w:t>
      </w:r>
    </w:p>
  </w:footnote>
  <w:footnote w:id="50">
    <w:p w:rsidR="005F1DF9" w:rsidRDefault="005F1DF9" w:rsidP="0095103A">
      <w:pPr>
        <w:pStyle w:val="1ffa"/>
        <w:rPr>
          <w:rFonts w:ascii="Times New Roman" w:hAnsi="Times New Roman"/>
        </w:rPr>
      </w:pPr>
      <w:r>
        <w:rPr>
          <w:rStyle w:val="37"/>
        </w:rPr>
        <w:footnoteRef/>
      </w:r>
      <w:r>
        <w:t xml:space="preserve"> </w:t>
      </w:r>
      <w:r>
        <w:rPr>
          <w:rFonts w:ascii="Times New Roman" w:hAnsi="Times New Roman"/>
        </w:rPr>
        <w:t>Удельный вес критерия зависит от количества всех необходимых для расчета критериев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f6"/>
      <w:jc w:val="center"/>
    </w:pPr>
    <w:r>
      <w:fldChar w:fldCharType="begin"/>
    </w:r>
    <w:r>
      <w:instrText xml:space="preserve">PAGE </w:instrText>
    </w:r>
    <w:r>
      <w:fldChar w:fldCharType="separate"/>
    </w:r>
    <w:r w:rsidR="00175EF7">
      <w:rPr>
        <w:noProof/>
      </w:rPr>
      <w:t>18</w:t>
    </w:r>
    <w:r>
      <w:fldChar w:fldCharType="end"/>
    </w:r>
  </w:p>
  <w:p w:rsidR="005F1DF9" w:rsidRDefault="005F1DF9">
    <w:pPr>
      <w:pStyle w:val="af6"/>
      <w:tabs>
        <w:tab w:val="clear" w:pos="4677"/>
        <w:tab w:val="clear" w:pos="9355"/>
        <w:tab w:val="left" w:pos="8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f6"/>
      <w:jc w:val="center"/>
    </w:pPr>
  </w:p>
  <w:p w:rsidR="005F1DF9" w:rsidRDefault="005F1DF9">
    <w:pPr>
      <w:pStyle w:val="af6"/>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f6"/>
      <w:jc w:val="center"/>
    </w:pPr>
    <w:r>
      <w:fldChar w:fldCharType="begin"/>
    </w:r>
    <w:r>
      <w:instrText xml:space="preserve">PAGE </w:instrText>
    </w:r>
    <w:r>
      <w:fldChar w:fldCharType="separate"/>
    </w:r>
    <w:r w:rsidR="00175EF7">
      <w:rPr>
        <w:noProof/>
      </w:rPr>
      <w:t>57</w:t>
    </w:r>
    <w:r>
      <w:fldChar w:fldCharType="end"/>
    </w:r>
  </w:p>
  <w:p w:rsidR="005F1DF9" w:rsidRDefault="005F1DF9">
    <w:pPr>
      <w:pStyle w:val="af6"/>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f6"/>
      <w:jc w:val="center"/>
    </w:pPr>
  </w:p>
  <w:p w:rsidR="005F1DF9" w:rsidRDefault="005F1DF9">
    <w:pPr>
      <w:pStyle w:val="af6"/>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1ff7"/>
      <w:jc w:val="center"/>
    </w:pPr>
    <w:r>
      <w:fldChar w:fldCharType="begin"/>
    </w:r>
    <w:r>
      <w:instrText xml:space="preserve">PAGE </w:instrText>
    </w:r>
    <w:r>
      <w:fldChar w:fldCharType="separate"/>
    </w:r>
    <w:r w:rsidR="00175EF7">
      <w:rPr>
        <w:noProof/>
      </w:rPr>
      <w:t>99</w:t>
    </w:r>
    <w:r>
      <w:rPr>
        <w:noProof/>
      </w:rPr>
      <w:fldChar w:fldCharType="end"/>
    </w:r>
  </w:p>
  <w:p w:rsidR="005F1DF9" w:rsidRDefault="005F1DF9">
    <w:pPr>
      <w:pStyle w:val="1ff7"/>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1ff7"/>
      <w:jc w:val="center"/>
    </w:pPr>
    <w:r>
      <w:t>108</w:t>
    </w:r>
  </w:p>
  <w:p w:rsidR="005F1DF9" w:rsidRDefault="005F1DF9">
    <w:pPr>
      <w:pStyle w:val="1ff7"/>
      <w:tabs>
        <w:tab w:val="clear" w:pos="9355"/>
        <w:tab w:val="left" w:pos="841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f6"/>
      <w:jc w:val="center"/>
    </w:pPr>
    <w:r>
      <w:fldChar w:fldCharType="begin"/>
    </w:r>
    <w:r>
      <w:instrText xml:space="preserve">PAGE </w:instrText>
    </w:r>
    <w:r>
      <w:fldChar w:fldCharType="separate"/>
    </w:r>
    <w:r w:rsidR="00175EF7">
      <w:rPr>
        <w:noProof/>
      </w:rPr>
      <w:t>100</w:t>
    </w:r>
    <w:r>
      <w:fldChar w:fldCharType="end"/>
    </w:r>
  </w:p>
  <w:p w:rsidR="005F1DF9" w:rsidRDefault="005F1DF9">
    <w:pPr>
      <w:pStyle w:val="af6"/>
      <w:tabs>
        <w:tab w:val="clear" w:pos="4677"/>
        <w:tab w:val="clear" w:pos="9355"/>
        <w:tab w:val="left" w:pos="849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F9" w:rsidRDefault="005F1DF9">
    <w:pPr>
      <w:pStyle w:val="af6"/>
      <w:jc w:val="center"/>
    </w:pPr>
  </w:p>
  <w:p w:rsidR="005F1DF9" w:rsidRDefault="005F1DF9">
    <w:pPr>
      <w:pStyle w:val="af6"/>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798737F"/>
    <w:multiLevelType w:val="hybridMultilevel"/>
    <w:tmpl w:val="2AC2A236"/>
    <w:lvl w:ilvl="0" w:tplc="615A2400">
      <w:start w:val="1"/>
      <w:numFmt w:val="bullet"/>
      <w:lvlText w:val="-"/>
      <w:lvlJc w:val="left"/>
      <w:pPr>
        <w:ind w:left="124"/>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1" w:tplc="8ED63B1E">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77102A3E">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EF321892">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1566595E">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C3C4B8D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7B6EB3B6">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EF6C84FE">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8F02CB96">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2" w15:restartNumberingAfterBreak="0">
    <w:nsid w:val="08A3082E"/>
    <w:multiLevelType w:val="multilevel"/>
    <w:tmpl w:val="11427466"/>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097C1E02"/>
    <w:multiLevelType w:val="multilevel"/>
    <w:tmpl w:val="AD9CA7F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0C2B78FC"/>
    <w:multiLevelType w:val="hybridMultilevel"/>
    <w:tmpl w:val="7FEAA7EE"/>
    <w:lvl w:ilvl="0" w:tplc="D0FE3644">
      <w:start w:val="1"/>
      <w:numFmt w:val="decimal"/>
      <w:lvlText w:val="%1."/>
      <w:lvlJc w:val="left"/>
      <w:pPr>
        <w:ind w:left="124"/>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1" w:tplc="5DD29D46">
      <w:start w:val="1"/>
      <w:numFmt w:val="lowerLetter"/>
      <w:lvlText w:val="%2"/>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145ECC84">
      <w:start w:val="1"/>
      <w:numFmt w:val="lowerRoman"/>
      <w:lvlText w:val="%3"/>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680E530C">
      <w:start w:val="1"/>
      <w:numFmt w:val="decimal"/>
      <w:lvlText w:val="%4"/>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672437FC">
      <w:start w:val="1"/>
      <w:numFmt w:val="lowerLetter"/>
      <w:lvlText w:val="%5"/>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122449F2">
      <w:start w:val="1"/>
      <w:numFmt w:val="lowerRoman"/>
      <w:lvlText w:val="%6"/>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278EDBD8">
      <w:start w:val="1"/>
      <w:numFmt w:val="decimal"/>
      <w:lvlText w:val="%7"/>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8EC45BF2">
      <w:start w:val="1"/>
      <w:numFmt w:val="lowerLetter"/>
      <w:lvlText w:val="%8"/>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D6A2C690">
      <w:start w:val="1"/>
      <w:numFmt w:val="lowerRoman"/>
      <w:lvlText w:val="%9"/>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5" w15:restartNumberingAfterBreak="0">
    <w:nsid w:val="0D1E7302"/>
    <w:multiLevelType w:val="multilevel"/>
    <w:tmpl w:val="B01009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0E940055"/>
    <w:multiLevelType w:val="multilevel"/>
    <w:tmpl w:val="B88EC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5E3857"/>
    <w:multiLevelType w:val="hybridMultilevel"/>
    <w:tmpl w:val="270AF22C"/>
    <w:lvl w:ilvl="0" w:tplc="02802984">
      <w:start w:val="4"/>
      <w:numFmt w:val="decimal"/>
      <w:lvlText w:val="%1)"/>
      <w:lvlJc w:val="left"/>
      <w:pPr>
        <w:ind w:left="124"/>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1" w:tplc="30B4E494">
      <w:start w:val="1"/>
      <w:numFmt w:val="lowerLetter"/>
      <w:lvlText w:val="%2"/>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9C7478DE">
      <w:start w:val="1"/>
      <w:numFmt w:val="lowerRoman"/>
      <w:lvlText w:val="%3"/>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59DCB964">
      <w:start w:val="1"/>
      <w:numFmt w:val="decimal"/>
      <w:lvlText w:val="%4"/>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B48E4F1E">
      <w:start w:val="1"/>
      <w:numFmt w:val="lowerLetter"/>
      <w:lvlText w:val="%5"/>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8E62DA48">
      <w:start w:val="1"/>
      <w:numFmt w:val="lowerRoman"/>
      <w:lvlText w:val="%6"/>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BBFADE50">
      <w:start w:val="1"/>
      <w:numFmt w:val="decimal"/>
      <w:lvlText w:val="%7"/>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314CBCC8">
      <w:start w:val="1"/>
      <w:numFmt w:val="lowerLetter"/>
      <w:lvlText w:val="%8"/>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E23E0D46">
      <w:start w:val="1"/>
      <w:numFmt w:val="lowerRoman"/>
      <w:lvlText w:val="%9"/>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9"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AE3290"/>
    <w:multiLevelType w:val="multilevel"/>
    <w:tmpl w:val="D6D09B2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19771D27"/>
    <w:multiLevelType w:val="multilevel"/>
    <w:tmpl w:val="4EB6016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1C953C6C"/>
    <w:multiLevelType w:val="multilevel"/>
    <w:tmpl w:val="6D70C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6B479C"/>
    <w:multiLevelType w:val="hybridMultilevel"/>
    <w:tmpl w:val="CCFEB38E"/>
    <w:lvl w:ilvl="0" w:tplc="FAE020A2">
      <w:start w:val="18"/>
      <w:numFmt w:val="decimal"/>
      <w:lvlText w:val="%1"/>
      <w:lvlJc w:val="left"/>
      <w:pPr>
        <w:ind w:left="1069" w:hanging="360"/>
      </w:pPr>
      <w:rPr>
        <w:rFonts w:hint="default"/>
        <w:color w:val="000000"/>
      </w:rPr>
    </w:lvl>
    <w:lvl w:ilvl="1" w:tplc="40A67A24" w:tentative="1">
      <w:start w:val="1"/>
      <w:numFmt w:val="lowerLetter"/>
      <w:lvlText w:val="%2."/>
      <w:lvlJc w:val="left"/>
      <w:pPr>
        <w:ind w:left="1778" w:hanging="360"/>
      </w:pPr>
    </w:lvl>
    <w:lvl w:ilvl="2" w:tplc="4C06FD72" w:tentative="1">
      <w:start w:val="1"/>
      <w:numFmt w:val="lowerRoman"/>
      <w:lvlText w:val="%3."/>
      <w:lvlJc w:val="right"/>
      <w:pPr>
        <w:ind w:left="2498" w:hanging="180"/>
      </w:pPr>
    </w:lvl>
    <w:lvl w:ilvl="3" w:tplc="B8C035CA" w:tentative="1">
      <w:start w:val="1"/>
      <w:numFmt w:val="decimal"/>
      <w:lvlText w:val="%4."/>
      <w:lvlJc w:val="left"/>
      <w:pPr>
        <w:ind w:left="3218" w:hanging="360"/>
      </w:pPr>
    </w:lvl>
    <w:lvl w:ilvl="4" w:tplc="CCD6E3C6" w:tentative="1">
      <w:start w:val="1"/>
      <w:numFmt w:val="lowerLetter"/>
      <w:lvlText w:val="%5."/>
      <w:lvlJc w:val="left"/>
      <w:pPr>
        <w:ind w:left="3938" w:hanging="360"/>
      </w:pPr>
    </w:lvl>
    <w:lvl w:ilvl="5" w:tplc="C0BA3DC2" w:tentative="1">
      <w:start w:val="1"/>
      <w:numFmt w:val="lowerRoman"/>
      <w:lvlText w:val="%6."/>
      <w:lvlJc w:val="right"/>
      <w:pPr>
        <w:ind w:left="4658" w:hanging="180"/>
      </w:pPr>
    </w:lvl>
    <w:lvl w:ilvl="6" w:tplc="BF189FC8" w:tentative="1">
      <w:start w:val="1"/>
      <w:numFmt w:val="decimal"/>
      <w:lvlText w:val="%7."/>
      <w:lvlJc w:val="left"/>
      <w:pPr>
        <w:ind w:left="5378" w:hanging="360"/>
      </w:pPr>
    </w:lvl>
    <w:lvl w:ilvl="7" w:tplc="602007C6" w:tentative="1">
      <w:start w:val="1"/>
      <w:numFmt w:val="lowerLetter"/>
      <w:lvlText w:val="%8."/>
      <w:lvlJc w:val="left"/>
      <w:pPr>
        <w:ind w:left="6098" w:hanging="360"/>
      </w:pPr>
    </w:lvl>
    <w:lvl w:ilvl="8" w:tplc="B972BDA0" w:tentative="1">
      <w:start w:val="1"/>
      <w:numFmt w:val="lowerRoman"/>
      <w:lvlText w:val="%9."/>
      <w:lvlJc w:val="right"/>
      <w:pPr>
        <w:ind w:left="6818" w:hanging="180"/>
      </w:pPr>
    </w:lvl>
  </w:abstractNum>
  <w:abstractNum w:abstractNumId="15" w15:restartNumberingAfterBreak="0">
    <w:nsid w:val="226D65BE"/>
    <w:multiLevelType w:val="hybridMultilevel"/>
    <w:tmpl w:val="D396C762"/>
    <w:lvl w:ilvl="0" w:tplc="99943160">
      <w:start w:val="1"/>
      <w:numFmt w:val="decimal"/>
      <w:lvlText w:val="%1."/>
      <w:lvlJc w:val="left"/>
      <w:pPr>
        <w:ind w:left="720" w:hanging="360"/>
      </w:pPr>
      <w:rPr>
        <w:rFonts w:hint="default"/>
      </w:rPr>
    </w:lvl>
    <w:lvl w:ilvl="1" w:tplc="AF46AD50" w:tentative="1">
      <w:start w:val="1"/>
      <w:numFmt w:val="lowerLetter"/>
      <w:lvlText w:val="%2."/>
      <w:lvlJc w:val="left"/>
      <w:pPr>
        <w:ind w:left="1440" w:hanging="360"/>
      </w:pPr>
    </w:lvl>
    <w:lvl w:ilvl="2" w:tplc="63702BE4" w:tentative="1">
      <w:start w:val="1"/>
      <w:numFmt w:val="lowerRoman"/>
      <w:lvlText w:val="%3."/>
      <w:lvlJc w:val="right"/>
      <w:pPr>
        <w:ind w:left="2160" w:hanging="180"/>
      </w:pPr>
    </w:lvl>
    <w:lvl w:ilvl="3" w:tplc="0D84F3A0" w:tentative="1">
      <w:start w:val="1"/>
      <w:numFmt w:val="decimal"/>
      <w:lvlText w:val="%4."/>
      <w:lvlJc w:val="left"/>
      <w:pPr>
        <w:ind w:left="2880" w:hanging="360"/>
      </w:pPr>
    </w:lvl>
    <w:lvl w:ilvl="4" w:tplc="E0467BB6" w:tentative="1">
      <w:start w:val="1"/>
      <w:numFmt w:val="lowerLetter"/>
      <w:lvlText w:val="%5."/>
      <w:lvlJc w:val="left"/>
      <w:pPr>
        <w:ind w:left="3600" w:hanging="360"/>
      </w:pPr>
    </w:lvl>
    <w:lvl w:ilvl="5" w:tplc="711E2CE0" w:tentative="1">
      <w:start w:val="1"/>
      <w:numFmt w:val="lowerRoman"/>
      <w:lvlText w:val="%6."/>
      <w:lvlJc w:val="right"/>
      <w:pPr>
        <w:ind w:left="4320" w:hanging="180"/>
      </w:pPr>
    </w:lvl>
    <w:lvl w:ilvl="6" w:tplc="FB5C9738" w:tentative="1">
      <w:start w:val="1"/>
      <w:numFmt w:val="decimal"/>
      <w:lvlText w:val="%7."/>
      <w:lvlJc w:val="left"/>
      <w:pPr>
        <w:ind w:left="5040" w:hanging="360"/>
      </w:pPr>
    </w:lvl>
    <w:lvl w:ilvl="7" w:tplc="BF549078" w:tentative="1">
      <w:start w:val="1"/>
      <w:numFmt w:val="lowerLetter"/>
      <w:lvlText w:val="%8."/>
      <w:lvlJc w:val="left"/>
      <w:pPr>
        <w:ind w:left="5760" w:hanging="360"/>
      </w:pPr>
    </w:lvl>
    <w:lvl w:ilvl="8" w:tplc="DD78EE7C" w:tentative="1">
      <w:start w:val="1"/>
      <w:numFmt w:val="lowerRoman"/>
      <w:lvlText w:val="%9."/>
      <w:lvlJc w:val="right"/>
      <w:pPr>
        <w:ind w:left="6480" w:hanging="180"/>
      </w:pPr>
    </w:lvl>
  </w:abstractNum>
  <w:abstractNum w:abstractNumId="16" w15:restartNumberingAfterBreak="0">
    <w:nsid w:val="2E424A31"/>
    <w:multiLevelType w:val="hybridMultilevel"/>
    <w:tmpl w:val="162AB762"/>
    <w:lvl w:ilvl="0" w:tplc="AC3ADA30">
      <w:start w:val="1"/>
      <w:numFmt w:val="decimal"/>
      <w:lvlText w:val="%1."/>
      <w:lvlJc w:val="left"/>
      <w:pPr>
        <w:ind w:left="15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EFA8CA6">
      <w:numFmt w:val="bullet"/>
      <w:lvlText w:val="•"/>
      <w:lvlJc w:val="left"/>
      <w:pPr>
        <w:ind w:left="1138" w:hanging="281"/>
      </w:pPr>
      <w:rPr>
        <w:lang w:val="ru-RU" w:eastAsia="en-US" w:bidi="ar-SA"/>
      </w:rPr>
    </w:lvl>
    <w:lvl w:ilvl="2" w:tplc="358CCEA4">
      <w:numFmt w:val="bullet"/>
      <w:lvlText w:val="•"/>
      <w:lvlJc w:val="left"/>
      <w:pPr>
        <w:ind w:left="2117" w:hanging="281"/>
      </w:pPr>
      <w:rPr>
        <w:lang w:val="ru-RU" w:eastAsia="en-US" w:bidi="ar-SA"/>
      </w:rPr>
    </w:lvl>
    <w:lvl w:ilvl="3" w:tplc="DEE6E04A">
      <w:numFmt w:val="bullet"/>
      <w:lvlText w:val="•"/>
      <w:lvlJc w:val="left"/>
      <w:pPr>
        <w:ind w:left="3095" w:hanging="281"/>
      </w:pPr>
      <w:rPr>
        <w:lang w:val="ru-RU" w:eastAsia="en-US" w:bidi="ar-SA"/>
      </w:rPr>
    </w:lvl>
    <w:lvl w:ilvl="4" w:tplc="F57C2960">
      <w:numFmt w:val="bullet"/>
      <w:lvlText w:val="•"/>
      <w:lvlJc w:val="left"/>
      <w:pPr>
        <w:ind w:left="4074" w:hanging="281"/>
      </w:pPr>
      <w:rPr>
        <w:lang w:val="ru-RU" w:eastAsia="en-US" w:bidi="ar-SA"/>
      </w:rPr>
    </w:lvl>
    <w:lvl w:ilvl="5" w:tplc="936898D4">
      <w:numFmt w:val="bullet"/>
      <w:lvlText w:val="•"/>
      <w:lvlJc w:val="left"/>
      <w:pPr>
        <w:ind w:left="5053" w:hanging="281"/>
      </w:pPr>
      <w:rPr>
        <w:lang w:val="ru-RU" w:eastAsia="en-US" w:bidi="ar-SA"/>
      </w:rPr>
    </w:lvl>
    <w:lvl w:ilvl="6" w:tplc="79426712">
      <w:numFmt w:val="bullet"/>
      <w:lvlText w:val="•"/>
      <w:lvlJc w:val="left"/>
      <w:pPr>
        <w:ind w:left="6031" w:hanging="281"/>
      </w:pPr>
      <w:rPr>
        <w:lang w:val="ru-RU" w:eastAsia="en-US" w:bidi="ar-SA"/>
      </w:rPr>
    </w:lvl>
    <w:lvl w:ilvl="7" w:tplc="BED6CF94">
      <w:numFmt w:val="bullet"/>
      <w:lvlText w:val="•"/>
      <w:lvlJc w:val="left"/>
      <w:pPr>
        <w:ind w:left="7010" w:hanging="281"/>
      </w:pPr>
      <w:rPr>
        <w:lang w:val="ru-RU" w:eastAsia="en-US" w:bidi="ar-SA"/>
      </w:rPr>
    </w:lvl>
    <w:lvl w:ilvl="8" w:tplc="D534D1C8">
      <w:numFmt w:val="bullet"/>
      <w:lvlText w:val="•"/>
      <w:lvlJc w:val="left"/>
      <w:pPr>
        <w:ind w:left="7989" w:hanging="281"/>
      </w:pPr>
      <w:rPr>
        <w:lang w:val="ru-RU" w:eastAsia="en-US" w:bidi="ar-SA"/>
      </w:rPr>
    </w:lvl>
  </w:abstractNum>
  <w:abstractNum w:abstractNumId="17" w15:restartNumberingAfterBreak="0">
    <w:nsid w:val="30E8043E"/>
    <w:multiLevelType w:val="multilevel"/>
    <w:tmpl w:val="E43453C8"/>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8"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145AA7"/>
    <w:multiLevelType w:val="multilevel"/>
    <w:tmpl w:val="E6D2A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972CFA"/>
    <w:multiLevelType w:val="hybridMultilevel"/>
    <w:tmpl w:val="7FD21F1E"/>
    <w:lvl w:ilvl="0" w:tplc="0A5CDCC6">
      <w:start w:val="1"/>
      <w:numFmt w:val="decimal"/>
      <w:lvlText w:val="%1."/>
      <w:lvlJc w:val="left"/>
      <w:pPr>
        <w:ind w:left="720" w:hanging="360"/>
      </w:pPr>
    </w:lvl>
    <w:lvl w:ilvl="1" w:tplc="32FC5500" w:tentative="1">
      <w:start w:val="1"/>
      <w:numFmt w:val="lowerLetter"/>
      <w:lvlText w:val="%2."/>
      <w:lvlJc w:val="left"/>
      <w:pPr>
        <w:ind w:left="1440" w:hanging="360"/>
      </w:pPr>
    </w:lvl>
    <w:lvl w:ilvl="2" w:tplc="68E45B9A" w:tentative="1">
      <w:start w:val="1"/>
      <w:numFmt w:val="lowerRoman"/>
      <w:lvlText w:val="%3."/>
      <w:lvlJc w:val="right"/>
      <w:pPr>
        <w:ind w:left="2160" w:hanging="180"/>
      </w:pPr>
    </w:lvl>
    <w:lvl w:ilvl="3" w:tplc="8B223B30" w:tentative="1">
      <w:start w:val="1"/>
      <w:numFmt w:val="decimal"/>
      <w:lvlText w:val="%4."/>
      <w:lvlJc w:val="left"/>
      <w:pPr>
        <w:ind w:left="2880" w:hanging="360"/>
      </w:pPr>
    </w:lvl>
    <w:lvl w:ilvl="4" w:tplc="2FC87D36" w:tentative="1">
      <w:start w:val="1"/>
      <w:numFmt w:val="lowerLetter"/>
      <w:lvlText w:val="%5."/>
      <w:lvlJc w:val="left"/>
      <w:pPr>
        <w:ind w:left="3600" w:hanging="360"/>
      </w:pPr>
    </w:lvl>
    <w:lvl w:ilvl="5" w:tplc="1EBC7DFC" w:tentative="1">
      <w:start w:val="1"/>
      <w:numFmt w:val="lowerRoman"/>
      <w:lvlText w:val="%6."/>
      <w:lvlJc w:val="right"/>
      <w:pPr>
        <w:ind w:left="4320" w:hanging="180"/>
      </w:pPr>
    </w:lvl>
    <w:lvl w:ilvl="6" w:tplc="CC906354" w:tentative="1">
      <w:start w:val="1"/>
      <w:numFmt w:val="decimal"/>
      <w:lvlText w:val="%7."/>
      <w:lvlJc w:val="left"/>
      <w:pPr>
        <w:ind w:left="5040" w:hanging="360"/>
      </w:pPr>
    </w:lvl>
    <w:lvl w:ilvl="7" w:tplc="18B8A804" w:tentative="1">
      <w:start w:val="1"/>
      <w:numFmt w:val="lowerLetter"/>
      <w:lvlText w:val="%8."/>
      <w:lvlJc w:val="left"/>
      <w:pPr>
        <w:ind w:left="5760" w:hanging="360"/>
      </w:pPr>
    </w:lvl>
    <w:lvl w:ilvl="8" w:tplc="18249C9E" w:tentative="1">
      <w:start w:val="1"/>
      <w:numFmt w:val="lowerRoman"/>
      <w:lvlText w:val="%9."/>
      <w:lvlJc w:val="right"/>
      <w:pPr>
        <w:ind w:left="6480" w:hanging="180"/>
      </w:pPr>
    </w:lvl>
  </w:abstractNum>
  <w:abstractNum w:abstractNumId="22" w15:restartNumberingAfterBreak="0">
    <w:nsid w:val="41A51589"/>
    <w:multiLevelType w:val="hybridMultilevel"/>
    <w:tmpl w:val="C4B041B2"/>
    <w:lvl w:ilvl="0" w:tplc="D5721366">
      <w:start w:val="14"/>
      <w:numFmt w:val="decimal"/>
      <w:lvlText w:val="%1."/>
      <w:lvlJc w:val="left"/>
      <w:pPr>
        <w:ind w:left="124"/>
      </w:pPr>
      <w:rPr>
        <w:rFonts w:ascii="Times New Roman" w:eastAsia="Times New Roman" w:hAnsi="Times New Roman" w:cs="Times New Roman"/>
        <w:b w:val="0"/>
        <w:i w:val="0"/>
        <w:color w:val="FFFFFF" w:themeColor="background1"/>
        <w:sz w:val="28"/>
        <w:szCs w:val="28"/>
        <w:u w:val="none" w:color="000000"/>
        <w:bdr w:val="none" w:sz="4" w:space="0" w:color="auto"/>
        <w:shd w:val="clear" w:color="auto" w:fill="auto"/>
        <w:vertAlign w:val="baseline"/>
      </w:rPr>
    </w:lvl>
    <w:lvl w:ilvl="1" w:tplc="A8CE6B22">
      <w:start w:val="1"/>
      <w:numFmt w:val="lowerLetter"/>
      <w:lvlText w:val="%2"/>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74123F70">
      <w:start w:val="1"/>
      <w:numFmt w:val="lowerRoman"/>
      <w:lvlText w:val="%3"/>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04323EB0">
      <w:start w:val="1"/>
      <w:numFmt w:val="decimal"/>
      <w:lvlText w:val="%4"/>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5B543840">
      <w:start w:val="1"/>
      <w:numFmt w:val="lowerLetter"/>
      <w:lvlText w:val="%5"/>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78442E74">
      <w:start w:val="1"/>
      <w:numFmt w:val="lowerRoman"/>
      <w:lvlText w:val="%6"/>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A894DDCC">
      <w:start w:val="1"/>
      <w:numFmt w:val="decimal"/>
      <w:lvlText w:val="%7"/>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96C6A67E">
      <w:start w:val="1"/>
      <w:numFmt w:val="lowerLetter"/>
      <w:lvlText w:val="%8"/>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DBD04D56">
      <w:start w:val="1"/>
      <w:numFmt w:val="lowerRoman"/>
      <w:lvlText w:val="%9"/>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23" w15:restartNumberingAfterBreak="0">
    <w:nsid w:val="42515A41"/>
    <w:multiLevelType w:val="hybridMultilevel"/>
    <w:tmpl w:val="6B5874BC"/>
    <w:lvl w:ilvl="0" w:tplc="D9682CBE">
      <w:start w:val="8"/>
      <w:numFmt w:val="decimal"/>
      <w:lvlText w:val="%1."/>
      <w:lvlJc w:val="left"/>
      <w:pPr>
        <w:ind w:left="1069" w:hanging="360"/>
      </w:pPr>
      <w:rPr>
        <w:rFonts w:hint="default"/>
      </w:rPr>
    </w:lvl>
    <w:lvl w:ilvl="1" w:tplc="BF8E5494" w:tentative="1">
      <w:start w:val="1"/>
      <w:numFmt w:val="lowerLetter"/>
      <w:lvlText w:val="%2."/>
      <w:lvlJc w:val="left"/>
      <w:pPr>
        <w:ind w:left="1789" w:hanging="360"/>
      </w:pPr>
    </w:lvl>
    <w:lvl w:ilvl="2" w:tplc="1060AEF0" w:tentative="1">
      <w:start w:val="1"/>
      <w:numFmt w:val="lowerRoman"/>
      <w:lvlText w:val="%3."/>
      <w:lvlJc w:val="right"/>
      <w:pPr>
        <w:ind w:left="2509" w:hanging="180"/>
      </w:pPr>
    </w:lvl>
    <w:lvl w:ilvl="3" w:tplc="D69CA996" w:tentative="1">
      <w:start w:val="1"/>
      <w:numFmt w:val="decimal"/>
      <w:lvlText w:val="%4."/>
      <w:lvlJc w:val="left"/>
      <w:pPr>
        <w:ind w:left="3229" w:hanging="360"/>
      </w:pPr>
    </w:lvl>
    <w:lvl w:ilvl="4" w:tplc="520C1722" w:tentative="1">
      <w:start w:val="1"/>
      <w:numFmt w:val="lowerLetter"/>
      <w:lvlText w:val="%5."/>
      <w:lvlJc w:val="left"/>
      <w:pPr>
        <w:ind w:left="3949" w:hanging="360"/>
      </w:pPr>
    </w:lvl>
    <w:lvl w:ilvl="5" w:tplc="B75CBCA0" w:tentative="1">
      <w:start w:val="1"/>
      <w:numFmt w:val="lowerRoman"/>
      <w:lvlText w:val="%6."/>
      <w:lvlJc w:val="right"/>
      <w:pPr>
        <w:ind w:left="4669" w:hanging="180"/>
      </w:pPr>
    </w:lvl>
    <w:lvl w:ilvl="6" w:tplc="F74833F4" w:tentative="1">
      <w:start w:val="1"/>
      <w:numFmt w:val="decimal"/>
      <w:lvlText w:val="%7."/>
      <w:lvlJc w:val="left"/>
      <w:pPr>
        <w:ind w:left="5389" w:hanging="360"/>
      </w:pPr>
    </w:lvl>
    <w:lvl w:ilvl="7" w:tplc="6094638E" w:tentative="1">
      <w:start w:val="1"/>
      <w:numFmt w:val="lowerLetter"/>
      <w:lvlText w:val="%8."/>
      <w:lvlJc w:val="left"/>
      <w:pPr>
        <w:ind w:left="6109" w:hanging="360"/>
      </w:pPr>
    </w:lvl>
    <w:lvl w:ilvl="8" w:tplc="9CFCDAE8" w:tentative="1">
      <w:start w:val="1"/>
      <w:numFmt w:val="lowerRoman"/>
      <w:lvlText w:val="%9."/>
      <w:lvlJc w:val="right"/>
      <w:pPr>
        <w:ind w:left="6829" w:hanging="180"/>
      </w:pPr>
    </w:lvl>
  </w:abstractNum>
  <w:abstractNum w:abstractNumId="24" w15:restartNumberingAfterBreak="0">
    <w:nsid w:val="44471DFB"/>
    <w:multiLevelType w:val="hybridMultilevel"/>
    <w:tmpl w:val="74CAD27E"/>
    <w:lvl w:ilvl="0" w:tplc="7AA8F1D0">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9748A0"/>
    <w:multiLevelType w:val="multilevel"/>
    <w:tmpl w:val="BB24F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87145"/>
    <w:multiLevelType w:val="multilevel"/>
    <w:tmpl w:val="45926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4C744F1A"/>
    <w:multiLevelType w:val="multilevel"/>
    <w:tmpl w:val="D7A2F74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4E3B674F"/>
    <w:multiLevelType w:val="multilevel"/>
    <w:tmpl w:val="05D05494"/>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67808F6"/>
    <w:multiLevelType w:val="multilevel"/>
    <w:tmpl w:val="DAFEE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A52E1E"/>
    <w:multiLevelType w:val="multilevel"/>
    <w:tmpl w:val="EA7C4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3F06E4"/>
    <w:multiLevelType w:val="hybridMultilevel"/>
    <w:tmpl w:val="34585C3E"/>
    <w:lvl w:ilvl="0" w:tplc="27D8F860">
      <w:start w:val="18"/>
      <w:numFmt w:val="decimal"/>
      <w:lvlText w:val="%1"/>
      <w:lvlJc w:val="left"/>
      <w:pPr>
        <w:ind w:left="1058" w:hanging="360"/>
      </w:pPr>
      <w:rPr>
        <w:rFonts w:hint="default"/>
      </w:rPr>
    </w:lvl>
    <w:lvl w:ilvl="1" w:tplc="272668A2" w:tentative="1">
      <w:start w:val="1"/>
      <w:numFmt w:val="lowerLetter"/>
      <w:lvlText w:val="%2."/>
      <w:lvlJc w:val="left"/>
      <w:pPr>
        <w:ind w:left="1778" w:hanging="360"/>
      </w:pPr>
    </w:lvl>
    <w:lvl w:ilvl="2" w:tplc="A71A3E18" w:tentative="1">
      <w:start w:val="1"/>
      <w:numFmt w:val="lowerRoman"/>
      <w:lvlText w:val="%3."/>
      <w:lvlJc w:val="right"/>
      <w:pPr>
        <w:ind w:left="2498" w:hanging="180"/>
      </w:pPr>
    </w:lvl>
    <w:lvl w:ilvl="3" w:tplc="712891CC" w:tentative="1">
      <w:start w:val="1"/>
      <w:numFmt w:val="decimal"/>
      <w:lvlText w:val="%4."/>
      <w:lvlJc w:val="left"/>
      <w:pPr>
        <w:ind w:left="3218" w:hanging="360"/>
      </w:pPr>
    </w:lvl>
    <w:lvl w:ilvl="4" w:tplc="E83CF5AA" w:tentative="1">
      <w:start w:val="1"/>
      <w:numFmt w:val="lowerLetter"/>
      <w:lvlText w:val="%5."/>
      <w:lvlJc w:val="left"/>
      <w:pPr>
        <w:ind w:left="3938" w:hanging="360"/>
      </w:pPr>
    </w:lvl>
    <w:lvl w:ilvl="5" w:tplc="30F0F320" w:tentative="1">
      <w:start w:val="1"/>
      <w:numFmt w:val="lowerRoman"/>
      <w:lvlText w:val="%6."/>
      <w:lvlJc w:val="right"/>
      <w:pPr>
        <w:ind w:left="4658" w:hanging="180"/>
      </w:pPr>
    </w:lvl>
    <w:lvl w:ilvl="6" w:tplc="92C060EA" w:tentative="1">
      <w:start w:val="1"/>
      <w:numFmt w:val="decimal"/>
      <w:lvlText w:val="%7."/>
      <w:lvlJc w:val="left"/>
      <w:pPr>
        <w:ind w:left="5378" w:hanging="360"/>
      </w:pPr>
    </w:lvl>
    <w:lvl w:ilvl="7" w:tplc="7E1444A2" w:tentative="1">
      <w:start w:val="1"/>
      <w:numFmt w:val="lowerLetter"/>
      <w:lvlText w:val="%8."/>
      <w:lvlJc w:val="left"/>
      <w:pPr>
        <w:ind w:left="6098" w:hanging="360"/>
      </w:pPr>
    </w:lvl>
    <w:lvl w:ilvl="8" w:tplc="48B83960" w:tentative="1">
      <w:start w:val="1"/>
      <w:numFmt w:val="lowerRoman"/>
      <w:lvlText w:val="%9."/>
      <w:lvlJc w:val="right"/>
      <w:pPr>
        <w:ind w:left="6818" w:hanging="180"/>
      </w:pPr>
    </w:lvl>
  </w:abstractNum>
  <w:abstractNum w:abstractNumId="34" w15:restartNumberingAfterBreak="0">
    <w:nsid w:val="5FD70BB1"/>
    <w:multiLevelType w:val="hybridMultilevel"/>
    <w:tmpl w:val="5A861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84E5513"/>
    <w:multiLevelType w:val="hybridMultilevel"/>
    <w:tmpl w:val="0868DC22"/>
    <w:lvl w:ilvl="0" w:tplc="B2BE8F20">
      <w:start w:val="1"/>
      <w:numFmt w:val="decimal"/>
      <w:lvlText w:val="%1."/>
      <w:lvlJc w:val="left"/>
      <w:pPr>
        <w:ind w:left="1637" w:hanging="360"/>
      </w:pPr>
    </w:lvl>
    <w:lvl w:ilvl="1" w:tplc="67AEE9CC">
      <w:start w:val="1"/>
      <w:numFmt w:val="lowerLetter"/>
      <w:lvlText w:val="%2."/>
      <w:lvlJc w:val="left"/>
      <w:pPr>
        <w:ind w:left="1785" w:hanging="360"/>
      </w:pPr>
    </w:lvl>
    <w:lvl w:ilvl="2" w:tplc="DF7AEB2A">
      <w:start w:val="1"/>
      <w:numFmt w:val="lowerRoman"/>
      <w:lvlText w:val="%3."/>
      <w:lvlJc w:val="right"/>
      <w:pPr>
        <w:ind w:left="2505" w:hanging="180"/>
      </w:pPr>
    </w:lvl>
    <w:lvl w:ilvl="3" w:tplc="2968E0B2">
      <w:start w:val="1"/>
      <w:numFmt w:val="decimal"/>
      <w:lvlText w:val="%4."/>
      <w:lvlJc w:val="left"/>
      <w:pPr>
        <w:ind w:left="3225" w:hanging="360"/>
      </w:pPr>
    </w:lvl>
    <w:lvl w:ilvl="4" w:tplc="8E0CD7FA">
      <w:start w:val="1"/>
      <w:numFmt w:val="lowerLetter"/>
      <w:lvlText w:val="%5."/>
      <w:lvlJc w:val="left"/>
      <w:pPr>
        <w:ind w:left="3945" w:hanging="360"/>
      </w:pPr>
    </w:lvl>
    <w:lvl w:ilvl="5" w:tplc="1DBE7896">
      <w:start w:val="1"/>
      <w:numFmt w:val="lowerRoman"/>
      <w:lvlText w:val="%6."/>
      <w:lvlJc w:val="right"/>
      <w:pPr>
        <w:ind w:left="4665" w:hanging="180"/>
      </w:pPr>
    </w:lvl>
    <w:lvl w:ilvl="6" w:tplc="A6EE928C">
      <w:start w:val="1"/>
      <w:numFmt w:val="decimal"/>
      <w:lvlText w:val="%7."/>
      <w:lvlJc w:val="left"/>
      <w:pPr>
        <w:ind w:left="5385" w:hanging="360"/>
      </w:pPr>
    </w:lvl>
    <w:lvl w:ilvl="7" w:tplc="689EFBDE">
      <w:start w:val="1"/>
      <w:numFmt w:val="lowerLetter"/>
      <w:lvlText w:val="%8."/>
      <w:lvlJc w:val="left"/>
      <w:pPr>
        <w:ind w:left="6105" w:hanging="360"/>
      </w:pPr>
    </w:lvl>
    <w:lvl w:ilvl="8" w:tplc="1A0209D4">
      <w:start w:val="1"/>
      <w:numFmt w:val="lowerRoman"/>
      <w:lvlText w:val="%9."/>
      <w:lvlJc w:val="right"/>
      <w:pPr>
        <w:ind w:left="6825" w:hanging="180"/>
      </w:pPr>
    </w:lvl>
  </w:abstractNum>
  <w:abstractNum w:abstractNumId="36" w15:restartNumberingAfterBreak="0">
    <w:nsid w:val="6F740247"/>
    <w:multiLevelType w:val="multilevel"/>
    <w:tmpl w:val="0B669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8" w15:restartNumberingAfterBreak="0">
    <w:nsid w:val="71C67FA7"/>
    <w:multiLevelType w:val="hybridMultilevel"/>
    <w:tmpl w:val="1E2E4E9C"/>
    <w:lvl w:ilvl="0" w:tplc="4416912C">
      <w:start w:val="1"/>
      <w:numFmt w:val="decimal"/>
      <w:lvlText w:val="%1."/>
      <w:lvlJc w:val="left"/>
      <w:pPr>
        <w:ind w:left="720" w:hanging="360"/>
      </w:pPr>
      <w:rPr>
        <w:rFonts w:hint="default"/>
      </w:rPr>
    </w:lvl>
    <w:lvl w:ilvl="1" w:tplc="EB7ED174" w:tentative="1">
      <w:start w:val="1"/>
      <w:numFmt w:val="lowerLetter"/>
      <w:lvlText w:val="%2."/>
      <w:lvlJc w:val="left"/>
      <w:pPr>
        <w:ind w:left="1440" w:hanging="360"/>
      </w:pPr>
    </w:lvl>
    <w:lvl w:ilvl="2" w:tplc="EB3C0FDE" w:tentative="1">
      <w:start w:val="1"/>
      <w:numFmt w:val="lowerRoman"/>
      <w:lvlText w:val="%3."/>
      <w:lvlJc w:val="right"/>
      <w:pPr>
        <w:ind w:left="2160" w:hanging="180"/>
      </w:pPr>
    </w:lvl>
    <w:lvl w:ilvl="3" w:tplc="354E560E" w:tentative="1">
      <w:start w:val="1"/>
      <w:numFmt w:val="decimal"/>
      <w:lvlText w:val="%4."/>
      <w:lvlJc w:val="left"/>
      <w:pPr>
        <w:ind w:left="2880" w:hanging="360"/>
      </w:pPr>
    </w:lvl>
    <w:lvl w:ilvl="4" w:tplc="C0D09986" w:tentative="1">
      <w:start w:val="1"/>
      <w:numFmt w:val="lowerLetter"/>
      <w:lvlText w:val="%5."/>
      <w:lvlJc w:val="left"/>
      <w:pPr>
        <w:ind w:left="3600" w:hanging="360"/>
      </w:pPr>
    </w:lvl>
    <w:lvl w:ilvl="5" w:tplc="1C58D784" w:tentative="1">
      <w:start w:val="1"/>
      <w:numFmt w:val="lowerRoman"/>
      <w:lvlText w:val="%6."/>
      <w:lvlJc w:val="right"/>
      <w:pPr>
        <w:ind w:left="4320" w:hanging="180"/>
      </w:pPr>
    </w:lvl>
    <w:lvl w:ilvl="6" w:tplc="701EAA92" w:tentative="1">
      <w:start w:val="1"/>
      <w:numFmt w:val="decimal"/>
      <w:lvlText w:val="%7."/>
      <w:lvlJc w:val="left"/>
      <w:pPr>
        <w:ind w:left="5040" w:hanging="360"/>
      </w:pPr>
    </w:lvl>
    <w:lvl w:ilvl="7" w:tplc="3D5A0B62" w:tentative="1">
      <w:start w:val="1"/>
      <w:numFmt w:val="lowerLetter"/>
      <w:lvlText w:val="%8."/>
      <w:lvlJc w:val="left"/>
      <w:pPr>
        <w:ind w:left="5760" w:hanging="360"/>
      </w:pPr>
    </w:lvl>
    <w:lvl w:ilvl="8" w:tplc="EA7C3C06" w:tentative="1">
      <w:start w:val="1"/>
      <w:numFmt w:val="lowerRoman"/>
      <w:lvlText w:val="%9."/>
      <w:lvlJc w:val="right"/>
      <w:pPr>
        <w:ind w:left="6480" w:hanging="180"/>
      </w:pPr>
    </w:lvl>
  </w:abstractNum>
  <w:abstractNum w:abstractNumId="39" w15:restartNumberingAfterBreak="0">
    <w:nsid w:val="78F10239"/>
    <w:multiLevelType w:val="hybridMultilevel"/>
    <w:tmpl w:val="FC981CA8"/>
    <w:lvl w:ilvl="0" w:tplc="D95083F2">
      <w:start w:val="1"/>
      <w:numFmt w:val="decimal"/>
      <w:lvlText w:val="%1)"/>
      <w:lvlJc w:val="left"/>
      <w:pPr>
        <w:ind w:left="124"/>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1" w:tplc="711E1AB2">
      <w:start w:val="1"/>
      <w:numFmt w:val="lowerLetter"/>
      <w:lvlText w:val="%2"/>
      <w:lvlJc w:val="left"/>
      <w:pPr>
        <w:ind w:left="17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2" w:tplc="8690E342">
      <w:start w:val="1"/>
      <w:numFmt w:val="lowerRoman"/>
      <w:lvlText w:val="%3"/>
      <w:lvlJc w:val="left"/>
      <w:pPr>
        <w:ind w:left="25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3" w:tplc="DB1E992C">
      <w:start w:val="1"/>
      <w:numFmt w:val="decimal"/>
      <w:lvlText w:val="%4"/>
      <w:lvlJc w:val="left"/>
      <w:pPr>
        <w:ind w:left="32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4" w:tplc="D1842A94">
      <w:start w:val="1"/>
      <w:numFmt w:val="lowerLetter"/>
      <w:lvlText w:val="%5"/>
      <w:lvlJc w:val="left"/>
      <w:pPr>
        <w:ind w:left="394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5" w:tplc="B848123A">
      <w:start w:val="1"/>
      <w:numFmt w:val="lowerRoman"/>
      <w:lvlText w:val="%6"/>
      <w:lvlJc w:val="left"/>
      <w:pPr>
        <w:ind w:left="466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6" w:tplc="B546ED02">
      <w:start w:val="1"/>
      <w:numFmt w:val="decimal"/>
      <w:lvlText w:val="%7"/>
      <w:lvlJc w:val="left"/>
      <w:pPr>
        <w:ind w:left="538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7" w:tplc="2DB27F7A">
      <w:start w:val="1"/>
      <w:numFmt w:val="lowerLetter"/>
      <w:lvlText w:val="%8"/>
      <w:lvlJc w:val="left"/>
      <w:pPr>
        <w:ind w:left="610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lvl w:ilvl="8" w:tplc="03B828D6">
      <w:start w:val="1"/>
      <w:numFmt w:val="lowerRoman"/>
      <w:lvlText w:val="%9"/>
      <w:lvlJc w:val="left"/>
      <w:pPr>
        <w:ind w:left="6828"/>
      </w:pPr>
      <w:rPr>
        <w:rFonts w:ascii="Times New Roman" w:eastAsia="Times New Roman" w:hAnsi="Times New Roman" w:cs="Times New Roman"/>
        <w:b w:val="0"/>
        <w:i w:val="0"/>
        <w:color w:val="000000"/>
        <w:sz w:val="28"/>
        <w:szCs w:val="28"/>
        <w:u w:val="none" w:color="000000"/>
        <w:bdr w:val="none" w:sz="4" w:space="0" w:color="auto"/>
        <w:shd w:val="clear" w:color="auto" w:fill="auto"/>
        <w:vertAlign w:val="baseline"/>
      </w:rPr>
    </w:lvl>
  </w:abstractNum>
  <w:abstractNum w:abstractNumId="40" w15:restartNumberingAfterBreak="0">
    <w:nsid w:val="7CDF56DC"/>
    <w:multiLevelType w:val="multilevel"/>
    <w:tmpl w:val="D924EB7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42" w15:restartNumberingAfterBreak="0">
    <w:nsid w:val="7EC63417"/>
    <w:multiLevelType w:val="multilevel"/>
    <w:tmpl w:val="F0FA432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1"/>
  </w:num>
  <w:num w:numId="2">
    <w:abstractNumId w:val="27"/>
  </w:num>
  <w:num w:numId="3">
    <w:abstractNumId w:val="9"/>
  </w:num>
  <w:num w:numId="4">
    <w:abstractNumId w:val="18"/>
  </w:num>
  <w:num w:numId="5">
    <w:abstractNumId w:val="7"/>
  </w:num>
  <w:num w:numId="6">
    <w:abstractNumId w:val="10"/>
  </w:num>
  <w:num w:numId="7">
    <w:abstractNumId w:val="20"/>
  </w:num>
  <w:num w:numId="8">
    <w:abstractNumId w:val="37"/>
  </w:num>
  <w:num w:numId="9">
    <w:abstractNumId w:val="29"/>
  </w:num>
  <w:num w:numId="10">
    <w:abstractNumId w:val="0"/>
  </w:num>
  <w:num w:numId="11">
    <w:abstractNumId w:val="2"/>
  </w:num>
  <w:num w:numId="12">
    <w:abstractNumId w:val="17"/>
  </w:num>
  <w:num w:numId="13">
    <w:abstractNumId w:val="30"/>
  </w:num>
  <w:num w:numId="14">
    <w:abstractNumId w:val="28"/>
  </w:num>
  <w:num w:numId="15">
    <w:abstractNumId w:val="25"/>
  </w:num>
  <w:num w:numId="16">
    <w:abstractNumId w:val="31"/>
  </w:num>
  <w:num w:numId="17">
    <w:abstractNumId w:val="32"/>
  </w:num>
  <w:num w:numId="18">
    <w:abstractNumId w:val="26"/>
  </w:num>
  <w:num w:numId="19">
    <w:abstractNumId w:val="3"/>
  </w:num>
  <w:num w:numId="20">
    <w:abstractNumId w:val="11"/>
  </w:num>
  <w:num w:numId="21">
    <w:abstractNumId w:val="42"/>
  </w:num>
  <w:num w:numId="22">
    <w:abstractNumId w:val="4"/>
  </w:num>
  <w:num w:numId="23">
    <w:abstractNumId w:val="22"/>
  </w:num>
  <w:num w:numId="24">
    <w:abstractNumId w:val="1"/>
  </w:num>
  <w:num w:numId="25">
    <w:abstractNumId w:val="33"/>
  </w:num>
  <w:num w:numId="26">
    <w:abstractNumId w:val="14"/>
  </w:num>
  <w:num w:numId="27">
    <w:abstractNumId w:val="39"/>
  </w:num>
  <w:num w:numId="28">
    <w:abstractNumId w:val="8"/>
  </w:num>
  <w:num w:numId="29">
    <w:abstractNumId w:val="23"/>
  </w:num>
  <w:num w:numId="30">
    <w:abstractNumId w:val="21"/>
  </w:num>
  <w:num w:numId="31">
    <w:abstractNumId w:val="15"/>
  </w:num>
  <w:num w:numId="32">
    <w:abstractNumId w:val="38"/>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36"/>
  </w:num>
  <w:num w:numId="42">
    <w:abstractNumId w:val="19"/>
  </w:num>
  <w:num w:numId="43">
    <w:abstractNumId w:val="13"/>
  </w:num>
  <w:num w:numId="44">
    <w:abstractNumId w:val="5"/>
  </w:num>
  <w:num w:numId="45">
    <w:abstractNumId w:val="1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E0"/>
    <w:rsid w:val="00023470"/>
    <w:rsid w:val="00065AF0"/>
    <w:rsid w:val="000660AA"/>
    <w:rsid w:val="00073262"/>
    <w:rsid w:val="0009370E"/>
    <w:rsid w:val="000937D2"/>
    <w:rsid w:val="000D24F3"/>
    <w:rsid w:val="000E5D61"/>
    <w:rsid w:val="000F1F01"/>
    <w:rsid w:val="0010023A"/>
    <w:rsid w:val="001027EC"/>
    <w:rsid w:val="00113029"/>
    <w:rsid w:val="001178E9"/>
    <w:rsid w:val="00126EF6"/>
    <w:rsid w:val="00130475"/>
    <w:rsid w:val="00135966"/>
    <w:rsid w:val="001429B2"/>
    <w:rsid w:val="00175EF7"/>
    <w:rsid w:val="0017678E"/>
    <w:rsid w:val="00184299"/>
    <w:rsid w:val="00191ED1"/>
    <w:rsid w:val="00194EAD"/>
    <w:rsid w:val="00197C5E"/>
    <w:rsid w:val="001A1CD3"/>
    <w:rsid w:val="001B7E64"/>
    <w:rsid w:val="001C3770"/>
    <w:rsid w:val="001C7CD9"/>
    <w:rsid w:val="001D69A4"/>
    <w:rsid w:val="001F237F"/>
    <w:rsid w:val="00203095"/>
    <w:rsid w:val="00214104"/>
    <w:rsid w:val="00242206"/>
    <w:rsid w:val="00244A7F"/>
    <w:rsid w:val="002509A8"/>
    <w:rsid w:val="00250CD9"/>
    <w:rsid w:val="00255837"/>
    <w:rsid w:val="00274D8D"/>
    <w:rsid w:val="00291229"/>
    <w:rsid w:val="002B0C53"/>
    <w:rsid w:val="002D3246"/>
    <w:rsid w:val="002E4960"/>
    <w:rsid w:val="003536B5"/>
    <w:rsid w:val="00366EAD"/>
    <w:rsid w:val="003829CE"/>
    <w:rsid w:val="00384816"/>
    <w:rsid w:val="00394BFC"/>
    <w:rsid w:val="003A712C"/>
    <w:rsid w:val="003E3D5C"/>
    <w:rsid w:val="003F6920"/>
    <w:rsid w:val="003F693A"/>
    <w:rsid w:val="00445041"/>
    <w:rsid w:val="00462B1C"/>
    <w:rsid w:val="004703AC"/>
    <w:rsid w:val="00470B92"/>
    <w:rsid w:val="00471444"/>
    <w:rsid w:val="00494F90"/>
    <w:rsid w:val="004B27EF"/>
    <w:rsid w:val="004B6E98"/>
    <w:rsid w:val="0051210D"/>
    <w:rsid w:val="00514233"/>
    <w:rsid w:val="00517239"/>
    <w:rsid w:val="00531DF1"/>
    <w:rsid w:val="005408FE"/>
    <w:rsid w:val="00552AC6"/>
    <w:rsid w:val="00574343"/>
    <w:rsid w:val="00585DA1"/>
    <w:rsid w:val="005951BC"/>
    <w:rsid w:val="005A23B0"/>
    <w:rsid w:val="005A640D"/>
    <w:rsid w:val="005B2480"/>
    <w:rsid w:val="005B5DE7"/>
    <w:rsid w:val="005C09A3"/>
    <w:rsid w:val="005C1577"/>
    <w:rsid w:val="005E199B"/>
    <w:rsid w:val="005F1DF9"/>
    <w:rsid w:val="006356DA"/>
    <w:rsid w:val="00650757"/>
    <w:rsid w:val="00677BC5"/>
    <w:rsid w:val="00680B5D"/>
    <w:rsid w:val="00694AF0"/>
    <w:rsid w:val="006C3FFF"/>
    <w:rsid w:val="006D7780"/>
    <w:rsid w:val="007070D2"/>
    <w:rsid w:val="00722998"/>
    <w:rsid w:val="0074424F"/>
    <w:rsid w:val="007666BC"/>
    <w:rsid w:val="007715DA"/>
    <w:rsid w:val="00784DB1"/>
    <w:rsid w:val="007C71E3"/>
    <w:rsid w:val="007D5F10"/>
    <w:rsid w:val="007E318A"/>
    <w:rsid w:val="007E31D8"/>
    <w:rsid w:val="007F1FE0"/>
    <w:rsid w:val="00814319"/>
    <w:rsid w:val="008211CF"/>
    <w:rsid w:val="00823C08"/>
    <w:rsid w:val="00827FE0"/>
    <w:rsid w:val="00837C0F"/>
    <w:rsid w:val="0085595E"/>
    <w:rsid w:val="0085786C"/>
    <w:rsid w:val="008923F8"/>
    <w:rsid w:val="0089305D"/>
    <w:rsid w:val="008969B4"/>
    <w:rsid w:val="008B6D10"/>
    <w:rsid w:val="008C6366"/>
    <w:rsid w:val="008D5278"/>
    <w:rsid w:val="008E3B72"/>
    <w:rsid w:val="008E6D98"/>
    <w:rsid w:val="00905F0A"/>
    <w:rsid w:val="00916EFE"/>
    <w:rsid w:val="00930D91"/>
    <w:rsid w:val="00941B42"/>
    <w:rsid w:val="0095103A"/>
    <w:rsid w:val="00952C65"/>
    <w:rsid w:val="00975D39"/>
    <w:rsid w:val="009B043A"/>
    <w:rsid w:val="009D2D6B"/>
    <w:rsid w:val="009D52F0"/>
    <w:rsid w:val="00A04436"/>
    <w:rsid w:val="00A12B02"/>
    <w:rsid w:val="00A17144"/>
    <w:rsid w:val="00A30EAC"/>
    <w:rsid w:val="00A420DD"/>
    <w:rsid w:val="00A82C6C"/>
    <w:rsid w:val="00A9402D"/>
    <w:rsid w:val="00AA158E"/>
    <w:rsid w:val="00AA390B"/>
    <w:rsid w:val="00AE6DD3"/>
    <w:rsid w:val="00B0557C"/>
    <w:rsid w:val="00B10768"/>
    <w:rsid w:val="00B24934"/>
    <w:rsid w:val="00B2523E"/>
    <w:rsid w:val="00B32088"/>
    <w:rsid w:val="00B44DD0"/>
    <w:rsid w:val="00B456C2"/>
    <w:rsid w:val="00B52CAC"/>
    <w:rsid w:val="00B601E7"/>
    <w:rsid w:val="00B718C1"/>
    <w:rsid w:val="00B85513"/>
    <w:rsid w:val="00B8744F"/>
    <w:rsid w:val="00B92719"/>
    <w:rsid w:val="00B96878"/>
    <w:rsid w:val="00BB772C"/>
    <w:rsid w:val="00BC574F"/>
    <w:rsid w:val="00BE3906"/>
    <w:rsid w:val="00BE5563"/>
    <w:rsid w:val="00BE6114"/>
    <w:rsid w:val="00BF6738"/>
    <w:rsid w:val="00C058DD"/>
    <w:rsid w:val="00C10BD0"/>
    <w:rsid w:val="00C214EC"/>
    <w:rsid w:val="00C36B88"/>
    <w:rsid w:val="00C42888"/>
    <w:rsid w:val="00C507B6"/>
    <w:rsid w:val="00C50C9E"/>
    <w:rsid w:val="00C60914"/>
    <w:rsid w:val="00C80458"/>
    <w:rsid w:val="00C81173"/>
    <w:rsid w:val="00CB1578"/>
    <w:rsid w:val="00CB3C26"/>
    <w:rsid w:val="00CC09C9"/>
    <w:rsid w:val="00CC6044"/>
    <w:rsid w:val="00CC6F0B"/>
    <w:rsid w:val="00CC77E8"/>
    <w:rsid w:val="00CD7719"/>
    <w:rsid w:val="00CE59B2"/>
    <w:rsid w:val="00CF1ED9"/>
    <w:rsid w:val="00D00223"/>
    <w:rsid w:val="00D4508A"/>
    <w:rsid w:val="00D62A1C"/>
    <w:rsid w:val="00D72843"/>
    <w:rsid w:val="00D741A2"/>
    <w:rsid w:val="00D95DB0"/>
    <w:rsid w:val="00DB7118"/>
    <w:rsid w:val="00DE242F"/>
    <w:rsid w:val="00DF2CFF"/>
    <w:rsid w:val="00DF43B0"/>
    <w:rsid w:val="00DF53E4"/>
    <w:rsid w:val="00DF6C05"/>
    <w:rsid w:val="00DF789C"/>
    <w:rsid w:val="00E012E5"/>
    <w:rsid w:val="00E133A1"/>
    <w:rsid w:val="00E411C0"/>
    <w:rsid w:val="00E44BBE"/>
    <w:rsid w:val="00E52AA1"/>
    <w:rsid w:val="00E914E4"/>
    <w:rsid w:val="00E97C47"/>
    <w:rsid w:val="00EA16EF"/>
    <w:rsid w:val="00EB1E3C"/>
    <w:rsid w:val="00EC239C"/>
    <w:rsid w:val="00ED25AF"/>
    <w:rsid w:val="00EE1DE7"/>
    <w:rsid w:val="00F0325D"/>
    <w:rsid w:val="00F124F2"/>
    <w:rsid w:val="00F37D41"/>
    <w:rsid w:val="00F42A57"/>
    <w:rsid w:val="00F457EA"/>
    <w:rsid w:val="00F60BC1"/>
    <w:rsid w:val="00F64428"/>
    <w:rsid w:val="00F70DBF"/>
    <w:rsid w:val="00F750B0"/>
    <w:rsid w:val="00F847F3"/>
    <w:rsid w:val="00F87A9A"/>
    <w:rsid w:val="00F970B2"/>
    <w:rsid w:val="00FA0395"/>
    <w:rsid w:val="00FA4BAC"/>
    <w:rsid w:val="00FC1389"/>
    <w:rsid w:val="00FC5597"/>
    <w:rsid w:val="00FC5BA3"/>
    <w:rsid w:val="00FD2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EB6B0-748F-4144-B2D0-1E2F51CD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uiPriority w:val="39"/>
    <w:rPr>
      <w:rFonts w:ascii="XO Thames" w:hAnsi="XO Thames"/>
      <w:sz w:val="28"/>
    </w:rPr>
  </w:style>
  <w:style w:type="paragraph" w:customStyle="1" w:styleId="12">
    <w:name w:val="Знак1"/>
    <w:basedOn w:val="a"/>
    <w:link w:val="13"/>
    <w:pPr>
      <w:spacing w:beforeAutospacing="1" w:afterAutospacing="1" w:line="240" w:lineRule="auto"/>
    </w:pPr>
    <w:rPr>
      <w:rFonts w:ascii="Tahoma" w:hAnsi="Tahoma"/>
      <w:sz w:val="20"/>
    </w:rPr>
  </w:style>
  <w:style w:type="character" w:customStyle="1" w:styleId="13">
    <w:name w:val="Знак1"/>
    <w:basedOn w:val="11"/>
    <w:link w:val="12"/>
    <w:rPr>
      <w:rFonts w:ascii="Tahoma" w:hAnsi="Tahoma"/>
      <w:sz w:val="20"/>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a3">
    <w:name w:val="Символ сноски"/>
    <w:link w:val="a4"/>
  </w:style>
  <w:style w:type="character" w:customStyle="1" w:styleId="a4">
    <w:name w:val="Символ сноски"/>
    <w:link w:val="a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paragraph" w:customStyle="1" w:styleId="16">
    <w:name w:val="Обычный1"/>
    <w:link w:val="17"/>
    <w:rPr>
      <w:sz w:val="22"/>
    </w:rPr>
  </w:style>
  <w:style w:type="character" w:customStyle="1" w:styleId="17">
    <w:name w:val="Обычный1"/>
    <w:link w:val="16"/>
    <w:rPr>
      <w:sz w:val="22"/>
    </w:rPr>
  </w:style>
  <w:style w:type="paragraph" w:customStyle="1" w:styleId="100">
    <w:name w:val="Знак1_0"/>
    <w:basedOn w:val="a"/>
    <w:link w:val="101"/>
    <w:pPr>
      <w:spacing w:beforeAutospacing="1" w:afterAutospacing="1" w:line="240" w:lineRule="auto"/>
    </w:pPr>
    <w:rPr>
      <w:rFonts w:ascii="Tahoma" w:hAnsi="Tahoma"/>
      <w:sz w:val="20"/>
    </w:rPr>
  </w:style>
  <w:style w:type="character" w:customStyle="1" w:styleId="101">
    <w:name w:val="Знак1_0"/>
    <w:basedOn w:val="11"/>
    <w:link w:val="100"/>
    <w:rPr>
      <w:rFonts w:ascii="Tahoma" w:hAnsi="Tahoma"/>
      <w:sz w:val="20"/>
    </w:rPr>
  </w:style>
  <w:style w:type="paragraph" w:customStyle="1" w:styleId="18">
    <w:name w:val="Знак1"/>
    <w:basedOn w:val="a"/>
    <w:link w:val="19"/>
    <w:pPr>
      <w:spacing w:beforeAutospacing="1" w:afterAutospacing="1" w:line="240" w:lineRule="auto"/>
    </w:pPr>
    <w:rPr>
      <w:rFonts w:ascii="Tahoma" w:hAnsi="Tahoma"/>
      <w:sz w:val="20"/>
    </w:rPr>
  </w:style>
  <w:style w:type="character" w:customStyle="1" w:styleId="19">
    <w:name w:val="Знак1"/>
    <w:basedOn w:val="11"/>
    <w:link w:val="18"/>
    <w:rPr>
      <w:rFonts w:ascii="Tahoma" w:hAnsi="Tahoma"/>
      <w:sz w:val="20"/>
    </w:rPr>
  </w:style>
  <w:style w:type="paragraph" w:customStyle="1" w:styleId="Endnote">
    <w:name w:val="Endnote"/>
    <w:basedOn w:val="a"/>
    <w:link w:val="Endnote0"/>
    <w:pPr>
      <w:spacing w:after="0" w:line="360" w:lineRule="atLeast"/>
      <w:jc w:val="both"/>
    </w:pPr>
    <w:rPr>
      <w:rFonts w:ascii="Times New Roman" w:hAnsi="Times New Roman"/>
      <w:sz w:val="20"/>
    </w:rPr>
  </w:style>
  <w:style w:type="character" w:customStyle="1" w:styleId="Endnote0">
    <w:name w:val="Endnote"/>
    <w:basedOn w:val="11"/>
    <w:link w:val="Endnote"/>
    <w:rPr>
      <w:rFonts w:ascii="Times New Roman" w:hAnsi="Times New Roman"/>
      <w:sz w:val="20"/>
    </w:rPr>
  </w:style>
  <w:style w:type="character" w:customStyle="1" w:styleId="30">
    <w:name w:val="Заголовок 3 Знак"/>
    <w:basedOn w:val="11"/>
    <w:link w:val="3"/>
    <w:uiPriority w:val="9"/>
    <w:rPr>
      <w:rFonts w:ascii="Cambria" w:hAnsi="Cambria"/>
      <w:b/>
      <w:sz w:val="26"/>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a5">
    <w:name w:val="annotation text"/>
    <w:basedOn w:val="a"/>
    <w:link w:val="a6"/>
    <w:pPr>
      <w:spacing w:after="160" w:line="264" w:lineRule="auto"/>
    </w:pPr>
    <w:rPr>
      <w:sz w:val="20"/>
    </w:rPr>
  </w:style>
  <w:style w:type="character" w:customStyle="1" w:styleId="a6">
    <w:name w:val="Текст примечания Знак"/>
    <w:basedOn w:val="11"/>
    <w:link w:val="a5"/>
    <w:uiPriority w:val="99"/>
    <w:rPr>
      <w:sz w:val="2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1c">
    <w:name w:val="Знак концевой сноски1"/>
    <w:basedOn w:val="14"/>
    <w:link w:val="1d"/>
    <w:rPr>
      <w:vertAlign w:val="superscript"/>
    </w:rPr>
  </w:style>
  <w:style w:type="character" w:customStyle="1" w:styleId="1d">
    <w:name w:val="Знак концевой сноски1"/>
    <w:basedOn w:val="15"/>
    <w:link w:val="1c"/>
    <w:rPr>
      <w:vertAlign w:val="superscript"/>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1"/>
    <w:link w:val="a7"/>
    <w:uiPriority w:val="99"/>
    <w:rPr>
      <w:sz w:val="22"/>
    </w:rPr>
  </w:style>
  <w:style w:type="paragraph" w:customStyle="1" w:styleId="a9">
    <w:name w:val="Гипертекстовая ссылка"/>
    <w:link w:val="aa"/>
    <w:rPr>
      <w:color w:val="106BBE"/>
      <w:sz w:val="26"/>
    </w:rPr>
  </w:style>
  <w:style w:type="character" w:customStyle="1" w:styleId="aa">
    <w:name w:val="Гипертекстовая ссылка"/>
    <w:link w:val="a9"/>
    <w:rPr>
      <w:color w:val="106BBE"/>
      <w:sz w:val="26"/>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uiPriority w:val="39"/>
    <w:rPr>
      <w:rFonts w:ascii="XO Thames" w:hAnsi="XO Thames"/>
      <w:sz w:val="28"/>
    </w:rPr>
  </w:style>
  <w:style w:type="paragraph" w:customStyle="1" w:styleId="ab">
    <w:name w:val="Нормальный (таблица)"/>
    <w:basedOn w:val="a"/>
    <w:next w:val="a"/>
    <w:link w:val="ac"/>
    <w:pPr>
      <w:widowControl w:val="0"/>
      <w:spacing w:after="0" w:line="240" w:lineRule="auto"/>
      <w:jc w:val="both"/>
    </w:pPr>
    <w:rPr>
      <w:rFonts w:ascii="Arial" w:hAnsi="Arial"/>
      <w:sz w:val="24"/>
    </w:rPr>
  </w:style>
  <w:style w:type="character" w:customStyle="1" w:styleId="ac">
    <w:name w:val="Нормальный (таблица)"/>
    <w:basedOn w:val="11"/>
    <w:link w:val="ab"/>
    <w:rPr>
      <w:rFonts w:ascii="Arial" w:hAnsi="Arial"/>
      <w:sz w:val="24"/>
    </w:rPr>
  </w:style>
  <w:style w:type="paragraph" w:customStyle="1" w:styleId="35">
    <w:name w:val="Основной шрифт абзаца3"/>
    <w:uiPriority w:val="99"/>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FontStyle26">
    <w:name w:val="Font Style26"/>
    <w:link w:val="FontStyle260"/>
    <w:rPr>
      <w:rFonts w:ascii="Times New Roman" w:hAnsi="Times New Roman"/>
      <w:sz w:val="26"/>
    </w:rPr>
  </w:style>
  <w:style w:type="character" w:customStyle="1" w:styleId="FontStyle260">
    <w:name w:val="Font Style26"/>
    <w:link w:val="FontStyle26"/>
    <w:rPr>
      <w:rFonts w:ascii="Times New Roman" w:hAnsi="Times New Roman"/>
      <w:sz w:val="26"/>
    </w:rPr>
  </w:style>
  <w:style w:type="paragraph" w:customStyle="1" w:styleId="25">
    <w:name w:val="Знак сноски2"/>
    <w:basedOn w:val="23"/>
    <w:link w:val="26"/>
    <w:rPr>
      <w:vertAlign w:val="superscript"/>
    </w:rPr>
  </w:style>
  <w:style w:type="character" w:customStyle="1" w:styleId="26">
    <w:name w:val="Знак сноски2"/>
    <w:basedOn w:val="24"/>
    <w:link w:val="25"/>
    <w:rPr>
      <w:vertAlign w:val="superscript"/>
    </w:rPr>
  </w:style>
  <w:style w:type="paragraph" w:styleId="ad">
    <w:name w:val="Normal (Web)"/>
    <w:basedOn w:val="a"/>
    <w:link w:val="ae"/>
    <w:uiPriority w:val="99"/>
    <w:pPr>
      <w:spacing w:before="30" w:after="30" w:line="240" w:lineRule="auto"/>
    </w:pPr>
    <w:rPr>
      <w:rFonts w:ascii="Times New Roman" w:hAnsi="Times New Roman"/>
      <w:sz w:val="24"/>
    </w:rPr>
  </w:style>
  <w:style w:type="character" w:customStyle="1" w:styleId="ae">
    <w:name w:val="Обычный (веб) Знак"/>
    <w:basedOn w:val="11"/>
    <w:link w:val="ad"/>
    <w:uiPriority w:val="99"/>
    <w:rPr>
      <w:rFonts w:ascii="Times New Roman" w:hAnsi="Times New Roman"/>
      <w:sz w:val="24"/>
    </w:rPr>
  </w:style>
  <w:style w:type="character" w:customStyle="1" w:styleId="50">
    <w:name w:val="Заголовок 5 Знак"/>
    <w:link w:val="5"/>
    <w:uiPriority w:val="9"/>
    <w:rPr>
      <w:rFonts w:ascii="XO Thames" w:hAnsi="XO Thames"/>
      <w:b/>
      <w:sz w:val="22"/>
    </w:rPr>
  </w:style>
  <w:style w:type="paragraph" w:customStyle="1" w:styleId="1f0">
    <w:name w:val="Обычный1"/>
    <w:link w:val="1f1"/>
    <w:rPr>
      <w:sz w:val="22"/>
    </w:rPr>
  </w:style>
  <w:style w:type="character" w:customStyle="1" w:styleId="1f1">
    <w:name w:val="Обычный1"/>
    <w:link w:val="1f0"/>
    <w:rPr>
      <w:sz w:val="22"/>
    </w:rPr>
  </w:style>
  <w:style w:type="paragraph" w:customStyle="1" w:styleId="hgkelc">
    <w:name w:val="hgkelc"/>
    <w:basedOn w:val="1f2"/>
    <w:link w:val="hgkelc0"/>
  </w:style>
  <w:style w:type="character" w:customStyle="1" w:styleId="hgkelc0">
    <w:name w:val="hgkelc"/>
    <w:basedOn w:val="1f3"/>
    <w:link w:val="hgkelc"/>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character" w:customStyle="1" w:styleId="10">
    <w:name w:val="Заголовок 1 Знак"/>
    <w:basedOn w:val="11"/>
    <w:link w:val="1"/>
    <w:uiPriority w:val="9"/>
    <w:rPr>
      <w:rFonts w:ascii="Arial" w:hAnsi="Arial"/>
      <w:b/>
      <w:color w:val="26282F"/>
      <w:sz w:val="24"/>
    </w:rPr>
  </w:style>
  <w:style w:type="paragraph" w:customStyle="1" w:styleId="af">
    <w:name w:val="Привязка сноски"/>
    <w:link w:val="af0"/>
    <w:rPr>
      <w:vertAlign w:val="superscript"/>
    </w:rPr>
  </w:style>
  <w:style w:type="character" w:customStyle="1" w:styleId="af0">
    <w:name w:val="Привязка сноски"/>
    <w:link w:val="af"/>
    <w:rPr>
      <w:vertAlign w:val="superscript"/>
    </w:rPr>
  </w:style>
  <w:style w:type="paragraph" w:customStyle="1" w:styleId="27">
    <w:name w:val="Гиперссылка2"/>
    <w:link w:val="af1"/>
    <w:rPr>
      <w:color w:val="0000FF"/>
      <w:u w:val="single"/>
    </w:rPr>
  </w:style>
  <w:style w:type="character" w:styleId="af1">
    <w:name w:val="Hyperlink"/>
    <w:link w:val="27"/>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paragraph" w:styleId="af2">
    <w:name w:val="Balloon Text"/>
    <w:basedOn w:val="a"/>
    <w:link w:val="af3"/>
    <w:uiPriority w:val="99"/>
    <w:pPr>
      <w:spacing w:after="0" w:line="240" w:lineRule="auto"/>
    </w:pPr>
    <w:rPr>
      <w:rFonts w:ascii="Tahoma" w:hAnsi="Tahoma"/>
      <w:sz w:val="16"/>
    </w:rPr>
  </w:style>
  <w:style w:type="character" w:customStyle="1" w:styleId="af3">
    <w:name w:val="Текст выноски Знак"/>
    <w:basedOn w:val="11"/>
    <w:link w:val="af2"/>
    <w:uiPriority w:val="99"/>
    <w:rPr>
      <w:rFonts w:ascii="Tahoma" w:hAnsi="Tahoma"/>
      <w:sz w:val="16"/>
    </w:rPr>
  </w:style>
  <w:style w:type="paragraph" w:styleId="af4">
    <w:name w:val="List Paragraph"/>
    <w:basedOn w:val="a"/>
    <w:link w:val="af5"/>
    <w:uiPriority w:val="1"/>
    <w:qFormat/>
    <w:pPr>
      <w:ind w:left="720"/>
      <w:contextualSpacing/>
    </w:pPr>
  </w:style>
  <w:style w:type="character" w:customStyle="1" w:styleId="af5">
    <w:name w:val="Абзац списка Знак"/>
    <w:basedOn w:val="11"/>
    <w:link w:val="af4"/>
    <w:uiPriority w:val="1"/>
    <w:rPr>
      <w:sz w:val="22"/>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uiPriority w:val="39"/>
    <w:rPr>
      <w:rFonts w:ascii="XO Thames" w:hAnsi="XO Thames"/>
      <w:b/>
      <w:sz w:val="28"/>
    </w:rPr>
  </w:style>
  <w:style w:type="paragraph" w:customStyle="1" w:styleId="Footnote1">
    <w:name w:val="Footnote"/>
    <w:basedOn w:val="a"/>
    <w:link w:val="Footnote2"/>
    <w:pPr>
      <w:spacing w:after="160" w:line="264" w:lineRule="auto"/>
    </w:pPr>
    <w:rPr>
      <w:sz w:val="20"/>
    </w:rPr>
  </w:style>
  <w:style w:type="character" w:customStyle="1" w:styleId="Footnote2">
    <w:name w:val="Footnote"/>
    <w:basedOn w:val="11"/>
    <w:link w:val="Footnote1"/>
    <w:rPr>
      <w:sz w:val="20"/>
    </w:rPr>
  </w:style>
  <w:style w:type="paragraph" w:styleId="af6">
    <w:name w:val="header"/>
    <w:basedOn w:val="a"/>
    <w:link w:val="af7"/>
    <w:pPr>
      <w:tabs>
        <w:tab w:val="center" w:pos="4677"/>
        <w:tab w:val="right" w:pos="9355"/>
      </w:tabs>
      <w:spacing w:after="0" w:line="240" w:lineRule="auto"/>
    </w:pPr>
  </w:style>
  <w:style w:type="character" w:customStyle="1" w:styleId="af7">
    <w:name w:val="Верхний колонтитул Знак"/>
    <w:basedOn w:val="11"/>
    <w:link w:val="af6"/>
    <w:uiPriority w:val="99"/>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8">
    <w:link w:val="af9"/>
    <w:semiHidden/>
    <w:unhideWhenUsed/>
    <w:rPr>
      <w:rFonts w:ascii="Times New Roman" w:hAnsi="Times New Roman"/>
      <w:sz w:val="28"/>
    </w:rPr>
  </w:style>
  <w:style w:type="character" w:customStyle="1" w:styleId="af9">
    <w:link w:val="af8"/>
    <w:semiHidden/>
    <w:unhideWhenUsed/>
    <w:rPr>
      <w:rFonts w:ascii="Times New Roman" w:hAnsi="Times New Roman"/>
      <w:sz w:val="28"/>
    </w:rPr>
  </w:style>
  <w:style w:type="paragraph" w:customStyle="1" w:styleId="1f6">
    <w:name w:val="Номер страницы1"/>
    <w:basedOn w:val="14"/>
    <w:link w:val="1f7"/>
  </w:style>
  <w:style w:type="character" w:customStyle="1" w:styleId="1f7">
    <w:name w:val="Номер страницы1"/>
    <w:basedOn w:val="15"/>
    <w:link w:val="1f6"/>
  </w:style>
  <w:style w:type="paragraph" w:customStyle="1" w:styleId="1f8">
    <w:name w:val="Обычный1"/>
    <w:link w:val="1f9"/>
    <w:rPr>
      <w:sz w:val="22"/>
    </w:rPr>
  </w:style>
  <w:style w:type="character" w:customStyle="1" w:styleId="1f9">
    <w:name w:val="Обычный1"/>
    <w:link w:val="1f8"/>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customStyle="1" w:styleId="1fa">
    <w:name w:val="Знак сноски1"/>
    <w:link w:val="1fb"/>
    <w:rPr>
      <w:vertAlign w:val="superscript"/>
    </w:rPr>
  </w:style>
  <w:style w:type="character" w:customStyle="1" w:styleId="1fb">
    <w:name w:val="Знак сноски1"/>
    <w:link w:val="1fa"/>
    <w:rPr>
      <w:vertAlign w:val="superscript"/>
    </w:rPr>
  </w:style>
  <w:style w:type="paragraph" w:customStyle="1" w:styleId="markedcontent">
    <w:name w:val="markedcontent"/>
    <w:link w:val="markedcontent0"/>
  </w:style>
  <w:style w:type="character" w:customStyle="1" w:styleId="markedcontent0">
    <w:name w:val="markedcontent"/>
    <w:link w:val="markedcontent"/>
  </w:style>
  <w:style w:type="paragraph" w:customStyle="1" w:styleId="1fc">
    <w:name w:val="Обычный1"/>
    <w:link w:val="1fd"/>
    <w:rPr>
      <w:sz w:val="22"/>
    </w:rPr>
  </w:style>
  <w:style w:type="character" w:customStyle="1" w:styleId="1fd">
    <w:name w:val="Обычный1"/>
    <w:link w:val="1fc"/>
    <w:uiPriority w:val="99"/>
    <w:rPr>
      <w:sz w:val="22"/>
    </w:rPr>
  </w:style>
  <w:style w:type="paragraph" w:customStyle="1" w:styleId="1fe">
    <w:name w:val="Знак примечания1"/>
    <w:basedOn w:val="14"/>
    <w:link w:val="1ff"/>
    <w:rPr>
      <w:sz w:val="16"/>
    </w:rPr>
  </w:style>
  <w:style w:type="character" w:customStyle="1" w:styleId="1ff">
    <w:name w:val="Знак примечания1"/>
    <w:basedOn w:val="15"/>
    <w:link w:val="1fe"/>
    <w:rPr>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customStyle="1" w:styleId="28">
    <w:name w:val="Гиперссылка2"/>
    <w:link w:val="29"/>
    <w:rPr>
      <w:color w:val="0000FF"/>
      <w:u w:val="single"/>
    </w:rPr>
  </w:style>
  <w:style w:type="character" w:customStyle="1" w:styleId="29">
    <w:name w:val="Гиперссылка2"/>
    <w:link w:val="28"/>
    <w:rPr>
      <w:color w:val="0000FF"/>
      <w:u w:val="single"/>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styleId="afa">
    <w:name w:val="annotation subject"/>
    <w:basedOn w:val="a5"/>
    <w:next w:val="a5"/>
    <w:link w:val="afb"/>
    <w:rPr>
      <w:b/>
    </w:rPr>
  </w:style>
  <w:style w:type="character" w:customStyle="1" w:styleId="afb">
    <w:name w:val="Тема примечания Знак"/>
    <w:basedOn w:val="a6"/>
    <w:link w:val="afa"/>
    <w:uiPriority w:val="99"/>
    <w:rPr>
      <w:b/>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1f2">
    <w:name w:val="Основной шрифт абзаца1"/>
    <w:link w:val="1f3"/>
  </w:style>
  <w:style w:type="character" w:customStyle="1" w:styleId="1f3">
    <w:name w:val="Основной шрифт абзаца1"/>
    <w:link w:val="1f2"/>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uiPriority w:val="11"/>
    <w:rPr>
      <w:rFonts w:ascii="XO Thames" w:hAnsi="XO Thames"/>
      <w:i/>
      <w:sz w:val="24"/>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Название Знак"/>
    <w:link w:val="afe"/>
    <w:uiPriority w:val="10"/>
    <w:rPr>
      <w:rFonts w:ascii="XO Thames" w:hAnsi="XO Thames"/>
      <w:b/>
      <w:caps/>
      <w:sz w:val="40"/>
    </w:rPr>
  </w:style>
  <w:style w:type="character" w:customStyle="1" w:styleId="40">
    <w:name w:val="Заголовок 4 Знак"/>
    <w:link w:val="4"/>
    <w:uiPriority w:val="9"/>
    <w:rPr>
      <w:rFonts w:ascii="XO Thames" w:hAnsi="XO Thames"/>
      <w:b/>
      <w:sz w:val="24"/>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character" w:customStyle="1" w:styleId="20">
    <w:name w:val="Заголовок 2 Знак"/>
    <w:link w:val="2"/>
    <w:uiPriority w:val="9"/>
    <w:rPr>
      <w:rFonts w:ascii="XO Thames" w:hAnsi="XO Thames"/>
      <w:b/>
      <w:sz w:val="28"/>
    </w:rPr>
  </w:style>
  <w:style w:type="paragraph" w:styleId="aff0">
    <w:name w:val="Body Text"/>
    <w:basedOn w:val="a"/>
    <w:link w:val="aff1"/>
    <w:uiPriority w:val="1"/>
    <w:qFormat/>
    <w:pPr>
      <w:widowControl w:val="0"/>
      <w:spacing w:after="0" w:line="240" w:lineRule="auto"/>
    </w:pPr>
    <w:rPr>
      <w:rFonts w:ascii="Times New Roman" w:hAnsi="Times New Roman"/>
      <w:sz w:val="28"/>
    </w:rPr>
  </w:style>
  <w:style w:type="character" w:customStyle="1" w:styleId="aff1">
    <w:name w:val="Основной текст Знак"/>
    <w:basedOn w:val="11"/>
    <w:link w:val="aff0"/>
    <w:uiPriority w:val="1"/>
    <w:rPr>
      <w:rFonts w:ascii="Times New Roman" w:hAnsi="Times New Roman"/>
      <w:sz w:val="28"/>
    </w:rPr>
  </w:style>
  <w:style w:type="table" w:customStyle="1" w:styleId="2a">
    <w:name w:val="Сетка таблицы2"/>
    <w:basedOn w:val="a1"/>
    <w:uiPriority w:val="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2">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uiPriority w:val="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2">
    <w:name w:val="Сетка таблицы1"/>
    <w:basedOn w:val="a1"/>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footnote text"/>
    <w:basedOn w:val="a"/>
    <w:link w:val="aff4"/>
    <w:uiPriority w:val="99"/>
    <w:semiHidden/>
    <w:unhideWhenUsed/>
    <w:rsid w:val="0051210D"/>
    <w:pPr>
      <w:spacing w:after="0" w:line="240" w:lineRule="auto"/>
    </w:pPr>
    <w:rPr>
      <w:sz w:val="20"/>
    </w:rPr>
  </w:style>
  <w:style w:type="character" w:customStyle="1" w:styleId="aff4">
    <w:name w:val="Текст сноски Знак"/>
    <w:basedOn w:val="a0"/>
    <w:link w:val="aff3"/>
    <w:uiPriority w:val="99"/>
    <w:semiHidden/>
    <w:rsid w:val="0051210D"/>
  </w:style>
  <w:style w:type="character" w:styleId="aff5">
    <w:name w:val="footnote reference"/>
    <w:basedOn w:val="a0"/>
    <w:uiPriority w:val="99"/>
    <w:semiHidden/>
    <w:unhideWhenUsed/>
    <w:rsid w:val="0051210D"/>
    <w:rPr>
      <w:vertAlign w:val="superscript"/>
    </w:rPr>
  </w:style>
  <w:style w:type="paragraph" w:styleId="aff6">
    <w:name w:val="endnote text"/>
    <w:basedOn w:val="a"/>
    <w:link w:val="aff7"/>
    <w:uiPriority w:val="99"/>
    <w:semiHidden/>
    <w:unhideWhenUsed/>
    <w:rsid w:val="0010023A"/>
    <w:pPr>
      <w:spacing w:after="0" w:line="240" w:lineRule="auto"/>
    </w:pPr>
    <w:rPr>
      <w:sz w:val="20"/>
    </w:rPr>
  </w:style>
  <w:style w:type="character" w:customStyle="1" w:styleId="aff7">
    <w:name w:val="Текст концевой сноски Знак"/>
    <w:basedOn w:val="a0"/>
    <w:link w:val="aff6"/>
    <w:uiPriority w:val="99"/>
    <w:semiHidden/>
    <w:rsid w:val="0010023A"/>
  </w:style>
  <w:style w:type="character" w:styleId="aff8">
    <w:name w:val="endnote reference"/>
    <w:basedOn w:val="a0"/>
    <w:uiPriority w:val="99"/>
    <w:semiHidden/>
    <w:unhideWhenUsed/>
    <w:rsid w:val="0010023A"/>
    <w:rPr>
      <w:vertAlign w:val="superscript"/>
    </w:rPr>
  </w:style>
  <w:style w:type="paragraph" w:customStyle="1" w:styleId="61">
    <w:name w:val="Заголовок 61"/>
    <w:link w:val="Heading6Char"/>
    <w:uiPriority w:val="9"/>
    <w:semiHidden/>
    <w:unhideWhenUsed/>
    <w:qFormat/>
    <w:rsid w:val="0095103A"/>
    <w:pPr>
      <w:keepNext/>
      <w:keepLines/>
      <w:spacing w:before="200" w:line="259" w:lineRule="auto"/>
    </w:pPr>
    <w:rPr>
      <w:rFonts w:asciiTheme="majorHAnsi" w:eastAsiaTheme="majorEastAsia" w:hAnsiTheme="majorHAnsi" w:cstheme="majorBidi"/>
      <w:i/>
      <w:iCs/>
      <w:color w:val="243F60" w:themeColor="accent1" w:themeShade="7F"/>
      <w:sz w:val="22"/>
      <w:szCs w:val="22"/>
      <w:lang w:eastAsia="en-US"/>
    </w:rPr>
  </w:style>
  <w:style w:type="paragraph" w:customStyle="1" w:styleId="71">
    <w:name w:val="Заголовок 71"/>
    <w:link w:val="Heading7Char"/>
    <w:uiPriority w:val="9"/>
    <w:semiHidden/>
    <w:unhideWhenUsed/>
    <w:qFormat/>
    <w:rsid w:val="0095103A"/>
    <w:pPr>
      <w:keepNext/>
      <w:keepLines/>
      <w:spacing w:before="200" w:line="259" w:lineRule="auto"/>
    </w:pPr>
    <w:rPr>
      <w:rFonts w:asciiTheme="majorHAnsi" w:eastAsiaTheme="majorEastAsia" w:hAnsiTheme="majorHAnsi" w:cstheme="majorBidi"/>
      <w:i/>
      <w:iCs/>
      <w:color w:val="404040" w:themeColor="text1" w:themeTint="BF"/>
      <w:sz w:val="22"/>
      <w:szCs w:val="22"/>
      <w:lang w:eastAsia="en-US"/>
    </w:rPr>
  </w:style>
  <w:style w:type="paragraph" w:customStyle="1" w:styleId="81">
    <w:name w:val="Заголовок 81"/>
    <w:link w:val="Heading8Char"/>
    <w:uiPriority w:val="9"/>
    <w:semiHidden/>
    <w:unhideWhenUsed/>
    <w:qFormat/>
    <w:rsid w:val="0095103A"/>
    <w:pPr>
      <w:keepNext/>
      <w:keepLines/>
      <w:spacing w:before="200" w:line="259" w:lineRule="auto"/>
    </w:pPr>
    <w:rPr>
      <w:rFonts w:asciiTheme="majorHAnsi" w:eastAsiaTheme="majorEastAsia" w:hAnsiTheme="majorHAnsi" w:cstheme="majorBidi"/>
      <w:color w:val="404040" w:themeColor="text1" w:themeTint="BF"/>
      <w:lang w:eastAsia="en-US"/>
    </w:rPr>
  </w:style>
  <w:style w:type="paragraph" w:customStyle="1" w:styleId="91">
    <w:name w:val="Заголовок 91"/>
    <w:link w:val="Heading9Char"/>
    <w:uiPriority w:val="9"/>
    <w:semiHidden/>
    <w:unhideWhenUsed/>
    <w:qFormat/>
    <w:rsid w:val="0095103A"/>
    <w:pPr>
      <w:keepNext/>
      <w:keepLines/>
      <w:spacing w:before="200" w:line="259" w:lineRule="auto"/>
    </w:pPr>
    <w:rPr>
      <w:rFonts w:asciiTheme="majorHAnsi" w:eastAsiaTheme="majorEastAsia" w:hAnsiTheme="majorHAnsi" w:cstheme="majorBidi"/>
      <w:i/>
      <w:iCs/>
      <w:color w:val="404040" w:themeColor="text1" w:themeTint="BF"/>
      <w:lang w:eastAsia="en-US"/>
    </w:rPr>
  </w:style>
  <w:style w:type="paragraph" w:styleId="aff9">
    <w:name w:val="No Spacing"/>
    <w:uiPriority w:val="1"/>
    <w:qFormat/>
    <w:rsid w:val="0095103A"/>
    <w:rPr>
      <w:rFonts w:asciiTheme="minorHAnsi" w:eastAsiaTheme="minorHAnsi" w:hAnsiTheme="minorHAnsi" w:cstheme="minorBidi"/>
      <w:color w:val="auto"/>
      <w:sz w:val="22"/>
      <w:szCs w:val="22"/>
      <w:lang w:eastAsia="en-US"/>
    </w:rPr>
  </w:style>
  <w:style w:type="character" w:customStyle="1" w:styleId="Heading1Char">
    <w:name w:val="Heading 1 Char"/>
    <w:uiPriority w:val="9"/>
    <w:rsid w:val="009510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95103A"/>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95103A"/>
    <w:rPr>
      <w:rFonts w:asciiTheme="majorHAnsi" w:eastAsiaTheme="majorEastAsia" w:hAnsiTheme="majorHAnsi" w:cstheme="majorBidi"/>
      <w:b/>
      <w:bCs/>
      <w:color w:val="4F81BD" w:themeColor="accent1"/>
    </w:rPr>
  </w:style>
  <w:style w:type="character" w:customStyle="1" w:styleId="Heading4Char">
    <w:name w:val="Heading 4 Char"/>
    <w:uiPriority w:val="9"/>
    <w:rsid w:val="0095103A"/>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95103A"/>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semiHidden/>
    <w:rsid w:val="0095103A"/>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link w:val="71"/>
    <w:uiPriority w:val="9"/>
    <w:semiHidden/>
    <w:rsid w:val="0095103A"/>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link w:val="81"/>
    <w:uiPriority w:val="9"/>
    <w:semiHidden/>
    <w:rsid w:val="0095103A"/>
    <w:rPr>
      <w:rFonts w:asciiTheme="majorHAnsi" w:eastAsiaTheme="majorEastAsia" w:hAnsiTheme="majorHAnsi" w:cstheme="majorBidi"/>
      <w:color w:val="404040" w:themeColor="text1" w:themeTint="BF"/>
      <w:lang w:eastAsia="en-US"/>
    </w:rPr>
  </w:style>
  <w:style w:type="character" w:customStyle="1" w:styleId="Heading9Char">
    <w:name w:val="Heading 9 Char"/>
    <w:link w:val="91"/>
    <w:uiPriority w:val="9"/>
    <w:semiHidden/>
    <w:rsid w:val="0095103A"/>
    <w:rPr>
      <w:rFonts w:asciiTheme="majorHAnsi" w:eastAsiaTheme="majorEastAsia" w:hAnsiTheme="majorHAnsi" w:cstheme="majorBidi"/>
      <w:i/>
      <w:iCs/>
      <w:color w:val="404040" w:themeColor="text1" w:themeTint="BF"/>
      <w:lang w:eastAsia="en-US"/>
    </w:rPr>
  </w:style>
  <w:style w:type="character" w:customStyle="1" w:styleId="TitleChar">
    <w:name w:val="Title Char"/>
    <w:uiPriority w:val="10"/>
    <w:rsid w:val="0095103A"/>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95103A"/>
    <w:rPr>
      <w:rFonts w:asciiTheme="majorHAnsi" w:eastAsiaTheme="majorEastAsia" w:hAnsiTheme="majorHAnsi" w:cstheme="majorBidi"/>
      <w:i/>
      <w:iCs/>
      <w:color w:val="4F81BD" w:themeColor="accent1"/>
      <w:spacing w:val="15"/>
      <w:sz w:val="24"/>
      <w:szCs w:val="24"/>
    </w:rPr>
  </w:style>
  <w:style w:type="character" w:styleId="affa">
    <w:name w:val="Subtle Emphasis"/>
    <w:uiPriority w:val="19"/>
    <w:qFormat/>
    <w:rsid w:val="0095103A"/>
    <w:rPr>
      <w:i/>
      <w:iCs/>
      <w:color w:val="808080" w:themeColor="text1" w:themeTint="7F"/>
    </w:rPr>
  </w:style>
  <w:style w:type="character" w:styleId="affb">
    <w:name w:val="Emphasis"/>
    <w:uiPriority w:val="20"/>
    <w:qFormat/>
    <w:rsid w:val="0095103A"/>
    <w:rPr>
      <w:i/>
      <w:iCs/>
    </w:rPr>
  </w:style>
  <w:style w:type="character" w:styleId="affc">
    <w:name w:val="Intense Emphasis"/>
    <w:uiPriority w:val="21"/>
    <w:qFormat/>
    <w:rsid w:val="0095103A"/>
    <w:rPr>
      <w:b/>
      <w:bCs/>
      <w:i/>
      <w:iCs/>
      <w:color w:val="4F81BD" w:themeColor="accent1"/>
    </w:rPr>
  </w:style>
  <w:style w:type="character" w:styleId="affd">
    <w:name w:val="Strong"/>
    <w:uiPriority w:val="22"/>
    <w:qFormat/>
    <w:rsid w:val="0095103A"/>
    <w:rPr>
      <w:b/>
      <w:bCs/>
    </w:rPr>
  </w:style>
  <w:style w:type="paragraph" w:styleId="2b">
    <w:name w:val="Quote"/>
    <w:link w:val="2c"/>
    <w:uiPriority w:val="29"/>
    <w:qFormat/>
    <w:rsid w:val="0095103A"/>
    <w:pPr>
      <w:spacing w:after="160" w:line="259" w:lineRule="auto"/>
    </w:pPr>
    <w:rPr>
      <w:rFonts w:asciiTheme="minorHAnsi" w:eastAsiaTheme="minorHAnsi" w:hAnsiTheme="minorHAnsi" w:cstheme="minorBidi"/>
      <w:i/>
      <w:iCs/>
      <w:color w:val="000000" w:themeColor="text1"/>
      <w:sz w:val="22"/>
      <w:szCs w:val="22"/>
      <w:lang w:eastAsia="en-US"/>
    </w:rPr>
  </w:style>
  <w:style w:type="character" w:customStyle="1" w:styleId="2c">
    <w:name w:val="Цитата 2 Знак"/>
    <w:basedOn w:val="a0"/>
    <w:link w:val="2b"/>
    <w:uiPriority w:val="29"/>
    <w:rsid w:val="0095103A"/>
    <w:rPr>
      <w:rFonts w:asciiTheme="minorHAnsi" w:eastAsiaTheme="minorHAnsi" w:hAnsiTheme="minorHAnsi" w:cstheme="minorBidi"/>
      <w:i/>
      <w:iCs/>
      <w:color w:val="000000" w:themeColor="text1"/>
      <w:sz w:val="22"/>
      <w:szCs w:val="22"/>
      <w:lang w:eastAsia="en-US"/>
    </w:rPr>
  </w:style>
  <w:style w:type="paragraph" w:styleId="affe">
    <w:name w:val="Intense Quote"/>
    <w:link w:val="afff"/>
    <w:uiPriority w:val="30"/>
    <w:qFormat/>
    <w:rsid w:val="0095103A"/>
    <w:pPr>
      <w:pBdr>
        <w:bottom w:val="single" w:sz="4" w:space="4" w:color="4F81BD" w:themeColor="accent1"/>
      </w:pBdr>
      <w:spacing w:before="200" w:after="280" w:line="259"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ff">
    <w:name w:val="Выделенная цитата Знак"/>
    <w:basedOn w:val="a0"/>
    <w:link w:val="affe"/>
    <w:uiPriority w:val="30"/>
    <w:rsid w:val="0095103A"/>
    <w:rPr>
      <w:rFonts w:asciiTheme="minorHAnsi" w:eastAsiaTheme="minorHAnsi" w:hAnsiTheme="minorHAnsi" w:cstheme="minorBidi"/>
      <w:b/>
      <w:bCs/>
      <w:i/>
      <w:iCs/>
      <w:color w:val="4F81BD" w:themeColor="accent1"/>
      <w:sz w:val="22"/>
      <w:szCs w:val="22"/>
      <w:lang w:eastAsia="en-US"/>
    </w:rPr>
  </w:style>
  <w:style w:type="character" w:styleId="afff0">
    <w:name w:val="Subtle Reference"/>
    <w:uiPriority w:val="31"/>
    <w:qFormat/>
    <w:rsid w:val="0095103A"/>
    <w:rPr>
      <w:smallCaps/>
      <w:color w:val="C0504D" w:themeColor="accent2"/>
      <w:u w:val="single"/>
    </w:rPr>
  </w:style>
  <w:style w:type="character" w:styleId="afff1">
    <w:name w:val="Intense Reference"/>
    <w:uiPriority w:val="32"/>
    <w:qFormat/>
    <w:rsid w:val="0095103A"/>
    <w:rPr>
      <w:b/>
      <w:bCs/>
      <w:smallCaps/>
      <w:color w:val="C0504D" w:themeColor="accent2"/>
      <w:spacing w:val="5"/>
      <w:u w:val="single"/>
    </w:rPr>
  </w:style>
  <w:style w:type="character" w:styleId="afff2">
    <w:name w:val="Book Title"/>
    <w:uiPriority w:val="33"/>
    <w:qFormat/>
    <w:rsid w:val="0095103A"/>
    <w:rPr>
      <w:b/>
      <w:bCs/>
      <w:smallCaps/>
      <w:spacing w:val="5"/>
    </w:rPr>
  </w:style>
  <w:style w:type="character" w:customStyle="1" w:styleId="FootnoteTextChar">
    <w:name w:val="Footnote Text Char"/>
    <w:uiPriority w:val="99"/>
    <w:semiHidden/>
    <w:rsid w:val="0095103A"/>
    <w:rPr>
      <w:sz w:val="20"/>
      <w:szCs w:val="20"/>
    </w:rPr>
  </w:style>
  <w:style w:type="paragraph" w:customStyle="1" w:styleId="1ff3">
    <w:name w:val="Текст концевой сноски1"/>
    <w:link w:val="EndnoteTextChar"/>
    <w:uiPriority w:val="99"/>
    <w:semiHidden/>
    <w:unhideWhenUsed/>
    <w:rsid w:val="0095103A"/>
    <w:rPr>
      <w:rFonts w:asciiTheme="minorHAnsi" w:eastAsiaTheme="minorHAnsi" w:hAnsiTheme="minorHAnsi" w:cstheme="minorBidi"/>
      <w:color w:val="auto"/>
      <w:lang w:eastAsia="en-US"/>
    </w:rPr>
  </w:style>
  <w:style w:type="character" w:customStyle="1" w:styleId="EndnoteTextChar">
    <w:name w:val="Endnote Text Char"/>
    <w:link w:val="1ff3"/>
    <w:uiPriority w:val="99"/>
    <w:semiHidden/>
    <w:rsid w:val="0095103A"/>
    <w:rPr>
      <w:rFonts w:asciiTheme="minorHAnsi" w:eastAsiaTheme="minorHAnsi" w:hAnsiTheme="minorHAnsi" w:cstheme="minorBidi"/>
      <w:color w:val="auto"/>
      <w:lang w:eastAsia="en-US"/>
    </w:rPr>
  </w:style>
  <w:style w:type="paragraph" w:styleId="afff3">
    <w:name w:val="Plain Text"/>
    <w:link w:val="afff4"/>
    <w:uiPriority w:val="99"/>
    <w:semiHidden/>
    <w:unhideWhenUsed/>
    <w:rsid w:val="0095103A"/>
    <w:rPr>
      <w:rFonts w:ascii="Courier New" w:eastAsiaTheme="minorHAnsi" w:hAnsi="Courier New" w:cs="Courier New"/>
      <w:color w:val="auto"/>
      <w:sz w:val="21"/>
      <w:szCs w:val="21"/>
      <w:lang w:eastAsia="en-US"/>
    </w:rPr>
  </w:style>
  <w:style w:type="character" w:customStyle="1" w:styleId="afff4">
    <w:name w:val="Текст Знак"/>
    <w:basedOn w:val="a0"/>
    <w:link w:val="afff3"/>
    <w:uiPriority w:val="99"/>
    <w:semiHidden/>
    <w:rsid w:val="0095103A"/>
    <w:rPr>
      <w:rFonts w:ascii="Courier New" w:eastAsiaTheme="minorHAnsi" w:hAnsi="Courier New" w:cs="Courier New"/>
      <w:color w:val="auto"/>
      <w:sz w:val="21"/>
      <w:szCs w:val="21"/>
      <w:lang w:eastAsia="en-US"/>
    </w:rPr>
  </w:style>
  <w:style w:type="character" w:customStyle="1" w:styleId="HeaderChar">
    <w:name w:val="Header Char"/>
    <w:uiPriority w:val="99"/>
    <w:rsid w:val="0095103A"/>
  </w:style>
  <w:style w:type="character" w:customStyle="1" w:styleId="FooterChar">
    <w:name w:val="Footer Char"/>
    <w:uiPriority w:val="99"/>
    <w:rsid w:val="0095103A"/>
  </w:style>
  <w:style w:type="paragraph" w:customStyle="1" w:styleId="1ff4">
    <w:name w:val="Название объекта1"/>
    <w:uiPriority w:val="35"/>
    <w:unhideWhenUsed/>
    <w:qFormat/>
    <w:rsid w:val="0095103A"/>
    <w:pPr>
      <w:spacing w:after="200"/>
    </w:pPr>
    <w:rPr>
      <w:rFonts w:asciiTheme="minorHAnsi" w:eastAsiaTheme="minorHAnsi" w:hAnsiTheme="minorHAnsi" w:cstheme="minorBidi"/>
      <w:i/>
      <w:iCs/>
      <w:color w:val="1F497D" w:themeColor="text2"/>
      <w:sz w:val="18"/>
      <w:szCs w:val="18"/>
      <w:lang w:eastAsia="en-US"/>
    </w:rPr>
  </w:style>
  <w:style w:type="paragraph" w:customStyle="1" w:styleId="111">
    <w:name w:val="Заголовок 11"/>
    <w:basedOn w:val="a"/>
    <w:next w:val="a"/>
    <w:uiPriority w:val="9"/>
    <w:qFormat/>
    <w:rsid w:val="0095103A"/>
    <w:pPr>
      <w:widowControl w:val="0"/>
      <w:spacing w:before="108" w:after="108" w:line="240" w:lineRule="auto"/>
      <w:jc w:val="center"/>
    </w:pPr>
    <w:rPr>
      <w:rFonts w:ascii="Arial" w:hAnsi="Arial"/>
      <w:b/>
      <w:color w:val="26282F"/>
      <w:sz w:val="24"/>
    </w:rPr>
  </w:style>
  <w:style w:type="paragraph" w:customStyle="1" w:styleId="211">
    <w:name w:val="Заголовок 21"/>
    <w:next w:val="a"/>
    <w:uiPriority w:val="9"/>
    <w:qFormat/>
    <w:rsid w:val="0095103A"/>
    <w:pPr>
      <w:spacing w:before="120" w:after="120"/>
      <w:jc w:val="both"/>
    </w:pPr>
    <w:rPr>
      <w:rFonts w:ascii="XO Thames" w:hAnsi="XO Thames"/>
      <w:b/>
      <w:sz w:val="28"/>
    </w:rPr>
  </w:style>
  <w:style w:type="paragraph" w:customStyle="1" w:styleId="310">
    <w:name w:val="Заголовок 31"/>
    <w:basedOn w:val="a"/>
    <w:next w:val="a"/>
    <w:uiPriority w:val="9"/>
    <w:qFormat/>
    <w:rsid w:val="0095103A"/>
    <w:pPr>
      <w:keepNext/>
      <w:spacing w:before="240" w:after="60"/>
    </w:pPr>
    <w:rPr>
      <w:rFonts w:ascii="Cambria" w:hAnsi="Cambria"/>
      <w:b/>
      <w:sz w:val="26"/>
    </w:rPr>
  </w:style>
  <w:style w:type="paragraph" w:customStyle="1" w:styleId="410">
    <w:name w:val="Заголовок 41"/>
    <w:next w:val="a"/>
    <w:uiPriority w:val="9"/>
    <w:qFormat/>
    <w:rsid w:val="0095103A"/>
    <w:pPr>
      <w:spacing w:before="120" w:after="120"/>
      <w:jc w:val="both"/>
    </w:pPr>
    <w:rPr>
      <w:rFonts w:ascii="XO Thames" w:hAnsi="XO Thames"/>
      <w:b/>
      <w:sz w:val="24"/>
    </w:rPr>
  </w:style>
  <w:style w:type="paragraph" w:customStyle="1" w:styleId="510">
    <w:name w:val="Заголовок 51"/>
    <w:next w:val="a"/>
    <w:uiPriority w:val="9"/>
    <w:qFormat/>
    <w:rsid w:val="0095103A"/>
    <w:pPr>
      <w:spacing w:before="120" w:after="120"/>
      <w:jc w:val="both"/>
    </w:pPr>
    <w:rPr>
      <w:rFonts w:ascii="XO Thames" w:hAnsi="XO Thames"/>
      <w:b/>
      <w:sz w:val="22"/>
    </w:rPr>
  </w:style>
  <w:style w:type="paragraph" w:customStyle="1" w:styleId="212">
    <w:name w:val="Оглавление 21"/>
    <w:next w:val="a"/>
    <w:uiPriority w:val="39"/>
    <w:rsid w:val="0095103A"/>
    <w:pPr>
      <w:ind w:left="200"/>
    </w:pPr>
    <w:rPr>
      <w:rFonts w:ascii="XO Thames" w:hAnsi="XO Thames"/>
      <w:sz w:val="28"/>
    </w:rPr>
  </w:style>
  <w:style w:type="paragraph" w:customStyle="1" w:styleId="411">
    <w:name w:val="Оглавление 41"/>
    <w:next w:val="a"/>
    <w:uiPriority w:val="39"/>
    <w:rsid w:val="0095103A"/>
    <w:pPr>
      <w:ind w:left="600"/>
    </w:pPr>
    <w:rPr>
      <w:rFonts w:ascii="XO Thames" w:hAnsi="XO Thames"/>
      <w:sz w:val="28"/>
    </w:rPr>
  </w:style>
  <w:style w:type="paragraph" w:customStyle="1" w:styleId="610">
    <w:name w:val="Оглавление 61"/>
    <w:next w:val="a"/>
    <w:uiPriority w:val="39"/>
    <w:rsid w:val="0095103A"/>
    <w:pPr>
      <w:ind w:left="1000"/>
    </w:pPr>
    <w:rPr>
      <w:rFonts w:ascii="XO Thames" w:hAnsi="XO Thames"/>
      <w:sz w:val="28"/>
    </w:rPr>
  </w:style>
  <w:style w:type="paragraph" w:customStyle="1" w:styleId="710">
    <w:name w:val="Оглавление 71"/>
    <w:next w:val="a"/>
    <w:uiPriority w:val="39"/>
    <w:rsid w:val="0095103A"/>
    <w:pPr>
      <w:ind w:left="1200"/>
    </w:pPr>
    <w:rPr>
      <w:rFonts w:ascii="XO Thames" w:hAnsi="XO Thames"/>
      <w:sz w:val="28"/>
    </w:rPr>
  </w:style>
  <w:style w:type="paragraph" w:customStyle="1" w:styleId="1ff5">
    <w:name w:val="Текст примечания1"/>
    <w:basedOn w:val="a"/>
    <w:uiPriority w:val="99"/>
    <w:rsid w:val="0095103A"/>
    <w:pPr>
      <w:spacing w:after="160" w:line="264" w:lineRule="auto"/>
    </w:pPr>
    <w:rPr>
      <w:sz w:val="20"/>
    </w:rPr>
  </w:style>
  <w:style w:type="paragraph" w:customStyle="1" w:styleId="1ff6">
    <w:name w:val="Нижний колонтитул1"/>
    <w:basedOn w:val="a"/>
    <w:uiPriority w:val="99"/>
    <w:rsid w:val="0095103A"/>
    <w:pPr>
      <w:tabs>
        <w:tab w:val="center" w:pos="4677"/>
        <w:tab w:val="right" w:pos="9355"/>
      </w:tabs>
      <w:spacing w:after="0" w:line="240" w:lineRule="auto"/>
    </w:pPr>
  </w:style>
  <w:style w:type="paragraph" w:customStyle="1" w:styleId="311">
    <w:name w:val="Оглавление 31"/>
    <w:next w:val="a"/>
    <w:uiPriority w:val="39"/>
    <w:rsid w:val="0095103A"/>
    <w:pPr>
      <w:ind w:left="400"/>
    </w:pPr>
    <w:rPr>
      <w:rFonts w:ascii="XO Thames" w:hAnsi="XO Thames"/>
      <w:sz w:val="28"/>
    </w:rPr>
  </w:style>
  <w:style w:type="paragraph" w:customStyle="1" w:styleId="Hgkelc1">
    <w:name w:val="Hgkelc"/>
    <w:uiPriority w:val="99"/>
    <w:rsid w:val="0095103A"/>
  </w:style>
  <w:style w:type="paragraph" w:customStyle="1" w:styleId="112">
    <w:name w:val="Оглавление 11"/>
    <w:next w:val="a"/>
    <w:uiPriority w:val="39"/>
    <w:rsid w:val="0095103A"/>
    <w:rPr>
      <w:rFonts w:ascii="XO Thames" w:hAnsi="XO Thames"/>
      <w:b/>
      <w:sz w:val="28"/>
    </w:rPr>
  </w:style>
  <w:style w:type="paragraph" w:customStyle="1" w:styleId="1ff7">
    <w:name w:val="Верхний колонтитул1"/>
    <w:basedOn w:val="a"/>
    <w:uiPriority w:val="99"/>
    <w:rsid w:val="0095103A"/>
    <w:pPr>
      <w:tabs>
        <w:tab w:val="center" w:pos="4677"/>
        <w:tab w:val="right" w:pos="9355"/>
      </w:tabs>
      <w:spacing w:after="0" w:line="240" w:lineRule="auto"/>
    </w:pPr>
  </w:style>
  <w:style w:type="paragraph" w:customStyle="1" w:styleId="910">
    <w:name w:val="Оглавление 91"/>
    <w:next w:val="a"/>
    <w:uiPriority w:val="39"/>
    <w:rsid w:val="0095103A"/>
    <w:pPr>
      <w:ind w:left="1600"/>
    </w:pPr>
    <w:rPr>
      <w:rFonts w:ascii="XO Thames" w:hAnsi="XO Thames"/>
      <w:sz w:val="28"/>
    </w:rPr>
  </w:style>
  <w:style w:type="paragraph" w:customStyle="1" w:styleId="Markedcontent1">
    <w:name w:val="Markedcontent"/>
    <w:uiPriority w:val="99"/>
    <w:rsid w:val="0095103A"/>
  </w:style>
  <w:style w:type="paragraph" w:customStyle="1" w:styleId="810">
    <w:name w:val="Оглавление 81"/>
    <w:next w:val="a"/>
    <w:uiPriority w:val="39"/>
    <w:rsid w:val="0095103A"/>
    <w:pPr>
      <w:ind w:left="1400"/>
    </w:pPr>
    <w:rPr>
      <w:rFonts w:ascii="XO Thames" w:hAnsi="XO Thames"/>
      <w:sz w:val="28"/>
    </w:rPr>
  </w:style>
  <w:style w:type="paragraph" w:customStyle="1" w:styleId="1ff8">
    <w:name w:val="Тема примечания1"/>
    <w:basedOn w:val="1ff5"/>
    <w:next w:val="1ff5"/>
    <w:uiPriority w:val="99"/>
    <w:rsid w:val="0095103A"/>
    <w:rPr>
      <w:b/>
    </w:rPr>
  </w:style>
  <w:style w:type="paragraph" w:customStyle="1" w:styleId="511">
    <w:name w:val="Оглавление 51"/>
    <w:next w:val="a"/>
    <w:uiPriority w:val="39"/>
    <w:rsid w:val="0095103A"/>
    <w:pPr>
      <w:ind w:left="800"/>
    </w:pPr>
    <w:rPr>
      <w:rFonts w:ascii="XO Thames" w:hAnsi="XO Thames"/>
      <w:sz w:val="28"/>
    </w:rPr>
  </w:style>
  <w:style w:type="paragraph" w:customStyle="1" w:styleId="Footnotedescription">
    <w:name w:val="Footnote description"/>
    <w:next w:val="a"/>
    <w:link w:val="FootnotedescriptionChar"/>
    <w:hidden/>
    <w:uiPriority w:val="99"/>
    <w:rsid w:val="0095103A"/>
    <w:pPr>
      <w:spacing w:line="274" w:lineRule="auto"/>
      <w:ind w:left="70" w:right="140"/>
      <w:jc w:val="both"/>
    </w:pPr>
    <w:rPr>
      <w:rFonts w:ascii="Times New Roman" w:hAnsi="Times New Roman"/>
      <w:szCs w:val="22"/>
      <w:lang w:val="en-US" w:eastAsia="en-US"/>
    </w:rPr>
  </w:style>
  <w:style w:type="character" w:customStyle="1" w:styleId="FootnotedescriptionChar">
    <w:name w:val="Footnote description Char"/>
    <w:link w:val="Footnotedescription"/>
    <w:uiPriority w:val="99"/>
    <w:rsid w:val="0095103A"/>
    <w:rPr>
      <w:rFonts w:ascii="Times New Roman" w:hAnsi="Times New Roman"/>
      <w:szCs w:val="22"/>
      <w:lang w:val="en-US" w:eastAsia="en-US"/>
    </w:rPr>
  </w:style>
  <w:style w:type="character" w:customStyle="1" w:styleId="Footnotemark">
    <w:name w:val="Footnote mark"/>
    <w:hidden/>
    <w:uiPriority w:val="99"/>
    <w:rsid w:val="0095103A"/>
    <w:rPr>
      <w:rFonts w:ascii="Calibri" w:eastAsia="Calibri" w:hAnsi="Calibri" w:cs="Calibri"/>
      <w:color w:val="000000"/>
      <w:sz w:val="20"/>
      <w:vertAlign w:val="superscript"/>
    </w:rPr>
  </w:style>
  <w:style w:type="numbering" w:customStyle="1" w:styleId="1ff9">
    <w:name w:val="Нет списка1"/>
    <w:uiPriority w:val="99"/>
    <w:semiHidden/>
    <w:unhideWhenUsed/>
    <w:rsid w:val="0095103A"/>
  </w:style>
  <w:style w:type="paragraph" w:customStyle="1" w:styleId="1ffa">
    <w:name w:val="Текст сноски1"/>
    <w:basedOn w:val="a"/>
    <w:uiPriority w:val="99"/>
    <w:semiHidden/>
    <w:unhideWhenUsed/>
    <w:rsid w:val="0095103A"/>
    <w:pPr>
      <w:spacing w:after="0" w:line="240" w:lineRule="auto"/>
    </w:pPr>
    <w:rPr>
      <w:sz w:val="20"/>
    </w:rPr>
  </w:style>
  <w:style w:type="character" w:customStyle="1" w:styleId="37">
    <w:name w:val="Знак сноски3"/>
    <w:basedOn w:val="a0"/>
    <w:uiPriority w:val="99"/>
    <w:semiHidden/>
    <w:unhideWhenUsed/>
    <w:rsid w:val="0095103A"/>
    <w:rPr>
      <w:vertAlign w:val="superscript"/>
    </w:rPr>
  </w:style>
  <w:style w:type="character" w:styleId="afff5">
    <w:name w:val="FollowedHyperlink"/>
    <w:basedOn w:val="a0"/>
    <w:uiPriority w:val="99"/>
    <w:semiHidden/>
    <w:unhideWhenUsed/>
    <w:rsid w:val="0095103A"/>
    <w:rPr>
      <w:color w:val="800080" w:themeColor="followedHyperlink"/>
      <w:u w:val="single"/>
    </w:rPr>
  </w:style>
  <w:style w:type="paragraph" w:customStyle="1" w:styleId="Msonormal0">
    <w:name w:val="Msonormal"/>
    <w:basedOn w:val="a"/>
    <w:uiPriority w:val="99"/>
    <w:rsid w:val="0095103A"/>
    <w:pPr>
      <w:spacing w:before="30" w:after="30" w:line="240" w:lineRule="auto"/>
    </w:pPr>
    <w:rPr>
      <w:rFonts w:ascii="Times New Roman" w:hAnsi="Times New Roman"/>
      <w:sz w:val="24"/>
    </w:rPr>
  </w:style>
  <w:style w:type="character" w:customStyle="1" w:styleId="2d">
    <w:name w:val="Номер страницы2"/>
    <w:basedOn w:val="a0"/>
    <w:uiPriority w:val="99"/>
    <w:unhideWhenUsed/>
    <w:rsid w:val="0095103A"/>
  </w:style>
  <w:style w:type="character" w:customStyle="1" w:styleId="2e">
    <w:name w:val="Знак примечания2"/>
    <w:basedOn w:val="a0"/>
    <w:uiPriority w:val="99"/>
    <w:unhideWhenUsed/>
    <w:rsid w:val="0095103A"/>
    <w:rPr>
      <w:sz w:val="16"/>
    </w:rPr>
  </w:style>
  <w:style w:type="character" w:customStyle="1" w:styleId="2f">
    <w:name w:val="Знак концевой сноски2"/>
    <w:basedOn w:val="a0"/>
    <w:uiPriority w:val="99"/>
    <w:unhideWhenUsed/>
    <w:rsid w:val="0095103A"/>
    <w:rPr>
      <w:vertAlign w:val="superscript"/>
    </w:rPr>
  </w:style>
  <w:style w:type="paragraph" w:customStyle="1" w:styleId="afff6">
    <w:name w:val="Таблицы (моноширинный)"/>
    <w:basedOn w:val="a"/>
    <w:next w:val="a"/>
    <w:uiPriority w:val="99"/>
    <w:rsid w:val="0095103A"/>
    <w:pPr>
      <w:widowControl w:val="0"/>
      <w:spacing w:after="0" w:line="240" w:lineRule="auto"/>
    </w:pPr>
    <w:rPr>
      <w:rFonts w:ascii="Courier New" w:hAnsi="Courier New" w:cs="Courier New"/>
      <w:color w:val="auto"/>
      <w:sz w:val="26"/>
      <w:szCs w:val="26"/>
    </w:rPr>
  </w:style>
  <w:style w:type="paragraph" w:customStyle="1" w:styleId="afff7">
    <w:name w:val="Сноска"/>
    <w:basedOn w:val="a"/>
    <w:next w:val="a"/>
    <w:uiPriority w:val="99"/>
    <w:rsid w:val="0095103A"/>
    <w:pPr>
      <w:widowControl w:val="0"/>
      <w:spacing w:after="0" w:line="240" w:lineRule="auto"/>
      <w:ind w:firstLine="720"/>
      <w:jc w:val="both"/>
    </w:pPr>
    <w:rPr>
      <w:rFonts w:ascii="Arial" w:hAnsi="Arial" w:cs="Arial"/>
      <w:color w:val="auto"/>
      <w:sz w:val="20"/>
    </w:rPr>
  </w:style>
  <w:style w:type="table" w:customStyle="1" w:styleId="TableNormal">
    <w:name w:val="Table Normal"/>
    <w:uiPriority w:val="2"/>
    <w:semiHidden/>
    <w:qFormat/>
    <w:rsid w:val="0095103A"/>
    <w:pPr>
      <w:widowControl w:val="0"/>
    </w:pPr>
    <w:rPr>
      <w:rFonts w:ascii="XO Thames" w:eastAsia="XO Thames" w:hAnsi="XO Thames"/>
      <w:sz w:val="22"/>
      <w:szCs w:val="22"/>
      <w:lang w:val="en-US" w:eastAsia="en-US"/>
    </w:rPr>
    <w:tblPr>
      <w:tblCellMar>
        <w:top w:w="0" w:type="dxa"/>
        <w:left w:w="0" w:type="dxa"/>
        <w:bottom w:w="0" w:type="dxa"/>
        <w:right w:w="0" w:type="dxa"/>
      </w:tblCellMar>
    </w:tblPr>
  </w:style>
  <w:style w:type="character" w:styleId="afff8">
    <w:name w:val="Placeholder Text"/>
    <w:basedOn w:val="a0"/>
    <w:uiPriority w:val="99"/>
    <w:semiHidden/>
    <w:rsid w:val="0095103A"/>
    <w:rPr>
      <w:color w:val="808080"/>
    </w:rPr>
  </w:style>
  <w:style w:type="character" w:customStyle="1" w:styleId="1ffb">
    <w:name w:val="Текст сноски Знак1"/>
    <w:basedOn w:val="a0"/>
    <w:uiPriority w:val="99"/>
    <w:semiHidden/>
    <w:rsid w:val="0095103A"/>
    <w:rPr>
      <w:rFonts w:ascii="Calibri" w:eastAsia="Times New Roman" w:hAnsi="Calibri" w:cs="Times New Roman"/>
      <w:color w:val="000000"/>
      <w:sz w:val="20"/>
      <w:szCs w:val="20"/>
      <w:lang w:eastAsia="ru-RU"/>
    </w:rPr>
  </w:style>
  <w:style w:type="table" w:customStyle="1" w:styleId="53">
    <w:name w:val="Сетка таблицы5"/>
    <w:basedOn w:val="a1"/>
    <w:next w:val="aff2"/>
    <w:rsid w:val="0013596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2"/>
    <w:rsid w:val="00DB7118"/>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2"/>
    <w:rsid w:val="00DB7118"/>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2"/>
    <w:rsid w:val="00DB7118"/>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48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footer" Target="footer1.xml"/><Relationship Id="rId18" Type="http://schemas.openxmlformats.org/officeDocument/2006/relationships/hyperlink" Target="file:///C:\Users\706\AppData\Local\Microsoft\Windows\Temporary%20Internet%20Files\Content.Outlook\ELXWAXDW\&#1055;&#1088;&#1086;&#1077;&#1082;&#1090;_&#1087;&#1088;&#1080;&#1082;&#1072;&#1079;&#1072;_&#1085;&#1072;_&#1087;&#1086;&#1076;&#1087;&#1080;&#1089;&#1100;_03-02-2025.docx"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3F995C211BD6BAAEB8106B17271D85D9F1894513F8068124109EE52EA29DBBD11450477E072266E0a4c5O"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C:\Users\706\AppData\Local\Microsoft\Windows\Temporary%20Internet%20Files\Content.Outlook\ELXWAXDW\&#1090;&#1072;&#1073;&#1083;&#1080;&#1094;&#1072;%20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hyperlink" Target="file:///C:\Users\706\AppData\Local\Microsoft\Windows\Temporary%20Internet%20Files\Content.Outlook\ELXWAXDW\&#1055;&#1088;&#1086;&#1077;&#1082;&#1090;_&#1087;&#1088;&#1080;&#1082;&#1072;&#1079;&#1072;_&#1085;&#1072;_&#1087;&#1086;&#1076;&#1087;&#1080;&#1089;&#1100;_03-02-2025.docx" TargetMode="External"/><Relationship Id="rId4" Type="http://schemas.openxmlformats.org/officeDocument/2006/relationships/settings" Target="setting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4632-B28B-4C3E-92C0-1AEE7761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101</Pages>
  <Words>24125</Words>
  <Characters>137516</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Vetrova</dc:creator>
  <cp:lastModifiedBy>1</cp:lastModifiedBy>
  <cp:revision>4</cp:revision>
  <cp:lastPrinted>2025-06-27T11:45:00Z</cp:lastPrinted>
  <dcterms:created xsi:type="dcterms:W3CDTF">2025-07-14T14:04:00Z</dcterms:created>
  <dcterms:modified xsi:type="dcterms:W3CDTF">2025-07-17T08:00:00Z</dcterms:modified>
</cp:coreProperties>
</file>