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КРАСНОСУЛИНСКИЙ РАЙОН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«БОЖКОВСКОЕ СЕЛЬСКОЕ ПОСЕЛЕНИЕ»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БОЖКОВСКОЕ  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631F">
        <w:rPr>
          <w:rFonts w:ascii="Times New Roman" w:hAnsi="Times New Roman" w:cs="Times New Roman"/>
        </w:rPr>
        <w:t xml:space="preserve">от </w:t>
      </w:r>
      <w:proofErr w:type="gramStart"/>
      <w:r w:rsidR="00CE631F">
        <w:rPr>
          <w:rFonts w:ascii="Times New Roman" w:hAnsi="Times New Roman" w:cs="Times New Roman"/>
        </w:rPr>
        <w:t>29.02</w:t>
      </w:r>
      <w:r>
        <w:rPr>
          <w:rFonts w:ascii="Times New Roman" w:hAnsi="Times New Roman" w:cs="Times New Roman"/>
        </w:rPr>
        <w:t>.2024  №</w:t>
      </w:r>
      <w:proofErr w:type="gramEnd"/>
      <w:r w:rsidR="00CE631F">
        <w:rPr>
          <w:rFonts w:ascii="Times New Roman" w:hAnsi="Times New Roman" w:cs="Times New Roman"/>
        </w:rPr>
        <w:t>16</w:t>
      </w:r>
      <w:bookmarkStart w:id="0" w:name="_GoBack"/>
      <w:bookmarkEnd w:id="0"/>
    </w:p>
    <w:p w:rsidR="003055F7" w:rsidRDefault="003055F7" w:rsidP="003055F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55F7" w:rsidRDefault="003055F7" w:rsidP="003055F7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х.Божковка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3055F7" w:rsidRDefault="003055F7" w:rsidP="003055F7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3055F7" w:rsidRDefault="003055F7" w:rsidP="003055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0A76A2" w:rsidRPr="003055F7">
        <w:rPr>
          <w:rFonts w:ascii="Times New Roman" w:hAnsi="Times New Roman"/>
          <w:b/>
          <w:bCs/>
          <w:sz w:val="28"/>
          <w:szCs w:val="28"/>
        </w:rPr>
        <w:t xml:space="preserve"> ведения</w:t>
      </w:r>
      <w:proofErr w:type="gramEnd"/>
    </w:p>
    <w:p w:rsidR="000A76A2" w:rsidRPr="003055F7" w:rsidRDefault="000A76A2" w:rsidP="003055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5F7">
        <w:rPr>
          <w:rFonts w:ascii="Times New Roman" w:hAnsi="Times New Roman"/>
          <w:b/>
          <w:bCs/>
          <w:sz w:val="28"/>
          <w:szCs w:val="28"/>
        </w:rPr>
        <w:t xml:space="preserve"> реестра зеленых насаждений на территории</w:t>
      </w:r>
    </w:p>
    <w:p w:rsidR="000A76A2" w:rsidRPr="003055F7" w:rsidRDefault="003055F7" w:rsidP="003055F7">
      <w:pPr>
        <w:spacing w:after="0"/>
        <w:jc w:val="center"/>
        <w:rPr>
          <w:b/>
          <w:bCs/>
          <w:sz w:val="28"/>
          <w:szCs w:val="28"/>
        </w:rPr>
      </w:pPr>
      <w:r w:rsidRPr="003055F7">
        <w:rPr>
          <w:rFonts w:ascii="Times New Roman" w:hAnsi="Times New Roman"/>
          <w:b/>
          <w:bCs/>
          <w:sz w:val="28"/>
          <w:szCs w:val="28"/>
        </w:rPr>
        <w:t>Божковского</w:t>
      </w:r>
      <w:r w:rsidR="000A76A2" w:rsidRPr="00305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A76A2" w:rsidRPr="00B51204" w:rsidRDefault="000A76A2" w:rsidP="000A76A2">
      <w:pPr>
        <w:shd w:val="clear" w:color="auto" w:fill="FFFFFF"/>
        <w:spacing w:after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055F7" w:rsidRPr="003055F7" w:rsidRDefault="00253A3F" w:rsidP="003055F7">
      <w:pPr>
        <w:pStyle w:val="ab"/>
        <w:ind w:firstLine="708"/>
        <w:jc w:val="both"/>
        <w:rPr>
          <w:rFonts w:ascii="Times New Roman" w:hAnsi="Times New Roman" w:cs="Times New Roman"/>
          <w:b w:val="0"/>
        </w:rPr>
      </w:pPr>
      <w:r w:rsidRPr="003055F7">
        <w:rPr>
          <w:rFonts w:ascii="Times New Roman" w:hAnsi="Times New Roman"/>
          <w:b w:val="0"/>
          <w:szCs w:val="28"/>
        </w:rPr>
        <w:t>В соответствии с Федеральным законом</w:t>
      </w:r>
      <w:r w:rsidR="000A76A2" w:rsidRPr="003055F7">
        <w:rPr>
          <w:rFonts w:ascii="Times New Roman" w:hAnsi="Times New Roman"/>
          <w:b w:val="0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3055F7">
        <w:rPr>
          <w:rFonts w:ascii="Times New Roman" w:hAnsi="Times New Roman"/>
          <w:b w:val="0"/>
          <w:szCs w:val="28"/>
        </w:rPr>
        <w:t xml:space="preserve">  Областным законом Ростовской области от 03.08.2007 №747-ЗС «Об охране зеленых насаждений в населенных пунктах Ростовской области», постановлением Правительства Ростовской об</w:t>
      </w:r>
      <w:r w:rsidR="003055F7" w:rsidRPr="003055F7">
        <w:rPr>
          <w:rFonts w:ascii="Times New Roman" w:hAnsi="Times New Roman"/>
          <w:b w:val="0"/>
          <w:szCs w:val="28"/>
        </w:rPr>
        <w:t>ласти от 30.08.2012</w:t>
      </w:r>
      <w:r w:rsidRPr="003055F7">
        <w:rPr>
          <w:rFonts w:ascii="Times New Roman" w:hAnsi="Times New Roman"/>
          <w:b w:val="0"/>
          <w:szCs w:val="28"/>
        </w:rPr>
        <w:t xml:space="preserve"> №819 «Об утверждении порядка охраны зеленых насаждений в населенных пунктах Ростовской области», </w:t>
      </w:r>
      <w:r w:rsidR="003055F7" w:rsidRPr="003055F7">
        <w:rPr>
          <w:rFonts w:ascii="Times New Roman" w:hAnsi="Times New Roman"/>
          <w:b w:val="0"/>
          <w:szCs w:val="28"/>
        </w:rPr>
        <w:t xml:space="preserve"> </w:t>
      </w:r>
      <w:r w:rsidR="003055F7" w:rsidRPr="003055F7">
        <w:rPr>
          <w:rFonts w:ascii="Times New Roman" w:hAnsi="Times New Roman"/>
          <w:b w:val="0"/>
        </w:rPr>
        <w:t xml:space="preserve"> руководствуясь ст. 37 Устава </w:t>
      </w:r>
      <w:r w:rsidRPr="003055F7">
        <w:rPr>
          <w:rFonts w:ascii="Times New Roman" w:hAnsi="Times New Roman"/>
          <w:b w:val="0"/>
          <w:szCs w:val="28"/>
        </w:rPr>
        <w:t xml:space="preserve"> муниципального образования «</w:t>
      </w:r>
      <w:r w:rsidR="003055F7" w:rsidRPr="003055F7">
        <w:rPr>
          <w:rFonts w:ascii="Times New Roman" w:hAnsi="Times New Roman"/>
          <w:b w:val="0"/>
          <w:szCs w:val="28"/>
        </w:rPr>
        <w:t>Божковское</w:t>
      </w:r>
      <w:r w:rsidRPr="003055F7">
        <w:rPr>
          <w:rFonts w:ascii="Times New Roman" w:hAnsi="Times New Roman"/>
          <w:b w:val="0"/>
          <w:szCs w:val="28"/>
        </w:rPr>
        <w:t xml:space="preserve"> сельское поселение»</w:t>
      </w:r>
      <w:r w:rsidR="003055F7" w:rsidRPr="003055F7">
        <w:rPr>
          <w:rFonts w:ascii="Times New Roman" w:hAnsi="Times New Roman"/>
          <w:b w:val="0"/>
          <w:szCs w:val="28"/>
        </w:rPr>
        <w:t>,</w:t>
      </w:r>
      <w:r w:rsidR="003055F7" w:rsidRPr="003055F7">
        <w:rPr>
          <w:rFonts w:ascii="Times New Roman" w:hAnsi="Times New Roman"/>
          <w:b w:val="0"/>
        </w:rPr>
        <w:t xml:space="preserve"> </w:t>
      </w:r>
      <w:r w:rsidR="003055F7" w:rsidRPr="003055F7">
        <w:rPr>
          <w:rFonts w:ascii="Times New Roman" w:hAnsi="Times New Roman" w:cs="Times New Roman"/>
          <w:b w:val="0"/>
        </w:rPr>
        <w:t>Администрация Божковского сельского поселения</w:t>
      </w:r>
    </w:p>
    <w:p w:rsidR="00253A3F" w:rsidRDefault="00253A3F" w:rsidP="00253A3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A3F" w:rsidRDefault="00253A3F" w:rsidP="00253A3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</w:t>
      </w:r>
      <w:r w:rsidR="00B239BB">
        <w:rPr>
          <w:rFonts w:ascii="Times New Roman" w:hAnsi="Times New Roman"/>
          <w:sz w:val="28"/>
          <w:szCs w:val="28"/>
        </w:rPr>
        <w:t xml:space="preserve"> </w:t>
      </w:r>
      <w:r w:rsidR="003055F7">
        <w:rPr>
          <w:rFonts w:ascii="Times New Roman" w:hAnsi="Times New Roman"/>
          <w:sz w:val="28"/>
          <w:szCs w:val="28"/>
        </w:rPr>
        <w:t>О В Л Я ЕТ</w:t>
      </w:r>
      <w:r>
        <w:rPr>
          <w:rFonts w:ascii="Times New Roman" w:hAnsi="Times New Roman"/>
          <w:sz w:val="28"/>
          <w:szCs w:val="28"/>
        </w:rPr>
        <w:t>:</w:t>
      </w:r>
    </w:p>
    <w:p w:rsidR="00253A3F" w:rsidRPr="0023489C" w:rsidRDefault="003055F7" w:rsidP="003055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</w:t>
      </w:r>
      <w:r w:rsidR="00253A3F" w:rsidRPr="0023489C">
        <w:rPr>
          <w:rFonts w:ascii="Times New Roman" w:hAnsi="Times New Roman"/>
          <w:sz w:val="28"/>
          <w:szCs w:val="28"/>
        </w:rPr>
        <w:t xml:space="preserve"> ведения реестра зеленых насаждений на тер</w:t>
      </w:r>
      <w:r w:rsidR="0023489C">
        <w:rPr>
          <w:rFonts w:ascii="Times New Roman" w:hAnsi="Times New Roman"/>
          <w:sz w:val="28"/>
          <w:szCs w:val="28"/>
        </w:rPr>
        <w:t xml:space="preserve">ритории </w:t>
      </w:r>
      <w:r>
        <w:rPr>
          <w:rFonts w:ascii="Times New Roman" w:hAnsi="Times New Roman"/>
          <w:sz w:val="28"/>
          <w:szCs w:val="28"/>
        </w:rPr>
        <w:t>Божковского</w:t>
      </w:r>
      <w:r w:rsidR="00253A3F" w:rsidRPr="0023489C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1.</w:t>
      </w:r>
    </w:p>
    <w:p w:rsidR="00253A3F" w:rsidRPr="0023489C" w:rsidRDefault="00253A3F" w:rsidP="003055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2. Утвердить форму реестра зеленых насаждений</w:t>
      </w:r>
      <w:r w:rsidR="0023489C">
        <w:rPr>
          <w:rFonts w:ascii="Times New Roman" w:hAnsi="Times New Roman"/>
          <w:sz w:val="28"/>
          <w:szCs w:val="28"/>
        </w:rPr>
        <w:t>,</w:t>
      </w:r>
      <w:r w:rsidRPr="0023489C">
        <w:rPr>
          <w:rFonts w:ascii="Times New Roman" w:hAnsi="Times New Roman"/>
          <w:sz w:val="28"/>
          <w:szCs w:val="28"/>
        </w:rPr>
        <w:t xml:space="preserve"> находящ</w:t>
      </w:r>
      <w:r w:rsidR="0023489C">
        <w:rPr>
          <w:rFonts w:ascii="Times New Roman" w:hAnsi="Times New Roman"/>
          <w:sz w:val="28"/>
          <w:szCs w:val="28"/>
        </w:rPr>
        <w:t xml:space="preserve">ихся на территории </w:t>
      </w:r>
      <w:proofErr w:type="gramStart"/>
      <w:r w:rsidR="003055F7">
        <w:rPr>
          <w:rFonts w:ascii="Times New Roman" w:hAnsi="Times New Roman"/>
          <w:sz w:val="28"/>
          <w:szCs w:val="28"/>
        </w:rPr>
        <w:t>Божковского</w:t>
      </w:r>
      <w:r w:rsidRPr="0023489C">
        <w:rPr>
          <w:rFonts w:ascii="Times New Roman" w:hAnsi="Times New Roman"/>
          <w:sz w:val="28"/>
          <w:szCs w:val="28"/>
        </w:rPr>
        <w:t xml:space="preserve">  сельского</w:t>
      </w:r>
      <w:proofErr w:type="gramEnd"/>
      <w:r w:rsidRPr="0023489C">
        <w:rPr>
          <w:rFonts w:ascii="Times New Roman" w:hAnsi="Times New Roman"/>
          <w:sz w:val="28"/>
          <w:szCs w:val="28"/>
        </w:rPr>
        <w:t xml:space="preserve"> поселения согласно приложению № 2.</w:t>
      </w:r>
    </w:p>
    <w:p w:rsidR="00253A3F" w:rsidRPr="0023489C" w:rsidRDefault="00253A3F" w:rsidP="003055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3.  Постановление вступает в силу с момента его подписания и подлежит размещению на официальном сайте муниципа</w:t>
      </w:r>
      <w:r w:rsidR="0023489C">
        <w:rPr>
          <w:rFonts w:ascii="Times New Roman" w:hAnsi="Times New Roman"/>
          <w:sz w:val="28"/>
          <w:szCs w:val="28"/>
        </w:rPr>
        <w:t>льного образования «</w:t>
      </w:r>
      <w:r w:rsidR="003055F7">
        <w:rPr>
          <w:rFonts w:ascii="Times New Roman" w:hAnsi="Times New Roman"/>
          <w:sz w:val="28"/>
          <w:szCs w:val="28"/>
        </w:rPr>
        <w:t>Божковское</w:t>
      </w:r>
      <w:r w:rsidR="0023489C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253A3F" w:rsidRPr="0023489C" w:rsidRDefault="00253A3F" w:rsidP="003055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  <w:r w:rsidR="0023489C" w:rsidRPr="0023489C">
        <w:rPr>
          <w:rFonts w:ascii="Times New Roman" w:hAnsi="Times New Roman"/>
          <w:sz w:val="28"/>
          <w:szCs w:val="28"/>
        </w:rPr>
        <w:t xml:space="preserve">        </w:t>
      </w:r>
    </w:p>
    <w:p w:rsidR="00253A3F" w:rsidRPr="00253A3F" w:rsidRDefault="00253A3F" w:rsidP="0023489C">
      <w:pPr>
        <w:pStyle w:val="a9"/>
        <w:spacing w:after="0"/>
        <w:jc w:val="both"/>
        <w:rPr>
          <w:rFonts w:ascii="Verdana" w:hAnsi="Verdana"/>
          <w:sz w:val="18"/>
          <w:szCs w:val="18"/>
        </w:rPr>
      </w:pPr>
      <w:r w:rsidRPr="00253A3F">
        <w:rPr>
          <w:rFonts w:ascii="Verdana" w:hAnsi="Verdana"/>
          <w:sz w:val="18"/>
          <w:szCs w:val="18"/>
        </w:rPr>
        <w:t> </w:t>
      </w:r>
    </w:p>
    <w:p w:rsidR="00253A3F" w:rsidRDefault="0023489C" w:rsidP="00234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3489C" w:rsidRDefault="003055F7" w:rsidP="00234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  <w:r w:rsidR="0023489C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А.В.Леплявкина</w:t>
      </w:r>
      <w:proofErr w:type="spellEnd"/>
    </w:p>
    <w:p w:rsidR="0023489C" w:rsidRPr="0023489C" w:rsidRDefault="003055F7" w:rsidP="003055F7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E631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489C" w:rsidRPr="0023489C">
        <w:rPr>
          <w:rFonts w:ascii="Times New Roman" w:hAnsi="Times New Roman"/>
          <w:sz w:val="28"/>
          <w:szCs w:val="28"/>
        </w:rPr>
        <w:t>Приложение</w:t>
      </w:r>
      <w:r w:rsidR="008A0FBD">
        <w:rPr>
          <w:rFonts w:ascii="Times New Roman" w:hAnsi="Times New Roman"/>
          <w:sz w:val="28"/>
          <w:szCs w:val="28"/>
        </w:rPr>
        <w:t xml:space="preserve"> </w:t>
      </w:r>
      <w:r w:rsidR="00CE631F">
        <w:rPr>
          <w:rFonts w:ascii="Times New Roman" w:hAnsi="Times New Roman"/>
          <w:sz w:val="28"/>
          <w:szCs w:val="28"/>
        </w:rPr>
        <w:t>№</w:t>
      </w:r>
      <w:r w:rsidR="008A0FBD">
        <w:rPr>
          <w:rFonts w:ascii="Times New Roman" w:hAnsi="Times New Roman"/>
          <w:sz w:val="28"/>
          <w:szCs w:val="28"/>
        </w:rPr>
        <w:t>1</w:t>
      </w:r>
      <w:r w:rsidR="0023489C" w:rsidRPr="0023489C">
        <w:rPr>
          <w:rFonts w:ascii="Times New Roman" w:hAnsi="Times New Roman"/>
          <w:sz w:val="28"/>
          <w:szCs w:val="28"/>
        </w:rPr>
        <w:t xml:space="preserve"> </w:t>
      </w:r>
    </w:p>
    <w:p w:rsidR="0023489C" w:rsidRPr="0023489C" w:rsidRDefault="0023489C" w:rsidP="0023489C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3489C" w:rsidRPr="0023489C" w:rsidRDefault="003055F7" w:rsidP="0023489C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  <w:r w:rsidR="0023489C" w:rsidRPr="0023489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489C" w:rsidRPr="0023489C" w:rsidRDefault="0023489C" w:rsidP="0023489C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от </w:t>
      </w:r>
      <w:r w:rsidR="00CE631F">
        <w:rPr>
          <w:rFonts w:ascii="Times New Roman" w:hAnsi="Times New Roman"/>
          <w:sz w:val="28"/>
          <w:szCs w:val="28"/>
        </w:rPr>
        <w:t>29.02</w:t>
      </w:r>
      <w:r w:rsidR="003055F7">
        <w:rPr>
          <w:rFonts w:ascii="Times New Roman" w:hAnsi="Times New Roman"/>
          <w:sz w:val="28"/>
          <w:szCs w:val="28"/>
        </w:rPr>
        <w:t>.2024</w:t>
      </w:r>
      <w:r w:rsidRPr="0023489C">
        <w:rPr>
          <w:rFonts w:ascii="Times New Roman" w:hAnsi="Times New Roman"/>
          <w:sz w:val="28"/>
          <w:szCs w:val="28"/>
        </w:rPr>
        <w:t xml:space="preserve"> №</w:t>
      </w:r>
      <w:r w:rsidR="00CE631F">
        <w:rPr>
          <w:rFonts w:ascii="Times New Roman" w:hAnsi="Times New Roman"/>
          <w:sz w:val="28"/>
          <w:szCs w:val="28"/>
        </w:rPr>
        <w:t>16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23489C" w:rsidRDefault="0023489C" w:rsidP="00174621">
      <w:pPr>
        <w:jc w:val="both"/>
        <w:rPr>
          <w:sz w:val="28"/>
          <w:szCs w:val="28"/>
        </w:rPr>
      </w:pPr>
    </w:p>
    <w:p w:rsidR="0023489C" w:rsidRPr="0023489C" w:rsidRDefault="0023489C" w:rsidP="003055F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055F7" w:rsidRDefault="003055F7" w:rsidP="0023489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</w:t>
      </w:r>
      <w:r w:rsidR="0023489C" w:rsidRPr="0023489C">
        <w:rPr>
          <w:rFonts w:ascii="Times New Roman" w:hAnsi="Times New Roman"/>
          <w:sz w:val="28"/>
          <w:szCs w:val="28"/>
        </w:rPr>
        <w:t xml:space="preserve"> </w:t>
      </w:r>
    </w:p>
    <w:p w:rsidR="0023489C" w:rsidRPr="0023489C" w:rsidRDefault="0023489C" w:rsidP="0023489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ведения реестра зеленых насаждений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23489C" w:rsidRPr="005C5D64" w:rsidRDefault="003055F7" w:rsidP="005C5D6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  <w:r w:rsidR="0023489C">
        <w:rPr>
          <w:rFonts w:ascii="Times New Roman" w:hAnsi="Times New Roman"/>
          <w:sz w:val="28"/>
          <w:szCs w:val="28"/>
        </w:rPr>
        <w:t xml:space="preserve"> сел</w:t>
      </w:r>
      <w:r w:rsidR="005C5D64">
        <w:rPr>
          <w:rFonts w:ascii="Times New Roman" w:hAnsi="Times New Roman"/>
          <w:sz w:val="28"/>
          <w:szCs w:val="28"/>
        </w:rPr>
        <w:t>ьского поселения</w:t>
      </w:r>
    </w:p>
    <w:p w:rsidR="0023489C" w:rsidRPr="00E363CD" w:rsidRDefault="0023489C" w:rsidP="0023489C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489C" w:rsidRPr="00E363CD" w:rsidRDefault="005C5D64" w:rsidP="0023489C">
      <w:pPr>
        <w:pStyle w:val="aa"/>
        <w:tabs>
          <w:tab w:val="left" w:pos="142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489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489C"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</w:t>
      </w:r>
      <w:r w:rsidRPr="005C5D64">
        <w:rPr>
          <w:rFonts w:ascii="Times New Roman" w:hAnsi="Times New Roman"/>
          <w:sz w:val="28"/>
          <w:szCs w:val="28"/>
          <w:lang w:val="ru-RU"/>
        </w:rPr>
        <w:t xml:space="preserve">Божковского сельского поселения </w:t>
      </w:r>
      <w:r w:rsidR="0023489C" w:rsidRPr="00E363CD">
        <w:rPr>
          <w:rFonts w:ascii="Times New Roman" w:hAnsi="Times New Roman" w:cs="Times New Roman"/>
          <w:sz w:val="28"/>
          <w:szCs w:val="28"/>
          <w:lang w:val="ru-RU"/>
        </w:rPr>
        <w:t>(далее - реестр зеле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насаждений) - </w:t>
      </w:r>
      <w:r w:rsidR="0023489C"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свод данных о типах, видовом составе, количестве зеленых насаждений на территории </w:t>
      </w:r>
      <w:r w:rsidRPr="005C5D64">
        <w:rPr>
          <w:rFonts w:ascii="Times New Roman" w:hAnsi="Times New Roman"/>
          <w:sz w:val="28"/>
          <w:szCs w:val="28"/>
          <w:lang w:val="ru-RU"/>
        </w:rPr>
        <w:t>Божковского сельского поселения</w:t>
      </w:r>
      <w:r w:rsidR="0023489C"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3489C" w:rsidRDefault="0023489C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3055F7">
        <w:rPr>
          <w:rFonts w:ascii="Times New Roman" w:hAnsi="Times New Roman" w:cs="Times New Roman"/>
          <w:sz w:val="28"/>
          <w:szCs w:val="28"/>
          <w:lang w:val="ru-RU"/>
        </w:rPr>
        <w:t>Божковского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5C5D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D64" w:rsidRDefault="005C5D64" w:rsidP="005C5D64">
      <w:pPr>
        <w:pStyle w:val="2"/>
        <w:tabs>
          <w:tab w:val="left" w:pos="852"/>
        </w:tabs>
        <w:spacing w:after="0" w:line="321" w:lineRule="exact"/>
        <w:ind w:left="500"/>
        <w:jc w:val="both"/>
      </w:pPr>
      <w:r>
        <w:t>3.</w:t>
      </w:r>
      <w:r w:rsidRPr="005C5D64">
        <w:rPr>
          <w:rStyle w:val="CharStyle4"/>
        </w:rPr>
        <w:t xml:space="preserve"> </w:t>
      </w:r>
      <w:r>
        <w:rPr>
          <w:rStyle w:val="CharStyle4"/>
          <w:color w:val="auto"/>
        </w:rPr>
        <w:t>Учет зеленых насаждений ведется в целях:</w:t>
      </w:r>
    </w:p>
    <w:p w:rsidR="005C5D64" w:rsidRDefault="005C5D64" w:rsidP="005C5D64">
      <w:pPr>
        <w:pStyle w:val="2"/>
        <w:numPr>
          <w:ilvl w:val="0"/>
          <w:numId w:val="3"/>
        </w:numPr>
        <w:tabs>
          <w:tab w:val="left" w:pos="1277"/>
        </w:tabs>
        <w:spacing w:after="0" w:line="321" w:lineRule="exact"/>
        <w:ind w:firstLine="920"/>
        <w:jc w:val="both"/>
      </w:pPr>
      <w:r>
        <w:rPr>
          <w:rStyle w:val="CharStyle4"/>
          <w:color w:val="auto"/>
        </w:rPr>
        <w:t>эффективного содержания и охраны зеленых насаждений;</w:t>
      </w:r>
    </w:p>
    <w:p w:rsidR="005C5D64" w:rsidRDefault="005C5D64" w:rsidP="005C5D64">
      <w:pPr>
        <w:pStyle w:val="2"/>
        <w:numPr>
          <w:ilvl w:val="0"/>
          <w:numId w:val="3"/>
        </w:numPr>
        <w:tabs>
          <w:tab w:val="left" w:pos="1240"/>
        </w:tabs>
        <w:spacing w:after="0" w:line="321" w:lineRule="exact"/>
        <w:ind w:firstLine="920"/>
        <w:jc w:val="both"/>
      </w:pPr>
      <w:r>
        <w:rPr>
          <w:rStyle w:val="CharStyle4"/>
          <w:color w:val="auto"/>
        </w:rPr>
        <w:t>опред</w:t>
      </w:r>
      <w:r>
        <w:rPr>
          <w:rStyle w:val="CharStyle4"/>
          <w:color w:val="auto"/>
        </w:rPr>
        <w:t xml:space="preserve">еления </w:t>
      </w:r>
      <w:proofErr w:type="gramStart"/>
      <w:r>
        <w:rPr>
          <w:rStyle w:val="CharStyle4"/>
          <w:color w:val="auto"/>
        </w:rPr>
        <w:t xml:space="preserve">обеспеченности </w:t>
      </w:r>
      <w:r>
        <w:rPr>
          <w:rStyle w:val="CharStyle4"/>
          <w:color w:val="auto"/>
        </w:rPr>
        <w:t xml:space="preserve"> поселения</w:t>
      </w:r>
      <w:proofErr w:type="gramEnd"/>
      <w:r>
        <w:rPr>
          <w:rStyle w:val="CharStyle4"/>
          <w:color w:val="auto"/>
        </w:rPr>
        <w:t xml:space="preserve"> зелеными насаждениями;</w:t>
      </w:r>
    </w:p>
    <w:p w:rsidR="005C5D64" w:rsidRDefault="005C5D64" w:rsidP="005C5D64">
      <w:pPr>
        <w:pStyle w:val="2"/>
        <w:numPr>
          <w:ilvl w:val="0"/>
          <w:numId w:val="3"/>
        </w:numPr>
        <w:tabs>
          <w:tab w:val="left" w:pos="1240"/>
        </w:tabs>
        <w:spacing w:after="0" w:line="321" w:lineRule="exact"/>
        <w:ind w:firstLine="920"/>
        <w:jc w:val="both"/>
      </w:pPr>
      <w:r>
        <w:rPr>
          <w:rStyle w:val="CharStyle4"/>
          <w:color w:val="auto"/>
        </w:rPr>
        <w:t>осуществления контроля за состоянием и использованием зеленых насаждений;</w:t>
      </w:r>
    </w:p>
    <w:p w:rsidR="005C5D64" w:rsidRDefault="005C5D64" w:rsidP="005C5D64">
      <w:pPr>
        <w:pStyle w:val="2"/>
        <w:tabs>
          <w:tab w:val="left" w:pos="1522"/>
        </w:tabs>
        <w:spacing w:after="0" w:line="321" w:lineRule="exact"/>
        <w:ind w:left="920"/>
        <w:jc w:val="both"/>
      </w:pPr>
      <w:r>
        <w:rPr>
          <w:rStyle w:val="CharStyle4"/>
          <w:color w:val="auto"/>
        </w:rPr>
        <w:t xml:space="preserve">4) </w:t>
      </w:r>
      <w:r>
        <w:rPr>
          <w:rStyle w:val="CharStyle4"/>
          <w:color w:val="auto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5C5D64" w:rsidRDefault="005C5D64" w:rsidP="005C5D64">
      <w:pPr>
        <w:pStyle w:val="2"/>
        <w:tabs>
          <w:tab w:val="left" w:pos="1310"/>
        </w:tabs>
        <w:spacing w:after="0" w:line="321" w:lineRule="exact"/>
        <w:jc w:val="both"/>
      </w:pPr>
      <w:r>
        <w:rPr>
          <w:rStyle w:val="CharStyle4"/>
          <w:color w:val="auto"/>
        </w:rPr>
        <w:t xml:space="preserve">             5)</w:t>
      </w:r>
      <w:r>
        <w:rPr>
          <w:rStyle w:val="CharStyle4"/>
          <w:color w:val="auto"/>
        </w:rPr>
        <w:tab/>
        <w:t>определения ущерба, нанесенного зеленым насаждениям;</w:t>
      </w:r>
    </w:p>
    <w:p w:rsidR="005C5D64" w:rsidRDefault="005C5D64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Style4"/>
          <w:rFonts w:eastAsia="DejaVu Sans"/>
          <w:lang w:val="ru-RU"/>
        </w:rPr>
        <w:t xml:space="preserve">   6) </w:t>
      </w:r>
      <w:r w:rsidRPr="005C5D64">
        <w:rPr>
          <w:rStyle w:val="CharStyle4"/>
          <w:rFonts w:eastAsia="DejaVu Sans"/>
          <w:lang w:val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16AD" w:rsidRDefault="008416AD" w:rsidP="008416AD">
      <w:pPr>
        <w:pStyle w:val="a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4.</w:t>
      </w:r>
      <w:r w:rsidRPr="008416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 зеленых насаждений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инвентаризации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насаждений.</w:t>
      </w:r>
    </w:p>
    <w:p w:rsidR="008416AD" w:rsidRDefault="008416AD" w:rsidP="008416AD">
      <w:pPr>
        <w:pStyle w:val="aa"/>
        <w:tabs>
          <w:tab w:val="left" w:pos="284"/>
        </w:tabs>
        <w:spacing w:line="276" w:lineRule="auto"/>
        <w:jc w:val="both"/>
        <w:rPr>
          <w:rStyle w:val="CharStyle4"/>
          <w:rFonts w:eastAsia="DejaVu Sans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 w:rsidRPr="008416AD">
        <w:rPr>
          <w:rStyle w:val="a3"/>
          <w:rFonts w:eastAsia="DejaVu Sans"/>
          <w:lang w:val="ru-RU"/>
        </w:rPr>
        <w:t xml:space="preserve"> </w:t>
      </w:r>
      <w:r w:rsidRPr="008416AD">
        <w:rPr>
          <w:rStyle w:val="CharStyle4"/>
          <w:rFonts w:eastAsia="DejaVu Sans"/>
          <w:lang w:val="ru-RU"/>
        </w:rPr>
        <w:t xml:space="preserve">В реестр зеленых насаждений включаются все зеленые насаждения (деревья, кустарники, газоны, цветники), находящиеся на </w:t>
      </w:r>
      <w:proofErr w:type="gramStart"/>
      <w:r>
        <w:rPr>
          <w:rStyle w:val="CharStyle4"/>
          <w:rFonts w:eastAsia="DejaVu Sans"/>
          <w:lang w:val="ru-RU"/>
        </w:rPr>
        <w:t xml:space="preserve">территории </w:t>
      </w:r>
      <w:r w:rsidRPr="008416AD">
        <w:rPr>
          <w:rStyle w:val="CharStyle4"/>
          <w:rFonts w:eastAsia="DejaVu Sans"/>
          <w:lang w:val="ru-RU"/>
        </w:rPr>
        <w:t xml:space="preserve"> поселения</w:t>
      </w:r>
      <w:proofErr w:type="gramEnd"/>
      <w:r w:rsidRPr="008416AD">
        <w:rPr>
          <w:rStyle w:val="CharStyle4"/>
          <w:rFonts w:eastAsia="DejaVu Sans"/>
          <w:lang w:val="ru-RU"/>
        </w:rPr>
        <w:t>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</w:t>
      </w:r>
      <w:r w:rsidRPr="008416AD">
        <w:rPr>
          <w:rStyle w:val="CharStyle4"/>
          <w:rFonts w:eastAsia="DejaVu Sans"/>
          <w:lang w:val="ru-RU"/>
        </w:rPr>
        <w:softHyphen/>
      </w:r>
      <w:r>
        <w:rPr>
          <w:rStyle w:val="CharStyle4"/>
          <w:rFonts w:eastAsia="DejaVu Sans"/>
          <w:lang w:val="ru-RU"/>
        </w:rPr>
        <w:t>-</w:t>
      </w:r>
      <w:r w:rsidRPr="008416AD">
        <w:rPr>
          <w:rStyle w:val="CharStyle4"/>
          <w:rFonts w:eastAsia="DejaVu Sans"/>
          <w:lang w:val="ru-RU"/>
        </w:rPr>
        <w:t>деловых, производственных</w:t>
      </w:r>
      <w:r>
        <w:rPr>
          <w:rStyle w:val="CharStyle4"/>
          <w:rFonts w:eastAsia="DejaVu Sans"/>
          <w:lang w:val="ru-RU"/>
        </w:rPr>
        <w:t xml:space="preserve"> зон и иных территориальных зон.</w:t>
      </w:r>
    </w:p>
    <w:p w:rsidR="008416AD" w:rsidRDefault="008416AD" w:rsidP="008416AD">
      <w:pPr>
        <w:pStyle w:val="2"/>
        <w:tabs>
          <w:tab w:val="left" w:pos="702"/>
        </w:tabs>
        <w:spacing w:after="0" w:line="321" w:lineRule="exact"/>
        <w:ind w:left="360"/>
        <w:jc w:val="both"/>
      </w:pPr>
      <w:r>
        <w:rPr>
          <w:rStyle w:val="CharStyle4"/>
          <w:rFonts w:eastAsia="DejaVu Sans"/>
        </w:rPr>
        <w:t xml:space="preserve">    6.</w:t>
      </w:r>
      <w:r w:rsidRPr="008416AD">
        <w:rPr>
          <w:rStyle w:val="CharStyle4"/>
        </w:rPr>
        <w:t xml:space="preserve"> </w:t>
      </w:r>
      <w:r>
        <w:rPr>
          <w:rStyle w:val="CharStyle4"/>
          <w:color w:val="auto"/>
        </w:rPr>
        <w:t>В реестр не включаются:</w:t>
      </w:r>
    </w:p>
    <w:p w:rsidR="008416AD" w:rsidRDefault="008416AD" w:rsidP="008416AD">
      <w:pPr>
        <w:pStyle w:val="2"/>
        <w:tabs>
          <w:tab w:val="left" w:pos="795"/>
          <w:tab w:val="left" w:pos="2035"/>
          <w:tab w:val="left" w:pos="3835"/>
          <w:tab w:val="left" w:pos="5976"/>
          <w:tab w:val="left" w:pos="6600"/>
          <w:tab w:val="left" w:pos="8117"/>
        </w:tabs>
        <w:spacing w:after="0" w:line="321" w:lineRule="exact"/>
        <w:ind w:left="1068"/>
        <w:jc w:val="both"/>
      </w:pPr>
      <w:proofErr w:type="gramStart"/>
      <w:r>
        <w:rPr>
          <w:rStyle w:val="CharStyle4"/>
          <w:color w:val="auto"/>
        </w:rPr>
        <w:t>1)</w:t>
      </w:r>
      <w:r>
        <w:rPr>
          <w:rStyle w:val="CharStyle4"/>
          <w:color w:val="auto"/>
        </w:rPr>
        <w:t>зеленые</w:t>
      </w:r>
      <w:proofErr w:type="gramEnd"/>
      <w:r>
        <w:rPr>
          <w:rStyle w:val="CharStyle4"/>
          <w:color w:val="auto"/>
        </w:rPr>
        <w:t xml:space="preserve"> </w:t>
      </w:r>
      <w:r>
        <w:rPr>
          <w:rStyle w:val="CharStyle4"/>
          <w:color w:val="auto"/>
        </w:rPr>
        <w:t>насаждения,</w:t>
      </w:r>
      <w:r>
        <w:rPr>
          <w:rStyle w:val="CharStyle4"/>
          <w:color w:val="auto"/>
        </w:rPr>
        <w:t xml:space="preserve"> </w:t>
      </w:r>
      <w:r>
        <w:rPr>
          <w:rStyle w:val="CharStyle4"/>
          <w:color w:val="auto"/>
        </w:rPr>
        <w:t>расположенные</w:t>
      </w:r>
      <w:r>
        <w:rPr>
          <w:rStyle w:val="CharStyle4"/>
          <w:color w:val="auto"/>
        </w:rPr>
        <w:tab/>
        <w:t>на</w:t>
      </w:r>
      <w:r>
        <w:rPr>
          <w:rStyle w:val="CharStyle4"/>
          <w:color w:val="auto"/>
        </w:rPr>
        <w:t xml:space="preserve"> </w:t>
      </w:r>
      <w:r>
        <w:rPr>
          <w:rStyle w:val="CharStyle4"/>
          <w:color w:val="auto"/>
        </w:rPr>
        <w:t>земельных</w:t>
      </w:r>
      <w:r>
        <w:rPr>
          <w:rStyle w:val="CharStyle4"/>
          <w:color w:val="auto"/>
        </w:rPr>
        <w:t xml:space="preserve"> </w:t>
      </w:r>
      <w:r>
        <w:rPr>
          <w:rStyle w:val="CharStyle4"/>
          <w:color w:val="auto"/>
        </w:rPr>
        <w:t>участках,</w:t>
      </w:r>
    </w:p>
    <w:p w:rsidR="008416AD" w:rsidRDefault="008416AD" w:rsidP="008416AD">
      <w:pPr>
        <w:pStyle w:val="2"/>
        <w:spacing w:after="0" w:line="321" w:lineRule="exact"/>
        <w:jc w:val="both"/>
      </w:pPr>
      <w:r>
        <w:rPr>
          <w:rStyle w:val="CharStyle4"/>
          <w:color w:val="auto"/>
        </w:rPr>
        <w:t>находящихся в собственности граждан и юридических лиц, и не имеющих ограничений на использование данного участка;</w:t>
      </w:r>
    </w:p>
    <w:p w:rsidR="008416AD" w:rsidRDefault="0028005E" w:rsidP="0028005E">
      <w:pPr>
        <w:pStyle w:val="2"/>
        <w:tabs>
          <w:tab w:val="left" w:pos="795"/>
          <w:tab w:val="left" w:pos="2035"/>
          <w:tab w:val="left" w:pos="3835"/>
          <w:tab w:val="left" w:pos="5976"/>
          <w:tab w:val="left" w:pos="6600"/>
          <w:tab w:val="left" w:pos="8117"/>
        </w:tabs>
        <w:spacing w:after="0" w:line="321" w:lineRule="exact"/>
        <w:ind w:left="1068"/>
        <w:jc w:val="both"/>
      </w:pPr>
      <w:proofErr w:type="gramStart"/>
      <w:r>
        <w:rPr>
          <w:rStyle w:val="CharStyle4"/>
          <w:color w:val="auto"/>
        </w:rPr>
        <w:lastRenderedPageBreak/>
        <w:t>2)</w:t>
      </w:r>
      <w:r w:rsidR="008416AD">
        <w:rPr>
          <w:rStyle w:val="CharStyle4"/>
          <w:color w:val="auto"/>
        </w:rPr>
        <w:t>зеленые</w:t>
      </w:r>
      <w:proofErr w:type="gramEnd"/>
      <w:r>
        <w:rPr>
          <w:rStyle w:val="CharStyle4"/>
          <w:color w:val="auto"/>
        </w:rPr>
        <w:t xml:space="preserve"> </w:t>
      </w:r>
      <w:r w:rsidR="008416AD">
        <w:rPr>
          <w:rStyle w:val="CharStyle4"/>
          <w:color w:val="auto"/>
        </w:rPr>
        <w:t>насаждения,</w:t>
      </w:r>
      <w:r w:rsidR="008416AD">
        <w:rPr>
          <w:rStyle w:val="CharStyle4"/>
          <w:color w:val="auto"/>
        </w:rPr>
        <w:t xml:space="preserve"> </w:t>
      </w:r>
      <w:r w:rsidR="008416AD">
        <w:rPr>
          <w:rStyle w:val="CharStyle4"/>
          <w:color w:val="auto"/>
        </w:rPr>
        <w:t>расположенные</w:t>
      </w:r>
      <w:r w:rsidR="008416AD">
        <w:rPr>
          <w:rStyle w:val="CharStyle4"/>
          <w:color w:val="auto"/>
        </w:rPr>
        <w:tab/>
        <w:t>на</w:t>
      </w:r>
      <w:r>
        <w:rPr>
          <w:rStyle w:val="CharStyle4"/>
          <w:color w:val="auto"/>
        </w:rPr>
        <w:t xml:space="preserve"> </w:t>
      </w:r>
      <w:r w:rsidR="008416AD">
        <w:rPr>
          <w:rStyle w:val="CharStyle4"/>
          <w:color w:val="auto"/>
        </w:rPr>
        <w:t>земельных</w:t>
      </w:r>
      <w:r>
        <w:rPr>
          <w:rStyle w:val="CharStyle4"/>
          <w:color w:val="auto"/>
        </w:rPr>
        <w:t xml:space="preserve"> </w:t>
      </w:r>
      <w:r w:rsidR="008416AD">
        <w:rPr>
          <w:rStyle w:val="CharStyle4"/>
          <w:color w:val="auto"/>
        </w:rPr>
        <w:t>участках,</w:t>
      </w:r>
    </w:p>
    <w:p w:rsidR="0028005E" w:rsidRDefault="008416AD" w:rsidP="0028005E">
      <w:pPr>
        <w:pStyle w:val="2"/>
        <w:spacing w:after="0" w:line="321" w:lineRule="exact"/>
        <w:ind w:firstLine="340"/>
        <w:jc w:val="both"/>
      </w:pPr>
      <w:r>
        <w:rPr>
          <w:rStyle w:val="CharStyle4"/>
          <w:color w:val="auto"/>
        </w:rPr>
        <w:t>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</w:t>
      </w:r>
      <w:r w:rsidR="0028005E">
        <w:rPr>
          <w:rStyle w:val="CharStyle4"/>
          <w:color w:val="auto"/>
        </w:rPr>
        <w:t xml:space="preserve"> </w:t>
      </w:r>
      <w:r w:rsidR="0028005E">
        <w:rPr>
          <w:rStyle w:val="CharStyle4"/>
          <w:color w:val="auto"/>
        </w:rPr>
        <w:t>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</w:p>
    <w:p w:rsidR="0028005E" w:rsidRDefault="0028005E" w:rsidP="0028005E">
      <w:pPr>
        <w:pStyle w:val="2"/>
        <w:tabs>
          <w:tab w:val="left" w:pos="634"/>
        </w:tabs>
        <w:spacing w:after="0" w:line="321" w:lineRule="exact"/>
        <w:jc w:val="both"/>
      </w:pPr>
      <w:r>
        <w:tab/>
        <w:t>7.</w:t>
      </w:r>
      <w:r>
        <w:rPr>
          <w:rStyle w:val="CharStyle4"/>
          <w:color w:val="auto"/>
        </w:rPr>
        <w:t xml:space="preserve">Реестр зеленых насаждений, находящихся на </w:t>
      </w:r>
      <w:proofErr w:type="gramStart"/>
      <w:r>
        <w:rPr>
          <w:rStyle w:val="CharStyle4"/>
          <w:color w:val="auto"/>
        </w:rPr>
        <w:t xml:space="preserve">территории </w:t>
      </w:r>
      <w:r>
        <w:rPr>
          <w:rStyle w:val="CharStyle4"/>
          <w:color w:val="auto"/>
        </w:rPr>
        <w:t xml:space="preserve"> поселения</w:t>
      </w:r>
      <w:proofErr w:type="gramEnd"/>
      <w:r>
        <w:rPr>
          <w:rStyle w:val="CharStyle4"/>
          <w:color w:val="auto"/>
        </w:rPr>
        <w:t xml:space="preserve"> ведется согласно форме, утвержденной настоящим</w:t>
      </w:r>
      <w:r w:rsidR="00CE631F">
        <w:rPr>
          <w:rStyle w:val="CharStyle4"/>
          <w:color w:val="auto"/>
        </w:rPr>
        <w:t xml:space="preserve"> постановлением (приложение № 2)</w:t>
      </w:r>
      <w:r>
        <w:rPr>
          <w:rStyle w:val="CharStyle4"/>
          <w:color w:val="auto"/>
        </w:rPr>
        <w:t xml:space="preserve"> 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28005E" w:rsidRDefault="0028005E" w:rsidP="0028005E">
      <w:pPr>
        <w:pStyle w:val="2"/>
        <w:tabs>
          <w:tab w:val="left" w:pos="634"/>
        </w:tabs>
        <w:spacing w:after="0" w:line="321" w:lineRule="exact"/>
        <w:jc w:val="both"/>
      </w:pPr>
      <w:r>
        <w:t xml:space="preserve">         8.</w:t>
      </w:r>
      <w:r>
        <w:rPr>
          <w:rStyle w:val="CharStyle4"/>
          <w:color w:val="auto"/>
        </w:rPr>
        <w:t xml:space="preserve"> </w:t>
      </w:r>
      <w:r>
        <w:rPr>
          <w:rStyle w:val="CharStyle4"/>
          <w:color w:val="auto"/>
        </w:rPr>
        <w:t>Ведение реестра зеленых насаждений осуществляет спец</w:t>
      </w:r>
      <w:r>
        <w:rPr>
          <w:rStyle w:val="CharStyle4"/>
          <w:color w:val="auto"/>
        </w:rPr>
        <w:t>иалист Администрации Божковского</w:t>
      </w:r>
      <w:r>
        <w:rPr>
          <w:rStyle w:val="CharStyle4"/>
          <w:color w:val="auto"/>
        </w:rPr>
        <w:t xml:space="preserve"> сельского поселения</w:t>
      </w:r>
      <w:r>
        <w:rPr>
          <w:rStyle w:val="CharStyle4"/>
          <w:color w:val="auto"/>
        </w:rPr>
        <w:t xml:space="preserve"> по благоустройству.</w:t>
      </w:r>
    </w:p>
    <w:p w:rsidR="0028005E" w:rsidRDefault="0028005E" w:rsidP="0028005E">
      <w:pPr>
        <w:pStyle w:val="2"/>
        <w:tabs>
          <w:tab w:val="left" w:pos="389"/>
        </w:tabs>
        <w:spacing w:after="0" w:line="321" w:lineRule="exact"/>
        <w:jc w:val="both"/>
      </w:pPr>
      <w:r>
        <w:rPr>
          <w:rStyle w:val="CharStyle4"/>
          <w:color w:val="auto"/>
        </w:rPr>
        <w:tab/>
      </w:r>
      <w:r>
        <w:rPr>
          <w:rStyle w:val="CharStyle4"/>
          <w:color w:val="auto"/>
        </w:rPr>
        <w:tab/>
        <w:t>9.</w:t>
      </w:r>
      <w:r>
        <w:rPr>
          <w:rStyle w:val="CharStyle4"/>
          <w:color w:val="auto"/>
        </w:rPr>
        <w:t>Изменение состояния зеленых насаждений территории сопровождается внесением изменений в реестр зеленых насаждений.</w:t>
      </w:r>
    </w:p>
    <w:p w:rsidR="0028005E" w:rsidRDefault="0028005E" w:rsidP="0028005E">
      <w:pPr>
        <w:pStyle w:val="2"/>
        <w:tabs>
          <w:tab w:val="left" w:pos="461"/>
        </w:tabs>
        <w:spacing w:after="0" w:line="321" w:lineRule="exact"/>
        <w:jc w:val="both"/>
      </w:pPr>
      <w:r>
        <w:rPr>
          <w:rStyle w:val="CharStyle4"/>
          <w:color w:val="auto"/>
        </w:rPr>
        <w:tab/>
      </w:r>
      <w:r>
        <w:rPr>
          <w:rStyle w:val="CharStyle4"/>
          <w:color w:val="auto"/>
        </w:rPr>
        <w:tab/>
        <w:t>10.</w:t>
      </w:r>
      <w:r>
        <w:rPr>
          <w:rStyle w:val="CharStyle4"/>
          <w:color w:val="auto"/>
        </w:rPr>
        <w:t xml:space="preserve">Информация об изменении состояния зеленых насаждений на </w:t>
      </w:r>
      <w:proofErr w:type="gramStart"/>
      <w:r>
        <w:rPr>
          <w:rStyle w:val="CharStyle4"/>
          <w:color w:val="auto"/>
        </w:rPr>
        <w:t xml:space="preserve">территории </w:t>
      </w:r>
      <w:r>
        <w:rPr>
          <w:rStyle w:val="CharStyle4"/>
          <w:color w:val="auto"/>
        </w:rPr>
        <w:t xml:space="preserve"> сельского</w:t>
      </w:r>
      <w:proofErr w:type="gramEnd"/>
      <w:r>
        <w:rPr>
          <w:rStyle w:val="CharStyle4"/>
          <w:color w:val="auto"/>
        </w:rPr>
        <w:t xml:space="preserve"> поселения вносится на основании разрешения на вырубку зеленых насаждений и/или разрешения на пересадку и обрезку зеленых насаждений, выд</w:t>
      </w:r>
      <w:r>
        <w:rPr>
          <w:rStyle w:val="CharStyle4"/>
          <w:color w:val="auto"/>
        </w:rPr>
        <w:t>анных Администрацией Божковского</w:t>
      </w:r>
      <w:r>
        <w:rPr>
          <w:rStyle w:val="CharStyle4"/>
          <w:color w:val="auto"/>
        </w:rPr>
        <w:t xml:space="preserve"> сельского поселения</w:t>
      </w:r>
      <w:r>
        <w:t>.</w:t>
      </w:r>
    </w:p>
    <w:p w:rsidR="006F139F" w:rsidRPr="006F139F" w:rsidRDefault="00F103F5" w:rsidP="0028005E">
      <w:pPr>
        <w:pStyle w:val="2"/>
        <w:tabs>
          <w:tab w:val="left" w:pos="461"/>
        </w:tabs>
        <w:spacing w:after="0" w:line="321" w:lineRule="exact"/>
        <w:jc w:val="both"/>
        <w:rPr>
          <w:color w:val="auto"/>
          <w:u w:color="000000"/>
        </w:rPr>
      </w:pPr>
      <w:r>
        <w:t xml:space="preserve">          11.</w:t>
      </w:r>
      <w:r>
        <w:rPr>
          <w:rStyle w:val="CharStyle4"/>
          <w:color w:val="auto"/>
        </w:rPr>
        <w:t xml:space="preserve"> </w:t>
      </w:r>
      <w:r w:rsidR="0028005E">
        <w:rPr>
          <w:rStyle w:val="CharStyle4"/>
          <w:color w:val="auto"/>
        </w:rPr>
        <w:t>Изменение сведений реестра зеленых наса</w:t>
      </w:r>
      <w:r>
        <w:rPr>
          <w:rStyle w:val="CharStyle4"/>
          <w:color w:val="auto"/>
        </w:rPr>
        <w:t>ждений на территории Божковского</w:t>
      </w:r>
      <w:r w:rsidR="0028005E">
        <w:rPr>
          <w:rStyle w:val="CharStyle4"/>
          <w:color w:val="auto"/>
        </w:rPr>
        <w:t xml:space="preserve"> сельского поселения осуществляет спец</w:t>
      </w:r>
      <w:r>
        <w:rPr>
          <w:rStyle w:val="CharStyle4"/>
          <w:color w:val="auto"/>
        </w:rPr>
        <w:t>иалист Администрации Божковского</w:t>
      </w:r>
      <w:r w:rsidR="0028005E">
        <w:rPr>
          <w:rStyle w:val="CharStyle4"/>
          <w:color w:val="auto"/>
        </w:rPr>
        <w:t xml:space="preserve"> сельского поселения 1 раз в год.</w:t>
      </w:r>
    </w:p>
    <w:p w:rsidR="0028005E" w:rsidRPr="006F139F" w:rsidRDefault="0028005E" w:rsidP="006F139F">
      <w:pPr>
        <w:pStyle w:val="2"/>
        <w:tabs>
          <w:tab w:val="left" w:pos="835"/>
        </w:tabs>
        <w:spacing w:after="0" w:line="321" w:lineRule="exact"/>
        <w:ind w:left="340"/>
        <w:jc w:val="both"/>
        <w:rPr>
          <w:color w:val="auto"/>
          <w:u w:color="000000"/>
        </w:rPr>
      </w:pPr>
      <w:r>
        <w:rPr>
          <w:rStyle w:val="CharStyle4"/>
          <w:color w:val="auto"/>
        </w:rPr>
        <w:tab/>
      </w:r>
      <w:r w:rsidR="006F139F">
        <w:rPr>
          <w:rStyle w:val="CharStyle4"/>
          <w:color w:val="auto"/>
        </w:rPr>
        <w:t>12.</w:t>
      </w:r>
      <w:r>
        <w:rPr>
          <w:rStyle w:val="CharStyle4"/>
          <w:color w:val="auto"/>
        </w:rPr>
        <w:t xml:space="preserve">Реестр зеленых насаждений утверждается </w:t>
      </w:r>
      <w:r w:rsidR="006F139F">
        <w:rPr>
          <w:rStyle w:val="CharStyle4"/>
          <w:color w:val="auto"/>
        </w:rPr>
        <w:t xml:space="preserve">Главой Администрации </w:t>
      </w:r>
      <w:proofErr w:type="gramStart"/>
      <w:r w:rsidR="006F139F">
        <w:rPr>
          <w:rStyle w:val="CharStyle4"/>
          <w:color w:val="auto"/>
        </w:rPr>
        <w:t xml:space="preserve">Божковского </w:t>
      </w:r>
      <w:r>
        <w:rPr>
          <w:rStyle w:val="CharStyle4"/>
          <w:color w:val="auto"/>
        </w:rPr>
        <w:t xml:space="preserve"> сельского</w:t>
      </w:r>
      <w:proofErr w:type="gramEnd"/>
      <w:r>
        <w:rPr>
          <w:rStyle w:val="CharStyle4"/>
          <w:color w:val="auto"/>
        </w:rPr>
        <w:t xml:space="preserve"> поселения и размещается на официальном </w:t>
      </w:r>
      <w:r w:rsidR="006F139F">
        <w:rPr>
          <w:rStyle w:val="CharStyle4"/>
          <w:color w:val="auto"/>
        </w:rPr>
        <w:t>сайте Администрации Божковского</w:t>
      </w:r>
      <w:r>
        <w:rPr>
          <w:rStyle w:val="CharStyle4"/>
          <w:color w:val="auto"/>
        </w:rPr>
        <w:t xml:space="preserve"> сельс</w:t>
      </w:r>
      <w:r w:rsidR="00CE631F">
        <w:rPr>
          <w:rStyle w:val="CharStyle4"/>
          <w:color w:val="auto"/>
        </w:rPr>
        <w:t>кого поселения</w:t>
      </w:r>
      <w:r>
        <w:rPr>
          <w:rStyle w:val="CharStyle4"/>
          <w:color w:val="auto"/>
        </w:rPr>
        <w:t>.</w:t>
      </w:r>
    </w:p>
    <w:p w:rsidR="008416AD" w:rsidRDefault="008416AD" w:rsidP="008416AD">
      <w:pPr>
        <w:pStyle w:val="2"/>
        <w:spacing w:after="0" w:line="321" w:lineRule="exact"/>
        <w:jc w:val="both"/>
      </w:pPr>
    </w:p>
    <w:p w:rsidR="008416AD" w:rsidRPr="008416AD" w:rsidRDefault="008416AD" w:rsidP="008416AD">
      <w:pPr>
        <w:pStyle w:val="a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D64" w:rsidRDefault="005C5D64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6AD" w:rsidRDefault="008416AD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89C" w:rsidRPr="00E363CD" w:rsidRDefault="0023489C" w:rsidP="005C5D6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631F" w:rsidRDefault="00CE631F">
      <w:pPr>
        <w:sectPr w:rsidR="00CE631F" w:rsidSect="00CE631F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3E0F" w:rsidRDefault="007B3E0F"/>
    <w:p w:rsidR="007B3E0F" w:rsidRDefault="00CE631F" w:rsidP="00CE631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3E0F" w:rsidRPr="007B3E0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="007B3E0F" w:rsidRPr="007B3E0F">
        <w:rPr>
          <w:rFonts w:ascii="Times New Roman" w:hAnsi="Times New Roman"/>
          <w:sz w:val="28"/>
          <w:szCs w:val="28"/>
        </w:rPr>
        <w:t>2</w:t>
      </w:r>
    </w:p>
    <w:p w:rsidR="007B3E0F" w:rsidRDefault="007B3E0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3E0F" w:rsidRDefault="003055F7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  <w:r w:rsidR="007B3E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3E0F" w:rsidRPr="007B3E0F" w:rsidRDefault="00CE631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29.02.2024 №1</w:t>
      </w:r>
      <w:r w:rsidR="00165259">
        <w:rPr>
          <w:rFonts w:ascii="Times New Roman" w:hAnsi="Times New Roman"/>
          <w:sz w:val="28"/>
          <w:szCs w:val="28"/>
        </w:rPr>
        <w:t>6</w:t>
      </w:r>
    </w:p>
    <w:p w:rsidR="007B3E0F" w:rsidRPr="007B3E0F" w:rsidRDefault="007B3E0F" w:rsidP="007B3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7B3E0F" w:rsidRPr="007B3E0F" w:rsidRDefault="007B3E0F" w:rsidP="007B3E0F">
      <w:pPr>
        <w:spacing w:after="16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3055F7">
        <w:rPr>
          <w:rFonts w:ascii="Times New Roman" w:eastAsia="Calibri" w:hAnsi="Times New Roman"/>
          <w:sz w:val="28"/>
          <w:szCs w:val="28"/>
          <w:lang w:eastAsia="en-US"/>
        </w:rPr>
        <w:t>Божковского</w:t>
      </w:r>
      <w:r w:rsidR="00CE631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Красносулинского</w:t>
      </w: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14"/>
        <w:gridCol w:w="1134"/>
        <w:gridCol w:w="1418"/>
        <w:gridCol w:w="992"/>
        <w:gridCol w:w="850"/>
        <w:gridCol w:w="1134"/>
        <w:gridCol w:w="1050"/>
        <w:gridCol w:w="651"/>
        <w:gridCol w:w="993"/>
        <w:gridCol w:w="567"/>
        <w:gridCol w:w="879"/>
        <w:gridCol w:w="1240"/>
      </w:tblGrid>
      <w:tr w:rsidR="007B3E0F" w:rsidRPr="00D13FAD" w:rsidTr="00CD541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Площадь,</w:t>
            </w:r>
          </w:p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Видовой состав зеленых насаждений на участках от общего числа </w:t>
            </w:r>
            <w:proofErr w:type="gramStart"/>
            <w:r w:rsidRPr="007B3E0F">
              <w:rPr>
                <w:rFonts w:ascii="Times New Roman" w:eastAsia="Calibri" w:hAnsi="Times New Roman"/>
                <w:lang w:eastAsia="en-US"/>
              </w:rPr>
              <w:t>видов,%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Природоохранный статус</w:t>
            </w:r>
          </w:p>
        </w:tc>
      </w:tr>
      <w:tr w:rsidR="007B3E0F" w:rsidRPr="00D13FAD" w:rsidTr="00CD541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Деревья</w:t>
            </w:r>
          </w:p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Травяной покров, </w:t>
            </w:r>
            <w:proofErr w:type="spellStart"/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7B3E0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Хвойные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Лиственные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Покрытие участка многолетними травами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2631E0" w:rsidTr="00CD5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B3E0F" w:rsidRPr="00D13FAD" w:rsidTr="00CD5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D13FAD" w:rsidTr="00CD54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B3E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CD541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B3E0F" w:rsidRDefault="007B3E0F"/>
    <w:sectPr w:rsidR="007B3E0F" w:rsidSect="00CE631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BF" w:rsidRDefault="00073CBF" w:rsidP="000A76A2">
      <w:pPr>
        <w:spacing w:after="0" w:line="240" w:lineRule="auto"/>
      </w:pPr>
      <w:r>
        <w:separator/>
      </w:r>
    </w:p>
  </w:endnote>
  <w:endnote w:type="continuationSeparator" w:id="0">
    <w:p w:rsidR="00073CBF" w:rsidRDefault="00073CBF" w:rsidP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BF" w:rsidRDefault="00073CBF" w:rsidP="000A76A2">
      <w:pPr>
        <w:spacing w:after="0" w:line="240" w:lineRule="auto"/>
      </w:pPr>
      <w:r>
        <w:separator/>
      </w:r>
    </w:p>
  </w:footnote>
  <w:footnote w:type="continuationSeparator" w:id="0">
    <w:p w:rsidR="00073CBF" w:rsidRDefault="00073CBF" w:rsidP="000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2" w:rsidRPr="000A76A2" w:rsidRDefault="000A76A2" w:rsidP="000A76A2">
    <w:pPr>
      <w:pStyle w:val="a3"/>
      <w:jc w:val="right"/>
      <w:rPr>
        <w:rFonts w:ascii="Times New Roman" w:hAnsi="Times New Roman"/>
        <w:sz w:val="28"/>
        <w:szCs w:val="28"/>
      </w:rPr>
    </w:pPr>
  </w:p>
  <w:p w:rsidR="000A76A2" w:rsidRDefault="000A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6830"/>
    <w:multiLevelType w:val="multilevel"/>
    <w:tmpl w:val="78CE02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2B04902"/>
    <w:multiLevelType w:val="multilevel"/>
    <w:tmpl w:val="4AD2BD08"/>
    <w:lvl w:ilvl="0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2">
    <w:nsid w:val="39AD5372"/>
    <w:multiLevelType w:val="multilevel"/>
    <w:tmpl w:val="060677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0484840"/>
    <w:multiLevelType w:val="multilevel"/>
    <w:tmpl w:val="EC54EEA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291" w:hanging="36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decimal"/>
      <w:lvlText w:val="%5."/>
      <w:lvlJc w:val="left"/>
      <w:pPr>
        <w:ind w:left="3011" w:hanging="360"/>
      </w:pPr>
    </w:lvl>
    <w:lvl w:ilvl="5">
      <w:start w:val="1"/>
      <w:numFmt w:val="decimal"/>
      <w:lvlText w:val="%6."/>
      <w:lvlJc w:val="left"/>
      <w:pPr>
        <w:ind w:left="3371" w:hanging="360"/>
      </w:pPr>
    </w:lvl>
    <w:lvl w:ilvl="6">
      <w:start w:val="1"/>
      <w:numFmt w:val="decimal"/>
      <w:lvlText w:val="%7."/>
      <w:lvlJc w:val="left"/>
      <w:pPr>
        <w:ind w:left="3731" w:hanging="360"/>
      </w:pPr>
    </w:lvl>
    <w:lvl w:ilvl="7">
      <w:start w:val="1"/>
      <w:numFmt w:val="decimal"/>
      <w:lvlText w:val="%8."/>
      <w:lvlJc w:val="left"/>
      <w:pPr>
        <w:ind w:left="4091" w:hanging="360"/>
      </w:pPr>
    </w:lvl>
    <w:lvl w:ilvl="8">
      <w:start w:val="1"/>
      <w:numFmt w:val="decimal"/>
      <w:lvlText w:val="%9."/>
      <w:lvlJc w:val="left"/>
      <w:pPr>
        <w:ind w:left="4451" w:hanging="360"/>
      </w:pPr>
    </w:lvl>
  </w:abstractNum>
  <w:abstractNum w:abstractNumId="4">
    <w:nsid w:val="43FF42A2"/>
    <w:multiLevelType w:val="hybridMultilevel"/>
    <w:tmpl w:val="F7B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64D1"/>
    <w:multiLevelType w:val="multilevel"/>
    <w:tmpl w:val="E7B84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A2"/>
    <w:rsid w:val="00070248"/>
    <w:rsid w:val="00073CBF"/>
    <w:rsid w:val="000A4A8D"/>
    <w:rsid w:val="000A76A2"/>
    <w:rsid w:val="00165259"/>
    <w:rsid w:val="00174621"/>
    <w:rsid w:val="00212833"/>
    <w:rsid w:val="0023489C"/>
    <w:rsid w:val="00250443"/>
    <w:rsid w:val="00253A3F"/>
    <w:rsid w:val="00253B8E"/>
    <w:rsid w:val="00255A21"/>
    <w:rsid w:val="0028005E"/>
    <w:rsid w:val="003055F7"/>
    <w:rsid w:val="005C5D64"/>
    <w:rsid w:val="006F139F"/>
    <w:rsid w:val="00784414"/>
    <w:rsid w:val="007B3E0F"/>
    <w:rsid w:val="008416AD"/>
    <w:rsid w:val="008A0FBD"/>
    <w:rsid w:val="00A94DEC"/>
    <w:rsid w:val="00B239BB"/>
    <w:rsid w:val="00C62942"/>
    <w:rsid w:val="00CE631F"/>
    <w:rsid w:val="00D74062"/>
    <w:rsid w:val="00E27BE8"/>
    <w:rsid w:val="00F103F5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8D0E-7148-4CF8-AA32-23225F1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6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A3F"/>
    <w:pPr>
      <w:ind w:left="720"/>
      <w:contextualSpacing/>
    </w:pPr>
  </w:style>
  <w:style w:type="paragraph" w:styleId="aa">
    <w:name w:val="No Spacing"/>
    <w:uiPriority w:val="1"/>
    <w:qFormat/>
    <w:rsid w:val="0023489C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"/>
    <w:next w:val="ac"/>
    <w:link w:val="ad"/>
    <w:qFormat/>
    <w:rsid w:val="003055F7"/>
    <w:pPr>
      <w:suppressAutoHyphens/>
      <w:spacing w:after="0" w:line="240" w:lineRule="auto"/>
      <w:jc w:val="center"/>
    </w:pPr>
    <w:rPr>
      <w:rFonts w:ascii="Courier New" w:hAnsi="Courier New" w:cs="Courier New"/>
      <w:b/>
      <w:bCs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3055F7"/>
    <w:rPr>
      <w:rFonts w:ascii="Courier New" w:eastAsia="Times New Roman" w:hAnsi="Courier New" w:cs="Courier New"/>
      <w:b/>
      <w:bCs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3055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3055F7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2">
    <w:name w:val="Основной текст (2)"/>
    <w:rsid w:val="005C5D64"/>
    <w:pPr>
      <w:widowControl w:val="0"/>
      <w:shd w:val="clear" w:color="auto" w:fill="FFFFFF"/>
      <w:suppressAutoHyphens/>
      <w:autoSpaceDN w:val="0"/>
      <w:spacing w:after="420" w:line="317" w:lineRule="exact"/>
      <w:jc w:val="center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/>
    </w:rPr>
  </w:style>
  <w:style w:type="character" w:customStyle="1" w:styleId="CharStyle4">
    <w:name w:val="CharStyle4"/>
    <w:basedOn w:val="a0"/>
    <w:rsid w:val="005C5D6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 w:color="000000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4</cp:revision>
  <cp:lastPrinted>2024-03-13T11:01:00Z</cp:lastPrinted>
  <dcterms:created xsi:type="dcterms:W3CDTF">2024-03-13T10:07:00Z</dcterms:created>
  <dcterms:modified xsi:type="dcterms:W3CDTF">2024-03-13T11:03:00Z</dcterms:modified>
</cp:coreProperties>
</file>