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C44D93" w:rsidRPr="0053366A" w:rsidRDefault="00C44D93" w:rsidP="00C44D93">
      <w:pPr>
        <w:jc w:val="center"/>
        <w:rPr>
          <w:b/>
          <w:spacing w:val="30"/>
          <w:sz w:val="26"/>
          <w:szCs w:val="26"/>
        </w:rPr>
      </w:pP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РОССИЙСКАЯ ФЕДЕРАЦИЯ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РОСТОВСКАЯ ОБЛАСТЬ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КРАСНОСУЛИНСКИЙ РАЙОН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АДМИНИСТРАЦИЯ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БОЖКОВСКОГО СЕЛЬСКОГО ПОСЕЛЕНИЯ</w:t>
      </w:r>
    </w:p>
    <w:p w:rsidR="00C44D93" w:rsidRPr="00D9116B" w:rsidRDefault="00C44D93" w:rsidP="00C44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4D93" w:rsidRDefault="00C44D93" w:rsidP="00C44D93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 w:rsidRPr="00D9116B">
        <w:rPr>
          <w:b/>
          <w:sz w:val="28"/>
          <w:szCs w:val="28"/>
        </w:rPr>
        <w:t>ПОСТАНОВЛЕНИЕ</w:t>
      </w:r>
    </w:p>
    <w:p w:rsidR="00EE0B3F" w:rsidRPr="00D9116B" w:rsidRDefault="00EE0B3F" w:rsidP="00C44D93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</w:p>
    <w:p w:rsidR="00C44D93" w:rsidRDefault="00EE0B3F" w:rsidP="00C44D93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>29.12.2017</w:t>
      </w:r>
      <w:r w:rsidR="00C44D93">
        <w:rPr>
          <w:sz w:val="28"/>
          <w:szCs w:val="28"/>
        </w:rPr>
        <w:t xml:space="preserve">                                             </w:t>
      </w:r>
      <w:r w:rsidR="00C44D93" w:rsidRPr="00C327FC">
        <w:rPr>
          <w:sz w:val="28"/>
          <w:szCs w:val="28"/>
        </w:rPr>
        <w:sym w:font="Times New Roman" w:char="2116"/>
      </w:r>
      <w:r w:rsidR="00C44D93">
        <w:rPr>
          <w:sz w:val="28"/>
          <w:szCs w:val="28"/>
        </w:rPr>
        <w:t xml:space="preserve"> </w:t>
      </w:r>
      <w:r w:rsidR="00B87309">
        <w:rPr>
          <w:sz w:val="28"/>
          <w:szCs w:val="28"/>
        </w:rPr>
        <w:t>11</w:t>
      </w:r>
      <w:r w:rsidR="00874827">
        <w:rPr>
          <w:sz w:val="28"/>
          <w:szCs w:val="28"/>
        </w:rPr>
        <w:t>8</w:t>
      </w:r>
      <w:r w:rsidR="00C44D93">
        <w:rPr>
          <w:sz w:val="28"/>
          <w:szCs w:val="28"/>
        </w:rPr>
        <w:tab/>
      </w:r>
      <w:proofErr w:type="spellStart"/>
      <w:r w:rsidR="00C44D93">
        <w:rPr>
          <w:sz w:val="28"/>
          <w:szCs w:val="28"/>
        </w:rPr>
        <w:t>х.Божковка</w:t>
      </w:r>
      <w:proofErr w:type="spellEnd"/>
    </w:p>
    <w:p w:rsidR="00C44D93" w:rsidRPr="0053366A" w:rsidRDefault="00C44D93" w:rsidP="00C44D93">
      <w:pPr>
        <w:jc w:val="center"/>
        <w:rPr>
          <w:sz w:val="26"/>
          <w:szCs w:val="26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E0B3F" w:rsidRPr="00EE0B3F" w:rsidTr="009C6596">
        <w:tc>
          <w:tcPr>
            <w:tcW w:w="4077" w:type="dxa"/>
          </w:tcPr>
          <w:p w:rsidR="00EE0B3F" w:rsidRPr="00EE0B3F" w:rsidRDefault="00EE0B3F" w:rsidP="00EE0B3F">
            <w:pPr>
              <w:rPr>
                <w:sz w:val="28"/>
                <w:szCs w:val="28"/>
              </w:rPr>
            </w:pPr>
            <w:r w:rsidRPr="00EE0B3F">
              <w:rPr>
                <w:sz w:val="28"/>
                <w:szCs w:val="28"/>
              </w:rPr>
              <w:t>Об утверждении стандарт</w:t>
            </w:r>
            <w:r>
              <w:rPr>
                <w:sz w:val="28"/>
                <w:szCs w:val="28"/>
              </w:rPr>
              <w:t>ов</w:t>
            </w:r>
            <w:r w:rsidRPr="00EE0B3F">
              <w:rPr>
                <w:sz w:val="28"/>
                <w:szCs w:val="28"/>
              </w:rPr>
              <w:t xml:space="preserve"> осуществления внутреннего муниципального финансового контроля</w:t>
            </w:r>
          </w:p>
        </w:tc>
      </w:tr>
    </w:tbl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EE0B3F">
        <w:rPr>
          <w:sz w:val="28"/>
          <w:szCs w:val="28"/>
        </w:rPr>
        <w:t xml:space="preserve"> 3 статьи 269</w:t>
      </w:r>
      <w:r w:rsidRPr="00EE0B3F">
        <w:rPr>
          <w:sz w:val="28"/>
          <w:szCs w:val="28"/>
          <w:vertAlign w:val="superscript"/>
        </w:rPr>
        <w:t xml:space="preserve">2 </w:t>
      </w:r>
      <w:r w:rsidRPr="00EE0B3F">
        <w:rPr>
          <w:sz w:val="28"/>
          <w:szCs w:val="28"/>
        </w:rPr>
        <w:t>Бюджетного кодекса Российской Федерации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874827" w:rsidP="00EE0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E0B3F" w:rsidRPr="00EE0B3F">
        <w:rPr>
          <w:sz w:val="28"/>
          <w:szCs w:val="28"/>
        </w:rPr>
        <w:t>:</w:t>
      </w:r>
    </w:p>
    <w:p w:rsidR="00EE0B3F" w:rsidRPr="00EE0B3F" w:rsidRDefault="00EE0B3F" w:rsidP="00EE0B3F">
      <w:pPr>
        <w:jc w:val="center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1. Утвердить Стандарт</w:t>
      </w:r>
      <w:r>
        <w:rPr>
          <w:sz w:val="28"/>
          <w:szCs w:val="28"/>
        </w:rPr>
        <w:t>ы</w:t>
      </w:r>
      <w:r w:rsidRPr="00EE0B3F">
        <w:rPr>
          <w:sz w:val="28"/>
          <w:szCs w:val="28"/>
        </w:rPr>
        <w:t xml:space="preserve"> осуществления внутреннего муниципального финансового контроля </w:t>
      </w:r>
      <w:r>
        <w:rPr>
          <w:sz w:val="28"/>
          <w:szCs w:val="28"/>
        </w:rPr>
        <w:t>Администрацией Божковского сельского поселения</w:t>
      </w:r>
      <w:r w:rsidRPr="00EE0B3F">
        <w:rPr>
          <w:sz w:val="28"/>
          <w:szCs w:val="28"/>
        </w:rPr>
        <w:t xml:space="preserve"> согласно </w:t>
      </w:r>
      <w:proofErr w:type="gramStart"/>
      <w:r w:rsidRPr="00EE0B3F">
        <w:rPr>
          <w:sz w:val="28"/>
          <w:szCs w:val="28"/>
        </w:rPr>
        <w:t>приложению</w:t>
      </w:r>
      <w:proofErr w:type="gramEnd"/>
      <w:r w:rsidRPr="00EE0B3F">
        <w:rPr>
          <w:sz w:val="28"/>
          <w:szCs w:val="28"/>
        </w:rPr>
        <w:t xml:space="preserve"> к настоящему </w:t>
      </w:r>
      <w:r w:rsidR="00A92053">
        <w:rPr>
          <w:sz w:val="28"/>
          <w:szCs w:val="28"/>
        </w:rPr>
        <w:t>постановлению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 Настоящ</w:t>
      </w:r>
      <w:r w:rsidR="00A92053">
        <w:rPr>
          <w:sz w:val="28"/>
          <w:szCs w:val="28"/>
        </w:rPr>
        <w:t>ее постановление</w:t>
      </w:r>
      <w:r w:rsidRPr="00EE0B3F">
        <w:rPr>
          <w:sz w:val="28"/>
          <w:szCs w:val="28"/>
        </w:rPr>
        <w:t xml:space="preserve"> вступает в силу со дня его подписания.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3. Контроль за исполнением настоящего </w:t>
      </w:r>
      <w:r w:rsidR="00A92053">
        <w:rPr>
          <w:sz w:val="28"/>
          <w:szCs w:val="28"/>
        </w:rPr>
        <w:t>постановления</w:t>
      </w:r>
      <w:r w:rsidRPr="00EE0B3F">
        <w:rPr>
          <w:sz w:val="28"/>
          <w:szCs w:val="28"/>
        </w:rPr>
        <w:t xml:space="preserve"> оставляю за собой.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A92053" w:rsidRDefault="00A92053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EE0B3F" w:rsidRPr="00EE0B3F" w:rsidRDefault="00A92053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Божковского сельского поселения</w:t>
      </w:r>
      <w:r w:rsidR="00EE0B3F" w:rsidRPr="00EE0B3F"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В.Д.Гуцалюк</w:t>
      </w:r>
      <w:proofErr w:type="spellEnd"/>
      <w:r w:rsidR="00EE0B3F" w:rsidRPr="00EE0B3F">
        <w:rPr>
          <w:sz w:val="28"/>
          <w:szCs w:val="28"/>
        </w:rPr>
        <w:t xml:space="preserve">                                                  </w:t>
      </w:r>
    </w:p>
    <w:p w:rsidR="00EE0B3F" w:rsidRPr="00EE0B3F" w:rsidRDefault="00EE0B3F" w:rsidP="00EE0B3F">
      <w:pPr>
        <w:jc w:val="both"/>
        <w:rPr>
          <w:sz w:val="28"/>
          <w:szCs w:val="28"/>
          <w:highlight w:val="yellow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Default="00EE0B3F" w:rsidP="00EE0B3F">
      <w:pPr>
        <w:ind w:left="5954"/>
        <w:jc w:val="both"/>
        <w:rPr>
          <w:sz w:val="28"/>
          <w:szCs w:val="28"/>
        </w:rPr>
      </w:pPr>
    </w:p>
    <w:p w:rsidR="00EE0B3F" w:rsidRDefault="00EE0B3F" w:rsidP="00EE0B3F">
      <w:pPr>
        <w:ind w:left="5954"/>
        <w:jc w:val="both"/>
        <w:rPr>
          <w:sz w:val="28"/>
          <w:szCs w:val="28"/>
        </w:rPr>
      </w:pPr>
    </w:p>
    <w:p w:rsidR="00EE0B3F" w:rsidRDefault="00EE0B3F" w:rsidP="00EE0B3F">
      <w:pPr>
        <w:ind w:left="5954"/>
        <w:jc w:val="both"/>
        <w:rPr>
          <w:sz w:val="28"/>
          <w:szCs w:val="28"/>
        </w:rPr>
      </w:pPr>
    </w:p>
    <w:p w:rsidR="00EE0B3F" w:rsidRDefault="00EE0B3F" w:rsidP="00EE0B3F">
      <w:pPr>
        <w:ind w:left="5954"/>
        <w:jc w:val="both"/>
        <w:rPr>
          <w:sz w:val="28"/>
          <w:szCs w:val="28"/>
        </w:rPr>
      </w:pPr>
    </w:p>
    <w:p w:rsidR="00A92053" w:rsidRDefault="00A92053" w:rsidP="00EE0B3F">
      <w:pPr>
        <w:ind w:left="5954"/>
        <w:jc w:val="both"/>
        <w:rPr>
          <w:sz w:val="28"/>
          <w:szCs w:val="28"/>
        </w:rPr>
      </w:pPr>
    </w:p>
    <w:p w:rsidR="00A92053" w:rsidRDefault="00A92053" w:rsidP="00A92053">
      <w:pPr>
        <w:ind w:left="5954"/>
        <w:jc w:val="both"/>
        <w:rPr>
          <w:sz w:val="28"/>
          <w:szCs w:val="28"/>
        </w:rPr>
      </w:pPr>
    </w:p>
    <w:p w:rsidR="00EE0B3F" w:rsidRPr="00EE0B3F" w:rsidRDefault="00EE0B3F" w:rsidP="00A92053">
      <w:pPr>
        <w:ind w:left="5954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 xml:space="preserve">Приложение к </w:t>
      </w:r>
      <w:r w:rsidR="00A92053">
        <w:rPr>
          <w:sz w:val="28"/>
          <w:szCs w:val="28"/>
        </w:rPr>
        <w:t>постановлению Администрации Божковского сельского поселения</w:t>
      </w:r>
      <w:r w:rsidR="00B87309">
        <w:rPr>
          <w:sz w:val="28"/>
          <w:szCs w:val="28"/>
        </w:rPr>
        <w:t xml:space="preserve">   от 29.12.2017 № 11</w:t>
      </w:r>
      <w:bookmarkStart w:id="0" w:name="_GoBack"/>
      <w:bookmarkEnd w:id="0"/>
      <w:r w:rsidRPr="00EE0B3F">
        <w:rPr>
          <w:sz w:val="28"/>
          <w:szCs w:val="28"/>
        </w:rPr>
        <w:t>8</w:t>
      </w:r>
    </w:p>
    <w:p w:rsidR="00EE0B3F" w:rsidRPr="00EE0B3F" w:rsidRDefault="00EE0B3F" w:rsidP="00EE0B3F">
      <w:pPr>
        <w:jc w:val="both"/>
        <w:rPr>
          <w:sz w:val="28"/>
          <w:szCs w:val="28"/>
        </w:rPr>
      </w:pPr>
    </w:p>
    <w:p w:rsidR="00EE0B3F" w:rsidRPr="00EE0B3F" w:rsidRDefault="00EE0B3F" w:rsidP="00EE0B3F">
      <w:pPr>
        <w:jc w:val="both"/>
        <w:rPr>
          <w:sz w:val="28"/>
          <w:szCs w:val="28"/>
        </w:rPr>
      </w:pPr>
    </w:p>
    <w:p w:rsidR="00EE0B3F" w:rsidRPr="00EE0B3F" w:rsidRDefault="00EE0B3F" w:rsidP="00EE0B3F">
      <w:pPr>
        <w:jc w:val="center"/>
        <w:rPr>
          <w:sz w:val="28"/>
          <w:szCs w:val="28"/>
        </w:rPr>
      </w:pPr>
      <w:r w:rsidRPr="00EE0B3F">
        <w:rPr>
          <w:sz w:val="28"/>
          <w:szCs w:val="28"/>
        </w:rPr>
        <w:t>Стандарт</w:t>
      </w:r>
      <w:r w:rsidR="00A92053">
        <w:rPr>
          <w:sz w:val="28"/>
          <w:szCs w:val="28"/>
        </w:rPr>
        <w:t>ы</w:t>
      </w:r>
      <w:r w:rsidRPr="00EE0B3F">
        <w:rPr>
          <w:sz w:val="28"/>
          <w:szCs w:val="28"/>
        </w:rPr>
        <w:t xml:space="preserve"> осуществления внутреннего муниципального финансового контроля </w:t>
      </w:r>
      <w:r w:rsidR="00874827">
        <w:rPr>
          <w:color w:val="000000"/>
          <w:sz w:val="28"/>
          <w:szCs w:val="28"/>
        </w:rPr>
        <w:t>Администрацией Божковского сельского поселения</w:t>
      </w:r>
    </w:p>
    <w:p w:rsidR="00EE0B3F" w:rsidRPr="00EE0B3F" w:rsidRDefault="00EE0B3F" w:rsidP="00EE0B3F">
      <w:pPr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1. Общие положения</w:t>
      </w:r>
    </w:p>
    <w:p w:rsidR="00EE0B3F" w:rsidRPr="00EE0B3F" w:rsidRDefault="00EE0B3F" w:rsidP="00EE0B3F">
      <w:pPr>
        <w:jc w:val="center"/>
        <w:rPr>
          <w:b/>
          <w:sz w:val="28"/>
          <w:szCs w:val="28"/>
        </w:rPr>
      </w:pPr>
    </w:p>
    <w:p w:rsidR="00EE0B3F" w:rsidRPr="00EE0B3F" w:rsidRDefault="00E8042C" w:rsidP="00EE0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Настоящие</w:t>
      </w:r>
      <w:r w:rsidR="00EE0B3F" w:rsidRPr="00EE0B3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="00EE0B3F" w:rsidRPr="00EE0B3F">
        <w:rPr>
          <w:sz w:val="28"/>
          <w:szCs w:val="28"/>
        </w:rPr>
        <w:t xml:space="preserve"> осуществления внутреннего муниципального финансового контроля </w:t>
      </w:r>
      <w:r w:rsidR="00A92053">
        <w:rPr>
          <w:sz w:val="28"/>
          <w:szCs w:val="28"/>
        </w:rPr>
        <w:t>Администрацией Божковского сельского поселения</w:t>
      </w:r>
      <w:r w:rsidR="00EE0B3F" w:rsidRPr="00EE0B3F">
        <w:rPr>
          <w:sz w:val="28"/>
          <w:szCs w:val="28"/>
        </w:rPr>
        <w:t xml:space="preserve"> (далее – Стандарт</w:t>
      </w:r>
      <w:r w:rsidR="00A92053">
        <w:rPr>
          <w:sz w:val="28"/>
          <w:szCs w:val="28"/>
        </w:rPr>
        <w:t>ы</w:t>
      </w:r>
      <w:r w:rsidR="00EE0B3F" w:rsidRPr="00EE0B3F">
        <w:rPr>
          <w:sz w:val="28"/>
          <w:szCs w:val="28"/>
        </w:rPr>
        <w:t>) является нормативным документом, устанавливающим основные принципы и ед</w:t>
      </w:r>
      <w:r w:rsidR="00306520">
        <w:rPr>
          <w:sz w:val="28"/>
          <w:szCs w:val="28"/>
        </w:rPr>
        <w:t xml:space="preserve">иные требования  при </w:t>
      </w:r>
      <w:proofErr w:type="spellStart"/>
      <w:r w:rsidR="00306520">
        <w:rPr>
          <w:sz w:val="28"/>
          <w:szCs w:val="28"/>
        </w:rPr>
        <w:t>организаци</w:t>
      </w:r>
      <w:proofErr w:type="spellEnd"/>
      <w:r w:rsidR="00EE0B3F" w:rsidRPr="00EE0B3F">
        <w:rPr>
          <w:sz w:val="28"/>
          <w:szCs w:val="28"/>
        </w:rPr>
        <w:t xml:space="preserve">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="00A92053">
        <w:rPr>
          <w:sz w:val="28"/>
          <w:szCs w:val="28"/>
        </w:rPr>
        <w:t>Администрацией Божковского сельского поселения</w:t>
      </w:r>
      <w:r w:rsidR="00A92053" w:rsidRPr="00EE0B3F">
        <w:rPr>
          <w:sz w:val="28"/>
          <w:szCs w:val="28"/>
        </w:rPr>
        <w:t xml:space="preserve"> </w:t>
      </w:r>
      <w:r w:rsidR="00EE0B3F" w:rsidRPr="00EE0B3F">
        <w:rPr>
          <w:sz w:val="28"/>
          <w:szCs w:val="28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1.2. Целью разработки настоящ</w:t>
      </w:r>
      <w:r w:rsidR="00A92053">
        <w:rPr>
          <w:sz w:val="28"/>
          <w:szCs w:val="28"/>
        </w:rPr>
        <w:t>их</w:t>
      </w:r>
      <w:r w:rsidRPr="00EE0B3F">
        <w:rPr>
          <w:sz w:val="28"/>
          <w:szCs w:val="28"/>
        </w:rPr>
        <w:t xml:space="preserve"> Стандарт</w:t>
      </w:r>
      <w:r w:rsidR="00A92053">
        <w:rPr>
          <w:sz w:val="28"/>
          <w:szCs w:val="28"/>
        </w:rPr>
        <w:t>ов</w:t>
      </w:r>
      <w:r w:rsidRPr="00EE0B3F">
        <w:rPr>
          <w:sz w:val="28"/>
          <w:szCs w:val="28"/>
        </w:rPr>
        <w:t xml:space="preserve"> является установление общих правил, требований и процедур организации деятельности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>, при организации и осуществлении контрольных мероприятий.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1.3. Настоящи</w:t>
      </w:r>
      <w:r w:rsidR="00A92053">
        <w:rPr>
          <w:sz w:val="28"/>
          <w:szCs w:val="28"/>
        </w:rPr>
        <w:t>е</w:t>
      </w:r>
      <w:r w:rsidRPr="00EE0B3F">
        <w:rPr>
          <w:sz w:val="28"/>
          <w:szCs w:val="28"/>
        </w:rPr>
        <w:t xml:space="preserve"> Стандарт</w:t>
      </w:r>
      <w:r w:rsidR="00A92053">
        <w:rPr>
          <w:sz w:val="28"/>
          <w:szCs w:val="28"/>
        </w:rPr>
        <w:t>ы</w:t>
      </w:r>
      <w:r w:rsidRPr="00EE0B3F">
        <w:rPr>
          <w:sz w:val="28"/>
          <w:szCs w:val="28"/>
        </w:rPr>
        <w:t xml:space="preserve"> регламентирует проведение следующих этапов осуществления контрольного мероприятия: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планирование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осуществление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 xml:space="preserve">2. Термины и определения 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2.1. Термины и определения, установленные в настоящем разделе, применяются в настоящ</w:t>
      </w:r>
      <w:r w:rsidR="00A92053">
        <w:rPr>
          <w:sz w:val="28"/>
          <w:szCs w:val="28"/>
        </w:rPr>
        <w:t xml:space="preserve">их </w:t>
      </w:r>
      <w:r w:rsidRPr="00EE0B3F">
        <w:rPr>
          <w:sz w:val="28"/>
          <w:szCs w:val="28"/>
        </w:rPr>
        <w:t>Стандарт</w:t>
      </w:r>
      <w:r w:rsidR="00A92053">
        <w:rPr>
          <w:sz w:val="28"/>
          <w:szCs w:val="28"/>
        </w:rPr>
        <w:t>ах</w:t>
      </w:r>
      <w:r w:rsidRPr="00EE0B3F">
        <w:rPr>
          <w:sz w:val="28"/>
          <w:szCs w:val="28"/>
        </w:rPr>
        <w:t>, во всех видах документов, формируемых в ходе и по ит</w:t>
      </w:r>
      <w:r w:rsidR="00A92053">
        <w:rPr>
          <w:sz w:val="28"/>
          <w:szCs w:val="28"/>
        </w:rPr>
        <w:t xml:space="preserve">огам контрольного мероприятия, </w:t>
      </w:r>
      <w:r w:rsidRPr="00EE0B3F">
        <w:rPr>
          <w:sz w:val="28"/>
          <w:szCs w:val="28"/>
        </w:rPr>
        <w:t>также для всех этапов контрольных мероприятий, планируемых и осуществляемых в соответствии с настоящим</w:t>
      </w:r>
      <w:r w:rsidR="00A92053">
        <w:rPr>
          <w:sz w:val="28"/>
          <w:szCs w:val="28"/>
        </w:rPr>
        <w:t>и</w:t>
      </w:r>
      <w:r w:rsidRPr="00EE0B3F">
        <w:rPr>
          <w:sz w:val="28"/>
          <w:szCs w:val="28"/>
        </w:rPr>
        <w:t xml:space="preserve"> Стандарт</w:t>
      </w:r>
      <w:r w:rsidR="00A92053">
        <w:rPr>
          <w:sz w:val="28"/>
          <w:szCs w:val="28"/>
        </w:rPr>
        <w:t>ами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2.2. Термины и определения, используемые в настоящ</w:t>
      </w:r>
      <w:r w:rsidR="00A92053">
        <w:rPr>
          <w:sz w:val="28"/>
          <w:szCs w:val="28"/>
        </w:rPr>
        <w:t>их</w:t>
      </w:r>
      <w:r w:rsidRPr="00EE0B3F">
        <w:rPr>
          <w:sz w:val="28"/>
          <w:szCs w:val="28"/>
        </w:rPr>
        <w:t xml:space="preserve"> Стандарт</w:t>
      </w:r>
      <w:r w:rsidR="00A92053">
        <w:rPr>
          <w:sz w:val="28"/>
          <w:szCs w:val="28"/>
        </w:rPr>
        <w:t>ах</w:t>
      </w:r>
      <w:r w:rsidRPr="00EE0B3F">
        <w:rPr>
          <w:sz w:val="28"/>
          <w:szCs w:val="28"/>
        </w:rPr>
        <w:t xml:space="preserve">, имеют то же значение, что и в Бюджетном кодексе Российской Федерации, Порядке осуществления </w:t>
      </w:r>
      <w:r w:rsidR="00A92053">
        <w:rPr>
          <w:sz w:val="28"/>
          <w:szCs w:val="28"/>
        </w:rPr>
        <w:t>Администрацией Божковского сельского поселения</w:t>
      </w:r>
      <w:r w:rsidRPr="00EE0B3F">
        <w:rPr>
          <w:sz w:val="28"/>
          <w:szCs w:val="28"/>
        </w:rPr>
        <w:t xml:space="preserve"> полномочий по внутреннему муниципальному финансовому контролю и правовых актах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2.3. В настоящем Стандарте также применяются следующие термины: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контрольное мероприятие – единичная плановая либо внеплановая проверка, плановая или внеплановая ревизия либо обследование;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контрольное действие – документальное или фактическое изучение деятельности объекта;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проверочная группа – уполномоченные должностные лица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>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рабочая документация – документы и иные материалы, содержащие зафиксированную на бумажном и (или)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материалы контрольного мероприятия – документы, составляемые уполномоченными должностными лицами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>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результаты контрольного мероприятия – сведения, </w:t>
      </w:r>
      <w:proofErr w:type="gramStart"/>
      <w:r w:rsidRPr="00EE0B3F">
        <w:rPr>
          <w:sz w:val="28"/>
          <w:szCs w:val="28"/>
        </w:rPr>
        <w:t>содержащиеся</w:t>
      </w:r>
      <w:proofErr w:type="gramEnd"/>
      <w:r w:rsidRPr="00EE0B3F">
        <w:rPr>
          <w:sz w:val="28"/>
          <w:szCs w:val="28"/>
        </w:rPr>
        <w:t xml:space="preserve"> а акте (заключении), оформляемом по итогам контрольного мероприятия, о деятельности объекта контроля;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нарушение – установленный факт несоответствия деятельности объекта контроля требованиям правовых актов Российской Федерации и Ростовской области, регламентирующих его деятельность в части, подлежащей контролю в финансово-бюджетной сфере;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предмет контроля – факты хозяйственной жизни, финансовые и хозяйственные операции, осуществляемые объектами контроля в соответствующий сфере деятельности.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3. Планирование контрольных мероприятий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3.1. Контрольные мероприятия подразделяются на плановые и внеплановые.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3.2. 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3.3. Плановые контрольные мероприятия осуществляются в соответствии с Планом осуществления </w:t>
      </w:r>
      <w:r w:rsidR="00A92053">
        <w:rPr>
          <w:sz w:val="28"/>
          <w:szCs w:val="28"/>
        </w:rPr>
        <w:t>Администрацией Божковского сельского поселения</w:t>
      </w:r>
      <w:r>
        <w:rPr>
          <w:sz w:val="28"/>
          <w:szCs w:val="28"/>
        </w:rPr>
        <w:t xml:space="preserve"> </w:t>
      </w:r>
      <w:r w:rsidRPr="00EE0B3F">
        <w:rPr>
          <w:sz w:val="28"/>
          <w:szCs w:val="28"/>
        </w:rPr>
        <w:t xml:space="preserve">полномочий по внутреннему муниципальному финансовому контролю (далее – План), утвержденным </w:t>
      </w:r>
      <w:r w:rsidR="00A92053">
        <w:rPr>
          <w:sz w:val="28"/>
          <w:szCs w:val="28"/>
        </w:rPr>
        <w:t>Главой Администрации Божковского сельского 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Внеплановые контрольные мероприятия осущест</w:t>
      </w:r>
      <w:r w:rsidR="00A92053">
        <w:rPr>
          <w:sz w:val="28"/>
          <w:szCs w:val="28"/>
        </w:rPr>
        <w:t>вляются на основании поручений Г</w:t>
      </w:r>
      <w:r w:rsidRPr="00EE0B3F">
        <w:rPr>
          <w:sz w:val="28"/>
          <w:szCs w:val="28"/>
        </w:rPr>
        <w:t xml:space="preserve">лавы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EE0B3F" w:rsidRPr="00EE0B3F" w:rsidRDefault="00A92053" w:rsidP="00EE0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поручения Г</w:t>
      </w:r>
      <w:r w:rsidR="00EE0B3F" w:rsidRPr="00EE0B3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Божковского сельского поселения</w:t>
      </w:r>
      <w:r w:rsidR="00EE0B3F" w:rsidRPr="00EE0B3F">
        <w:rPr>
          <w:sz w:val="28"/>
          <w:szCs w:val="28"/>
        </w:rPr>
        <w:t>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A92053">
        <w:rPr>
          <w:sz w:val="28"/>
          <w:szCs w:val="28"/>
        </w:rPr>
        <w:t>сектором экономики и финансов</w:t>
      </w:r>
      <w:r w:rsidRPr="00EE0B3F">
        <w:rPr>
          <w:sz w:val="28"/>
          <w:szCs w:val="28"/>
        </w:rPr>
        <w:t xml:space="preserve"> Администрации </w:t>
      </w:r>
      <w:r w:rsidR="00A92053">
        <w:rPr>
          <w:sz w:val="28"/>
          <w:szCs w:val="28"/>
        </w:rPr>
        <w:t>Божковского сельского поселения</w:t>
      </w:r>
      <w:r w:rsidRPr="00EE0B3F">
        <w:rPr>
          <w:sz w:val="28"/>
          <w:szCs w:val="28"/>
        </w:rPr>
        <w:t xml:space="preserve"> анализа осуществления главными распорядителями </w:t>
      </w:r>
      <w:r w:rsidRPr="00EE0B3F">
        <w:rPr>
          <w:sz w:val="28"/>
          <w:szCs w:val="28"/>
        </w:rPr>
        <w:lastRenderedPageBreak/>
        <w:t>бюджетных средств внутреннего финансового контроля и внутреннего финансового аудита;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существенность и значимость мероприятий, осуществляемых объектом контроля </w:t>
      </w:r>
      <w:proofErr w:type="gramStart"/>
      <w:r w:rsidRPr="00EE0B3F">
        <w:rPr>
          <w:sz w:val="28"/>
          <w:szCs w:val="28"/>
        </w:rPr>
        <w:t>в отношении</w:t>
      </w:r>
      <w:proofErr w:type="gramEnd"/>
      <w:r w:rsidRPr="00EE0B3F">
        <w:rPr>
          <w:sz w:val="28"/>
          <w:szCs w:val="28"/>
        </w:rPr>
        <w:t xml:space="preserve">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A92053">
        <w:rPr>
          <w:sz w:val="28"/>
          <w:szCs w:val="28"/>
        </w:rPr>
        <w:t>Администрацией Божковского сельского поселения</w:t>
      </w:r>
      <w:r w:rsidRPr="00EE0B3F">
        <w:rPr>
          <w:sz w:val="28"/>
          <w:szCs w:val="28"/>
        </w:rPr>
        <w:t xml:space="preserve"> (в случае, если указанный период превышает 3 года).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3.5. 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 Осуществление контрольных мероприятий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4.1. Подготовки и назначение контрольного мероприятия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4.1.1. Основанием для начала подготовки и назначения контрольного мероприятия является наличие контрольного мероприятия в Плане, либо распоряжения </w:t>
      </w:r>
      <w:r w:rsidR="00A92053">
        <w:rPr>
          <w:sz w:val="28"/>
          <w:szCs w:val="28"/>
        </w:rPr>
        <w:t>Г</w:t>
      </w:r>
      <w:r w:rsidRPr="00EE0B3F">
        <w:rPr>
          <w:sz w:val="28"/>
          <w:szCs w:val="28"/>
        </w:rPr>
        <w:t xml:space="preserve">лавы </w:t>
      </w:r>
      <w:r w:rsidR="00A92053">
        <w:rPr>
          <w:sz w:val="28"/>
          <w:szCs w:val="28"/>
        </w:rPr>
        <w:t>Администрации Божковского сельского поселения</w:t>
      </w:r>
      <w:r w:rsidRPr="00EE0B3F">
        <w:rPr>
          <w:sz w:val="28"/>
          <w:szCs w:val="28"/>
        </w:rPr>
        <w:t xml:space="preserve"> о проведении внепланового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4.1.2. Контрольные мероприятия, проводимые </w:t>
      </w:r>
      <w:r w:rsidR="00A92053">
        <w:rPr>
          <w:sz w:val="28"/>
          <w:szCs w:val="28"/>
        </w:rPr>
        <w:t>Администрацией Божковского сельского поселения</w:t>
      </w:r>
      <w:r w:rsidRPr="00EE0B3F">
        <w:rPr>
          <w:sz w:val="28"/>
          <w:szCs w:val="28"/>
        </w:rPr>
        <w:t xml:space="preserve">, назначаются </w:t>
      </w:r>
      <w:r w:rsidR="003E4E2C">
        <w:rPr>
          <w:color w:val="000000"/>
          <w:sz w:val="28"/>
          <w:szCs w:val="28"/>
        </w:rPr>
        <w:t>распоряжением</w:t>
      </w:r>
      <w:r w:rsidR="003E4E2C" w:rsidRPr="003E4E2C">
        <w:rPr>
          <w:color w:val="000000"/>
          <w:sz w:val="28"/>
          <w:szCs w:val="28"/>
        </w:rPr>
        <w:t xml:space="preserve"> Администрации 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4.1.3. Подготовка и назначение контрольного мероприятия предусматривает следующие действия: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издание </w:t>
      </w:r>
      <w:r w:rsidR="003E4E2C">
        <w:rPr>
          <w:color w:val="000000"/>
          <w:sz w:val="28"/>
          <w:szCs w:val="28"/>
        </w:rPr>
        <w:t>распоряжения</w:t>
      </w:r>
      <w:r w:rsidR="003E4E2C" w:rsidRPr="003E4E2C">
        <w:rPr>
          <w:color w:val="000000"/>
          <w:sz w:val="28"/>
          <w:szCs w:val="28"/>
        </w:rPr>
        <w:t xml:space="preserve"> 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 и об утверждении программы его проведения;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оформление на основании </w:t>
      </w:r>
      <w:r w:rsidR="003E4E2C">
        <w:rPr>
          <w:color w:val="000000"/>
          <w:sz w:val="28"/>
          <w:szCs w:val="28"/>
        </w:rPr>
        <w:t>распоряжения</w:t>
      </w:r>
      <w:r w:rsidR="003E4E2C" w:rsidRPr="003E4E2C">
        <w:rPr>
          <w:color w:val="000000"/>
          <w:sz w:val="28"/>
          <w:szCs w:val="28"/>
        </w:rPr>
        <w:t xml:space="preserve"> 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– Уведомление) в порядке, установленном </w:t>
      </w:r>
      <w:r w:rsidR="003E4E2C">
        <w:rPr>
          <w:color w:val="000000"/>
          <w:sz w:val="28"/>
          <w:szCs w:val="28"/>
        </w:rPr>
        <w:t>правовым актом</w:t>
      </w:r>
      <w:r w:rsidR="003E4E2C" w:rsidRPr="003E4E2C">
        <w:rPr>
          <w:color w:val="000000"/>
          <w:sz w:val="28"/>
          <w:szCs w:val="28"/>
        </w:rPr>
        <w:t xml:space="preserve"> 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запрос у объекта контроля документов, материалов и информации, </w:t>
      </w:r>
      <w:proofErr w:type="gramStart"/>
      <w:r w:rsidRPr="00EE0B3F">
        <w:rPr>
          <w:sz w:val="28"/>
          <w:szCs w:val="28"/>
        </w:rPr>
        <w:t>необходимых  для</w:t>
      </w:r>
      <w:proofErr w:type="gramEnd"/>
      <w:r w:rsidRPr="00EE0B3F">
        <w:rPr>
          <w:sz w:val="28"/>
          <w:szCs w:val="28"/>
        </w:rPr>
        <w:t xml:space="preserve"> проведения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4.1.4. Подготовка и издание </w:t>
      </w:r>
      <w:r w:rsidR="003E4E2C">
        <w:rPr>
          <w:color w:val="000000"/>
          <w:sz w:val="28"/>
          <w:szCs w:val="28"/>
        </w:rPr>
        <w:t>распоряжения</w:t>
      </w:r>
      <w:r w:rsidR="003E4E2C" w:rsidRPr="003E4E2C">
        <w:rPr>
          <w:color w:val="000000"/>
          <w:sz w:val="28"/>
          <w:szCs w:val="28"/>
        </w:rPr>
        <w:t xml:space="preserve"> 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 осуществляются в порядке, установленном правовым актом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В </w:t>
      </w:r>
      <w:r w:rsidR="003E4E2C">
        <w:rPr>
          <w:color w:val="000000"/>
          <w:sz w:val="28"/>
          <w:szCs w:val="28"/>
        </w:rPr>
        <w:t>распоряжении</w:t>
      </w:r>
      <w:r w:rsidRPr="00EE0B3F">
        <w:rPr>
          <w:sz w:val="28"/>
          <w:szCs w:val="28"/>
        </w:rPr>
        <w:t xml:space="preserve">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="003E4E2C" w:rsidRPr="00EE0B3F">
        <w:rPr>
          <w:sz w:val="28"/>
          <w:szCs w:val="28"/>
        </w:rPr>
        <w:t xml:space="preserve"> </w:t>
      </w:r>
      <w:r w:rsidRPr="00EE0B3F">
        <w:rPr>
          <w:sz w:val="28"/>
          <w:szCs w:val="28"/>
        </w:rPr>
        <w:t>о проведении контрольного мероприятия указываются: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наименование контрольного мероприятия (метод контроля, тема контрольного мероприятия);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полное и сокращенное наименование либо фамилия, имя, отчество (при наличии) объекта контроля;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основание проведения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дата начала контрольного мероприятия и срок его проведения;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проверяемый период;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должностные лица, уполномоченные на проведение контрольного мероприятия (должности, фамилии, инициалы), с указанием руководителя контрольного мероприятия (далее – руководитель проверочной группы);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должности, фамилии, инициалы специалистов, экспертов в случае их привлечения к проведению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программа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Руководителем проверочной группы назначается </w:t>
      </w:r>
      <w:r w:rsidR="003E4E2C">
        <w:rPr>
          <w:sz w:val="28"/>
          <w:szCs w:val="28"/>
        </w:rPr>
        <w:t xml:space="preserve">Начальник сектора экономики и финансов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ответственный за проведение контрольного мероприятия, наделенный правом составления протоколов об административных правонарушениях.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Численность проверочной группы на каждом объекте контроля определяется </w:t>
      </w:r>
      <w:r w:rsidR="003E4E2C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Срок проведения контрольного мероприятия, персональный состав проверочной (ревизионной) группы устанавливается исходя из темы контрольного мероприятия, объема предстоящих контрольных действий, особенностей финансово-хозяйственной деятельности объекта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При необходимости для проведения контрольного мероприятия могут привлекаться специалисты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либо другие специалисты, обладающие соответствующими знаниями в проверяемой области.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4.1.5.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, состоящие в близком родстве или свойстве с руководством объекта контроля. Они обязаны заявить о 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, если он в проверяемом периоде был штатным сотрудником объекта контроля. 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4.1.6. В ходе подготовки к проведению контрольного мероприятия руководителем проверочной группы, также: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правовые акты Российской Федерации и Ростовской области, правовые акты Министерства финансов Российской Федерации и министерства финансов Ростовской области, иные документы, регламентирующие деятельность объекта контроля по соответствующим направлениям деятельности объекта </w:t>
      </w:r>
      <w:proofErr w:type="gramStart"/>
      <w:r w:rsidRPr="00EE0B3F">
        <w:rPr>
          <w:sz w:val="28"/>
          <w:szCs w:val="28"/>
        </w:rPr>
        <w:t>контроля  (</w:t>
      </w:r>
      <w:proofErr w:type="gramEnd"/>
      <w:r w:rsidRPr="00EE0B3F">
        <w:rPr>
          <w:sz w:val="28"/>
          <w:szCs w:val="28"/>
        </w:rPr>
        <w:t>вопросам программы контрольного мероприятия);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4.1.7. Составление программы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Программа контрольного мероприятия должна содержать: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наименование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наименование объекта контроля; 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проверяемый период;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сроки проведения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Программа контрольного мероприятия утверждается </w:t>
      </w:r>
      <w:r w:rsidR="003E4E2C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</w:t>
      </w:r>
      <w:r w:rsidR="003E4E2C">
        <w:rPr>
          <w:sz w:val="28"/>
          <w:szCs w:val="28"/>
        </w:rPr>
        <w:t>распоряжение</w:t>
      </w:r>
      <w:r w:rsidRPr="00EE0B3F">
        <w:rPr>
          <w:sz w:val="28"/>
          <w:szCs w:val="28"/>
        </w:rPr>
        <w:t xml:space="preserve"> </w:t>
      </w:r>
      <w:r w:rsidR="003E4E2C" w:rsidRPr="003E4E2C">
        <w:rPr>
          <w:color w:val="000000"/>
          <w:sz w:val="28"/>
          <w:szCs w:val="28"/>
        </w:rPr>
        <w:t xml:space="preserve">Администрации </w:t>
      </w:r>
      <w:r w:rsidR="003E4E2C">
        <w:rPr>
          <w:color w:val="000000"/>
          <w:sz w:val="28"/>
          <w:szCs w:val="28"/>
        </w:rPr>
        <w:t xml:space="preserve">Божковского сельского </w:t>
      </w:r>
      <w:r w:rsidR="003E4E2C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4.2. Общие положения о проведении контрольного мероприятия и оформление его результатов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4.2.1. Основанием для начала проведения контрольного мероприятия и оформления его р</w:t>
      </w:r>
      <w:r w:rsidR="0035317B">
        <w:rPr>
          <w:sz w:val="28"/>
          <w:szCs w:val="28"/>
        </w:rPr>
        <w:t>езультатов является утвержденное</w:t>
      </w:r>
      <w:r w:rsidRPr="00EE0B3F">
        <w:rPr>
          <w:sz w:val="28"/>
          <w:szCs w:val="28"/>
        </w:rPr>
        <w:t xml:space="preserve"> при подготовке и назначении контрольного мероприятия </w:t>
      </w:r>
      <w:r w:rsidR="0035317B">
        <w:rPr>
          <w:sz w:val="28"/>
          <w:szCs w:val="28"/>
        </w:rPr>
        <w:t>распоряжение</w:t>
      </w:r>
      <w:r w:rsidRPr="00EE0B3F">
        <w:rPr>
          <w:sz w:val="28"/>
          <w:szCs w:val="28"/>
        </w:rPr>
        <w:t xml:space="preserve"> </w:t>
      </w:r>
      <w:r w:rsidR="0035317B" w:rsidRPr="003E4E2C">
        <w:rPr>
          <w:color w:val="000000"/>
          <w:sz w:val="28"/>
          <w:szCs w:val="28"/>
        </w:rPr>
        <w:t xml:space="preserve">Администрации </w:t>
      </w:r>
      <w:r w:rsidR="0035317B">
        <w:rPr>
          <w:color w:val="000000"/>
          <w:sz w:val="28"/>
          <w:szCs w:val="28"/>
        </w:rPr>
        <w:t xml:space="preserve">Божковского сельского </w:t>
      </w:r>
      <w:r w:rsidR="0035317B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проведении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4.2.2. 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4.2.3. Проведение выездной проверки (ревизии) осуществляется в пределах следующих сроков: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проведение контрольных действий, организуемых </w:t>
      </w:r>
      <w:r w:rsidR="0097600A">
        <w:rPr>
          <w:color w:val="000000"/>
          <w:sz w:val="28"/>
          <w:szCs w:val="28"/>
        </w:rPr>
        <w:t>Администрацией</w:t>
      </w:r>
      <w:r w:rsidR="0097600A" w:rsidRPr="003E4E2C">
        <w:rPr>
          <w:color w:val="000000"/>
          <w:sz w:val="28"/>
          <w:szCs w:val="28"/>
        </w:rPr>
        <w:t xml:space="preserve">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по месту нахождения объекта контроля – не более 30 рабочих дней, а в случае продления срока проведения контрольных действий не более чем на 10 рабочих дней по месту нахождения объекта контроля – не более 40 рабочих дней;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оформление акта проверки (ревизии) – не более 15 рабочих </w:t>
      </w:r>
      <w:proofErr w:type="gramStart"/>
      <w:r w:rsidRPr="00EE0B3F">
        <w:rPr>
          <w:sz w:val="28"/>
          <w:szCs w:val="28"/>
        </w:rPr>
        <w:t>дней</w:t>
      </w:r>
      <w:proofErr w:type="gramEnd"/>
      <w:r w:rsidRPr="00EE0B3F">
        <w:rPr>
          <w:sz w:val="28"/>
          <w:szCs w:val="28"/>
        </w:rPr>
        <w:t xml:space="preserve"> исчисляемых со дня окончания контрольного мероприятия, определенного </w:t>
      </w:r>
      <w:r w:rsidR="0097600A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97600A" w:rsidRPr="003E4E2C">
        <w:rPr>
          <w:color w:val="000000"/>
          <w:sz w:val="28"/>
          <w:szCs w:val="28"/>
        </w:rPr>
        <w:t xml:space="preserve">Администрации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4.2.4. Проведение камеральной проверки осуществляется в пределах следующих сроков: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проведение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</w:t>
      </w:r>
      <w:r w:rsidR="0097600A" w:rsidRPr="003E4E2C">
        <w:rPr>
          <w:color w:val="000000"/>
          <w:sz w:val="28"/>
          <w:szCs w:val="28"/>
        </w:rPr>
        <w:t xml:space="preserve">Администрации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срок продления камеральной проверки не может превышать 10 рабочих дней;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срок подготовки акта камеральной проверки не может превышать 15 рабочих дней после окончания контрольного мероприятия, срок которого определен </w:t>
      </w:r>
      <w:r w:rsidR="0097600A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97600A" w:rsidRPr="003E4E2C">
        <w:rPr>
          <w:color w:val="000000"/>
          <w:sz w:val="28"/>
          <w:szCs w:val="28"/>
        </w:rPr>
        <w:t xml:space="preserve">Администрации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4.2.5. Проведение обследования осуществляется в порядке и сроки, установленные для выездной проверки (ревизии).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4.2.6. 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</w:t>
      </w:r>
      <w:r w:rsidR="0097600A">
        <w:rPr>
          <w:color w:val="000000"/>
          <w:sz w:val="28"/>
          <w:szCs w:val="28"/>
        </w:rPr>
        <w:t>Администрацией</w:t>
      </w:r>
      <w:r w:rsidR="0097600A" w:rsidRPr="003E4E2C">
        <w:rPr>
          <w:color w:val="000000"/>
          <w:sz w:val="28"/>
          <w:szCs w:val="28"/>
        </w:rPr>
        <w:t xml:space="preserve">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="0097600A" w:rsidRPr="00EE0B3F">
        <w:rPr>
          <w:sz w:val="28"/>
          <w:szCs w:val="28"/>
        </w:rPr>
        <w:t xml:space="preserve"> </w:t>
      </w:r>
      <w:r w:rsidRPr="00EE0B3F">
        <w:rPr>
          <w:sz w:val="28"/>
          <w:szCs w:val="28"/>
        </w:rPr>
        <w:t>внутреннего муниципального финансового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4.2.7. 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4.2.8. Проведение контрольных мероприятий методом санкционирования операций со средствами бюджета </w:t>
      </w:r>
      <w:r w:rsidR="0097600A">
        <w:rPr>
          <w:sz w:val="28"/>
          <w:szCs w:val="28"/>
        </w:rPr>
        <w:t xml:space="preserve">Божковского сельского поселения </w:t>
      </w:r>
      <w:r w:rsidRPr="00EE0B3F">
        <w:rPr>
          <w:sz w:val="28"/>
          <w:szCs w:val="28"/>
        </w:rPr>
        <w:t xml:space="preserve">Красносулинского района в соответствии со статьей 219 Бюджетного кодекса Российской Федерации осуществляется в порядке, установленном </w:t>
      </w:r>
      <w:r w:rsidR="0097600A">
        <w:rPr>
          <w:color w:val="000000"/>
          <w:sz w:val="28"/>
          <w:szCs w:val="28"/>
        </w:rPr>
        <w:t>Администрацией</w:t>
      </w:r>
      <w:r w:rsidR="0097600A" w:rsidRPr="003E4E2C">
        <w:rPr>
          <w:color w:val="000000"/>
          <w:sz w:val="28"/>
          <w:szCs w:val="28"/>
        </w:rPr>
        <w:t xml:space="preserve">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При проведении санкционирования операций со средствами бюджета </w:t>
      </w:r>
      <w:r w:rsidR="0097600A">
        <w:rPr>
          <w:sz w:val="28"/>
          <w:szCs w:val="28"/>
        </w:rPr>
        <w:t xml:space="preserve">Божковского сельского поселения </w:t>
      </w:r>
      <w:r w:rsidRPr="00EE0B3F">
        <w:rPr>
          <w:sz w:val="28"/>
          <w:szCs w:val="28"/>
        </w:rPr>
        <w:t xml:space="preserve">Красносулинского района </w:t>
      </w:r>
      <w:r w:rsidR="0097600A">
        <w:rPr>
          <w:sz w:val="28"/>
          <w:szCs w:val="28"/>
        </w:rPr>
        <w:t xml:space="preserve">Сектор экономики и финансов </w:t>
      </w:r>
      <w:r w:rsidR="0097600A">
        <w:rPr>
          <w:color w:val="000000"/>
          <w:sz w:val="28"/>
          <w:szCs w:val="28"/>
        </w:rPr>
        <w:t>Администрации</w:t>
      </w:r>
      <w:r w:rsidR="0097600A" w:rsidRPr="003E4E2C">
        <w:rPr>
          <w:color w:val="000000"/>
          <w:sz w:val="28"/>
          <w:szCs w:val="28"/>
        </w:rPr>
        <w:t xml:space="preserve"> </w:t>
      </w:r>
      <w:r w:rsidR="0097600A">
        <w:rPr>
          <w:color w:val="000000"/>
          <w:sz w:val="28"/>
          <w:szCs w:val="28"/>
        </w:rPr>
        <w:t xml:space="preserve">Божковского сельского </w:t>
      </w:r>
      <w:r w:rsidR="0097600A" w:rsidRPr="003E4E2C">
        <w:rPr>
          <w:color w:val="000000"/>
          <w:sz w:val="28"/>
          <w:szCs w:val="28"/>
        </w:rPr>
        <w:t>поселения</w:t>
      </w:r>
      <w:r w:rsidR="0097600A" w:rsidRPr="00EE0B3F">
        <w:rPr>
          <w:sz w:val="28"/>
          <w:szCs w:val="28"/>
        </w:rPr>
        <w:t xml:space="preserve"> </w:t>
      </w:r>
      <w:r w:rsidRPr="00EE0B3F">
        <w:rPr>
          <w:sz w:val="28"/>
          <w:szCs w:val="28"/>
        </w:rPr>
        <w:t xml:space="preserve">осуществляет проверку документов, представленных в целях осуществления финансовых операций, на их наличие и (или) на соответствие указанной информации </w:t>
      </w:r>
      <w:r w:rsidRPr="00EE0B3F">
        <w:rPr>
          <w:sz w:val="28"/>
          <w:szCs w:val="28"/>
        </w:rPr>
        <w:lastRenderedPageBreak/>
        <w:t>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«Единая автоматизированная система управления общественными финансами Ростовской области».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4.3. Проведение выездной проверки (ревизии)</w:t>
      </w:r>
    </w:p>
    <w:p w:rsidR="00EE0B3F" w:rsidRPr="00EE0B3F" w:rsidRDefault="00EE0B3F" w:rsidP="00EE0B3F">
      <w:pPr>
        <w:ind w:firstLine="567"/>
        <w:jc w:val="center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4.3.1. 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4.3.2.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4.3.3. 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 по контролю.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4.3.4.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4.3.5. 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4.3.6. В рамках выездной проверки (ревизии) </w:t>
      </w:r>
      <w:r w:rsidR="009521D3">
        <w:rPr>
          <w:sz w:val="28"/>
          <w:szCs w:val="28"/>
        </w:rPr>
        <w:t>Глава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лицо, его замещающее на основании моти</w:t>
      </w:r>
      <w:r w:rsidR="009521D3">
        <w:rPr>
          <w:sz w:val="28"/>
          <w:szCs w:val="28"/>
        </w:rPr>
        <w:t xml:space="preserve">вированного </w:t>
      </w:r>
      <w:r w:rsidRPr="00EE0B3F">
        <w:rPr>
          <w:sz w:val="28"/>
          <w:szCs w:val="28"/>
        </w:rPr>
        <w:t>обращения руководителя проверочной группы может назначить: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проведение встречной проверки;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экспертизу.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Назначение встречной проверки, экспертизы осуществляется правовым актом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4.3.7. </w:t>
      </w:r>
      <w:r w:rsidR="009521D3">
        <w:rPr>
          <w:sz w:val="28"/>
          <w:szCs w:val="28"/>
        </w:rPr>
        <w:t>Глава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лицо, его замещающее может продлить срок проведения контрольных действий по месту нахождения объекта </w:t>
      </w:r>
      <w:proofErr w:type="gramStart"/>
      <w:r w:rsidRPr="00EE0B3F">
        <w:rPr>
          <w:sz w:val="28"/>
          <w:szCs w:val="28"/>
        </w:rPr>
        <w:t>контроля  не</w:t>
      </w:r>
      <w:proofErr w:type="gramEnd"/>
      <w:r w:rsidRPr="00EE0B3F">
        <w:rPr>
          <w:sz w:val="28"/>
          <w:szCs w:val="28"/>
        </w:rPr>
        <w:t xml:space="preserve"> более чем на 10 рабочих дней, при этом общий срок проведения проверки не может превышать 40 рабочих дней: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в отношении контрольного мероприятия, проводимого </w:t>
      </w:r>
      <w:r w:rsidR="009521D3">
        <w:rPr>
          <w:color w:val="000000"/>
          <w:sz w:val="28"/>
          <w:szCs w:val="28"/>
        </w:rPr>
        <w:t>Администрацией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– на основании мотивированного обращения руководителя проверочной группы.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Основанием продления срока выездной проверки (ревизии) являются: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получение в ходе проведения выездной проверки (ревизии) от правоохранительных, либо контролирующих </w:t>
      </w:r>
      <w:proofErr w:type="gramStart"/>
      <w:r w:rsidRPr="00EE0B3F">
        <w:rPr>
          <w:sz w:val="28"/>
          <w:szCs w:val="28"/>
        </w:rPr>
        <w:t>органов</w:t>
      </w:r>
      <w:proofErr w:type="gramEnd"/>
      <w:r w:rsidRPr="00EE0B3F">
        <w:rPr>
          <w:sz w:val="28"/>
          <w:szCs w:val="28"/>
        </w:rPr>
        <w:t xml:space="preserve">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значительный объем проверяемых и анализируемых документов, который не предс</w:t>
      </w:r>
      <w:r w:rsidR="009521D3">
        <w:rPr>
          <w:sz w:val="28"/>
          <w:szCs w:val="28"/>
        </w:rPr>
        <w:t xml:space="preserve">тавлялось возможным установить </w:t>
      </w:r>
      <w:r w:rsidRPr="00EE0B3F">
        <w:rPr>
          <w:sz w:val="28"/>
          <w:szCs w:val="28"/>
        </w:rPr>
        <w:t>при планировании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4.3.8. Решение о продлении срока проведения выездной проверки (ревизии) оформляется </w:t>
      </w:r>
      <w:r w:rsidR="009521D3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4.3.9. На время приостановления проведения выездной </w:t>
      </w:r>
      <w:proofErr w:type="gramStart"/>
      <w:r w:rsidRPr="00EE0B3F">
        <w:rPr>
          <w:sz w:val="28"/>
          <w:szCs w:val="28"/>
        </w:rPr>
        <w:t>проверки  (</w:t>
      </w:r>
      <w:proofErr w:type="gramEnd"/>
      <w:r w:rsidRPr="00EE0B3F">
        <w:rPr>
          <w:sz w:val="28"/>
          <w:szCs w:val="28"/>
        </w:rPr>
        <w:t>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4.3.10. В срок не позднее 3 рабочих дней со дня принятия решения о приостановлении выездной проверки (ревизии) </w:t>
      </w:r>
      <w:r w:rsidR="009521D3">
        <w:rPr>
          <w:color w:val="000000"/>
          <w:sz w:val="28"/>
          <w:szCs w:val="28"/>
        </w:rPr>
        <w:t>Администрация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может принимать предусмотренные законодательством Российской Федерации и сопутствующие возобновлению выездной проверки (ревизии) меры по устранению препятствий в проведении выездной проверки (ревизии).</w:t>
      </w:r>
    </w:p>
    <w:p w:rsidR="00EE0B3F" w:rsidRPr="00EE0B3F" w:rsidRDefault="009521D3" w:rsidP="00EE0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Божковского сельского поселения</w:t>
      </w:r>
      <w:r w:rsidR="00EE0B3F" w:rsidRPr="00EE0B3F">
        <w:rPr>
          <w:sz w:val="28"/>
          <w:szCs w:val="28"/>
        </w:rPr>
        <w:t xml:space="preserve"> либо лицо, его замещающее в течение 3 рабочих дней со дня получения сведений об устранении причин приостановления выездной проверки (ревизии):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4.3.11. Издание </w:t>
      </w:r>
      <w:r w:rsidR="009521D3">
        <w:rPr>
          <w:sz w:val="28"/>
          <w:szCs w:val="28"/>
        </w:rPr>
        <w:t xml:space="preserve">распоряжений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продлении, о приостановлении проверки (ревизии), а также </w:t>
      </w:r>
      <w:r w:rsidRPr="00EE0B3F">
        <w:rPr>
          <w:sz w:val="28"/>
          <w:szCs w:val="28"/>
        </w:rPr>
        <w:lastRenderedPageBreak/>
        <w:t>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4.3.12. Результаты выездной проверки (ревизии) оформляются актом.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Срок подготовки акта выездной проверки (ревизии) не может превышать 15 рабочих дней после окончания контрольного мероприятия, срок которого определен </w:t>
      </w:r>
      <w:r w:rsidR="009521D3">
        <w:rPr>
          <w:sz w:val="28"/>
          <w:szCs w:val="28"/>
        </w:rPr>
        <w:t>распоряжением</w:t>
      </w:r>
      <w:r w:rsidRPr="00EE0B3F">
        <w:rPr>
          <w:sz w:val="28"/>
          <w:szCs w:val="28"/>
        </w:rPr>
        <w:t xml:space="preserve">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4.3.13. Акт выездной проверки (ревизии) подписывается членами проверочной группы, и не позднее 5 рабочих дней после его подписания вручается (направляется) объекту контроля в соответствии с Порядком осуществления </w:t>
      </w:r>
      <w:r w:rsidR="009521D3">
        <w:rPr>
          <w:color w:val="000000"/>
          <w:sz w:val="28"/>
          <w:szCs w:val="28"/>
        </w:rPr>
        <w:t>Администрацией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по внутреннему муниципальному финансовому контролю.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5 рабочих дней со дня передачи акта объекту контроля.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4.3.14. Акт и иные материалы выездной проверки (ревизии) подлежат рассмотрению </w:t>
      </w:r>
      <w:r w:rsidR="009521D3">
        <w:rPr>
          <w:color w:val="000000"/>
          <w:sz w:val="28"/>
          <w:szCs w:val="28"/>
        </w:rPr>
        <w:t>Администрацией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в срок не более 30 рабочих дней с даты подписания акта.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4.3.15. По результатам рассмотрения акта и иных материалов выездной проверки (ревизии) </w:t>
      </w:r>
      <w:r w:rsidR="009521D3">
        <w:rPr>
          <w:sz w:val="28"/>
          <w:szCs w:val="28"/>
        </w:rPr>
        <w:t>Главой Администрации Божковского сельского поселения</w:t>
      </w:r>
      <w:r w:rsidRPr="00EE0B3F">
        <w:rPr>
          <w:sz w:val="28"/>
          <w:szCs w:val="28"/>
        </w:rPr>
        <w:t xml:space="preserve">, либо </w:t>
      </w:r>
      <w:proofErr w:type="gramStart"/>
      <w:r w:rsidRPr="00EE0B3F">
        <w:rPr>
          <w:sz w:val="28"/>
          <w:szCs w:val="28"/>
        </w:rPr>
        <w:t>лицом</w:t>
      </w:r>
      <w:proofErr w:type="gramEnd"/>
      <w:r w:rsidRPr="00EE0B3F">
        <w:rPr>
          <w:sz w:val="28"/>
          <w:szCs w:val="28"/>
        </w:rPr>
        <w:t xml:space="preserve"> его замещающим принимается решение: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об отсутствии оснований применения мер принуждения.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4.4. Проведение камеральной проверки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4.4.1. Камеральная проверка включает в себя исследование по месту нахождения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, документов и материалов, представленных по запросам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, информации, документов и материалов, полученных </w:t>
      </w:r>
      <w:r w:rsidR="009521D3">
        <w:rPr>
          <w:color w:val="000000"/>
          <w:sz w:val="28"/>
          <w:szCs w:val="28"/>
        </w:rPr>
        <w:t>Администрацией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 w:rsidR="009521D3">
        <w:rPr>
          <w:color w:val="000000"/>
          <w:sz w:val="28"/>
          <w:szCs w:val="28"/>
        </w:rPr>
        <w:t>Администрация</w:t>
      </w:r>
      <w:r w:rsidR="009521D3" w:rsidRPr="003E4E2C">
        <w:rPr>
          <w:color w:val="000000"/>
          <w:sz w:val="28"/>
          <w:szCs w:val="28"/>
        </w:rPr>
        <w:t xml:space="preserve">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, а также иных документов и информации об объекте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4.4.2. После подписания </w:t>
      </w:r>
      <w:r w:rsidR="009521D3">
        <w:rPr>
          <w:sz w:val="28"/>
          <w:szCs w:val="28"/>
        </w:rPr>
        <w:t>распоряжения</w:t>
      </w:r>
      <w:r w:rsidRPr="00EE0B3F">
        <w:rPr>
          <w:sz w:val="28"/>
          <w:szCs w:val="28"/>
        </w:rPr>
        <w:t xml:space="preserve">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камеральной проверки в адрес объекта(</w:t>
      </w:r>
      <w:proofErr w:type="spellStart"/>
      <w:r w:rsidRPr="00EE0B3F">
        <w:rPr>
          <w:sz w:val="28"/>
          <w:szCs w:val="28"/>
        </w:rPr>
        <w:t>ов</w:t>
      </w:r>
      <w:proofErr w:type="spellEnd"/>
      <w:r w:rsidRPr="00EE0B3F">
        <w:rPr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Объект контроля обязан представить затребованные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</w:t>
      </w:r>
      <w:r w:rsidRPr="00EE0B3F">
        <w:rPr>
          <w:sz w:val="28"/>
          <w:szCs w:val="28"/>
        </w:rPr>
        <w:lastRenderedPageBreak/>
        <w:t xml:space="preserve">при проведении камеральной проверки, составляется акт по форме, установленной правовым актом </w:t>
      </w:r>
      <w:r w:rsidR="009521D3" w:rsidRPr="003E4E2C">
        <w:rPr>
          <w:color w:val="000000"/>
          <w:sz w:val="28"/>
          <w:szCs w:val="28"/>
        </w:rPr>
        <w:t xml:space="preserve">Администрации </w:t>
      </w:r>
      <w:r w:rsidR="009521D3">
        <w:rPr>
          <w:color w:val="000000"/>
          <w:sz w:val="28"/>
          <w:szCs w:val="28"/>
        </w:rPr>
        <w:t xml:space="preserve">Божковского сельского </w:t>
      </w:r>
      <w:r w:rsidR="009521D3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.  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4.4.3. По решению </w:t>
      </w:r>
      <w:r w:rsidR="009521D3">
        <w:rPr>
          <w:sz w:val="28"/>
          <w:szCs w:val="28"/>
        </w:rPr>
        <w:t>Главы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лица, его замещающего на основании мотивированного обращения руководителя проверочной группы в рамках </w:t>
      </w:r>
      <w:proofErr w:type="gramStart"/>
      <w:r w:rsidRPr="00EE0B3F">
        <w:rPr>
          <w:sz w:val="28"/>
          <w:szCs w:val="28"/>
        </w:rPr>
        <w:t>камеральной проверки</w:t>
      </w:r>
      <w:proofErr w:type="gramEnd"/>
      <w:r w:rsidRPr="00EE0B3F">
        <w:rPr>
          <w:sz w:val="28"/>
          <w:szCs w:val="28"/>
        </w:rPr>
        <w:t xml:space="preserve"> могут быть проведены обследование и встречная проверка.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4.4.4. </w:t>
      </w:r>
      <w:r w:rsidR="009521D3">
        <w:rPr>
          <w:sz w:val="28"/>
          <w:szCs w:val="28"/>
        </w:rPr>
        <w:t>Глава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лицо, его замещающее может продлить срок проведения камеральной проверки на основании мотивированного обращения руководителя проверочной группы на срок не более 10 рабочих дней.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Основаниями для продления срока камеральной проверки являются: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получение в ходе проведения камеральной проверки от правоохранительных, либо контролирующих </w:t>
      </w:r>
      <w:proofErr w:type="gramStart"/>
      <w:r w:rsidRPr="00EE0B3F">
        <w:rPr>
          <w:sz w:val="28"/>
          <w:szCs w:val="28"/>
        </w:rPr>
        <w:t>органов</w:t>
      </w:r>
      <w:proofErr w:type="gramEnd"/>
      <w:r w:rsidRPr="00EE0B3F">
        <w:rPr>
          <w:sz w:val="28"/>
          <w:szCs w:val="28"/>
        </w:rPr>
        <w:t xml:space="preserve">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значительный объем проверяемых и анализируемых документов, который не предс</w:t>
      </w:r>
      <w:r>
        <w:rPr>
          <w:sz w:val="28"/>
          <w:szCs w:val="28"/>
        </w:rPr>
        <w:t xml:space="preserve">тавлялось возможным установить </w:t>
      </w:r>
      <w:r w:rsidRPr="00EE0B3F">
        <w:rPr>
          <w:sz w:val="28"/>
          <w:szCs w:val="28"/>
        </w:rPr>
        <w:t>при планировании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4.4.5. Результаты камеральной проверки оформляются актом, срок подготовки акта камеральной проверки не может превышать 15 рабочих дней после завершения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Акт камеральной проверки подписывается должностными лицами, проводящими проверку, и не позднее 5 рабочих дней после его подписания вручается (направляется) объекту контроля.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4.5. Проведения встречной проверки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4.5.1. 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4.5.2.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BE6BDE">
        <w:rPr>
          <w:sz w:val="28"/>
          <w:szCs w:val="28"/>
        </w:rPr>
        <w:t>Главой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лицом, его замещающим на основании мотивированного обращения руководителя проверочной группы в виде соответствующего </w:t>
      </w:r>
      <w:r w:rsidR="00BE6BDE">
        <w:rPr>
          <w:sz w:val="28"/>
          <w:szCs w:val="28"/>
        </w:rPr>
        <w:t>распоряжения</w:t>
      </w:r>
      <w:r w:rsidRPr="00EE0B3F">
        <w:rPr>
          <w:sz w:val="28"/>
          <w:szCs w:val="28"/>
        </w:rPr>
        <w:t xml:space="preserve"> </w:t>
      </w:r>
      <w:r w:rsidR="00BE6BDE" w:rsidRPr="003E4E2C">
        <w:rPr>
          <w:color w:val="000000"/>
          <w:sz w:val="28"/>
          <w:szCs w:val="28"/>
        </w:rPr>
        <w:t xml:space="preserve">Администрации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о назначении контрольного мероприятия.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4.5.3. 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lastRenderedPageBreak/>
        <w:t>4.6. Проведение обследования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4.6.1.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главы </w:t>
      </w:r>
      <w:r w:rsidR="00BE6BDE" w:rsidRPr="003E4E2C">
        <w:rPr>
          <w:color w:val="000000"/>
          <w:sz w:val="28"/>
          <w:szCs w:val="28"/>
        </w:rPr>
        <w:t xml:space="preserve">Администрации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4.6.2.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4.6.3. При проведении обследования могут проводиться исследования и экспертизы с использованием фото-, видео-, и аудио-, а также иных средств измерения и фиксации, в том числе измерительных приборов.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4.6.4. 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</w:t>
      </w:r>
      <w:r w:rsidR="00BE6BDE">
        <w:rPr>
          <w:sz w:val="28"/>
          <w:szCs w:val="28"/>
        </w:rPr>
        <w:t>чение не позднее 5 рабочих дней</w:t>
      </w:r>
      <w:r w:rsidRPr="00EE0B3F">
        <w:rPr>
          <w:sz w:val="28"/>
          <w:szCs w:val="28"/>
        </w:rPr>
        <w:t xml:space="preserve"> после подписания вручается (направляется) объекту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4.6.5. Заключение и иные материалы обследования подлежат рассмотрению </w:t>
      </w:r>
      <w:r w:rsidR="00BE6BDE">
        <w:rPr>
          <w:color w:val="000000"/>
          <w:sz w:val="28"/>
          <w:szCs w:val="28"/>
        </w:rPr>
        <w:t>Администрацией</w:t>
      </w:r>
      <w:r w:rsidR="00BE6BDE" w:rsidRPr="003E4E2C">
        <w:rPr>
          <w:color w:val="000000"/>
          <w:sz w:val="28"/>
          <w:szCs w:val="28"/>
        </w:rPr>
        <w:t xml:space="preserve">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в срок не более 30 календарных дней с момента направления (вручения) заключения объекту контроля.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4.6.6. По результатам рассмотрения заключения и иных материалов обследования </w:t>
      </w:r>
      <w:r w:rsidR="00BE6BDE">
        <w:rPr>
          <w:sz w:val="28"/>
          <w:szCs w:val="28"/>
        </w:rPr>
        <w:t>Главой Администрации Божковского сельского поселения</w:t>
      </w:r>
      <w:r w:rsidRPr="00EE0B3F">
        <w:rPr>
          <w:sz w:val="28"/>
          <w:szCs w:val="28"/>
        </w:rPr>
        <w:t xml:space="preserve"> либо лицом, его замещающим принимается решение: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 назначении проведения выездной проверки;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об отсутствии оснований применения мер принуждения.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 xml:space="preserve">5. Составление и представление отчетности о результатах осуществления внутреннего муниципального 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  <w:r w:rsidRPr="00EE0B3F">
        <w:rPr>
          <w:b/>
          <w:sz w:val="28"/>
          <w:szCs w:val="28"/>
        </w:rPr>
        <w:t>финансового контроля</w:t>
      </w:r>
    </w:p>
    <w:p w:rsidR="00EE0B3F" w:rsidRPr="00EE0B3F" w:rsidRDefault="00EE0B3F" w:rsidP="00EE0B3F">
      <w:pPr>
        <w:ind w:firstLine="567"/>
        <w:jc w:val="center"/>
        <w:rPr>
          <w:b/>
          <w:sz w:val="28"/>
          <w:szCs w:val="28"/>
        </w:rPr>
      </w:pP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5.1. Отчеты о результатах осуществления внутреннего муниципального финансового контроля составляются и представляются </w:t>
      </w:r>
      <w:r w:rsidR="00BE6BDE">
        <w:rPr>
          <w:color w:val="000000"/>
          <w:sz w:val="28"/>
          <w:szCs w:val="28"/>
        </w:rPr>
        <w:t>Администрацией</w:t>
      </w:r>
      <w:r w:rsidR="00BE6BDE" w:rsidRPr="003E4E2C">
        <w:rPr>
          <w:color w:val="000000"/>
          <w:sz w:val="28"/>
          <w:szCs w:val="28"/>
        </w:rPr>
        <w:t xml:space="preserve">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 по итогам работы за год главе </w:t>
      </w:r>
      <w:r w:rsidR="00BE6BDE" w:rsidRPr="003E4E2C">
        <w:rPr>
          <w:color w:val="000000"/>
          <w:sz w:val="28"/>
          <w:szCs w:val="28"/>
        </w:rPr>
        <w:t xml:space="preserve">Администрации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Отчет по итогам работы за год предоставляется до 1 марта года, следующего за отчетным.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5.2. В отчете отражаются данные о результатах проведения контрольных мероприятий, в том числе: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а) начисленные штрафы в количественном и денежном выражении по видам нарушений;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lastRenderedPageBreak/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в) количество направленных и исполненных (неисполненных) уведомлений о применении бюджетных мер принуждения;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г) объем проверенных средств </w:t>
      </w:r>
      <w:r w:rsidR="00BE6BDE">
        <w:rPr>
          <w:sz w:val="28"/>
          <w:szCs w:val="28"/>
        </w:rPr>
        <w:t xml:space="preserve">бюджета Божковского сельского поселения </w:t>
      </w:r>
      <w:r w:rsidRPr="00EE0B3F">
        <w:rPr>
          <w:sz w:val="28"/>
          <w:szCs w:val="28"/>
        </w:rPr>
        <w:t>Красносулинского района;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д) количество поданных и (или) удовлетворенных жалоб (исков) на решения </w:t>
      </w:r>
      <w:r w:rsidR="00BE6BDE" w:rsidRPr="003E4E2C">
        <w:rPr>
          <w:color w:val="000000"/>
          <w:sz w:val="28"/>
          <w:szCs w:val="28"/>
        </w:rPr>
        <w:t xml:space="preserve">Администрации </w:t>
      </w:r>
      <w:r w:rsidR="00BE6BDE">
        <w:rPr>
          <w:color w:val="000000"/>
          <w:sz w:val="28"/>
          <w:szCs w:val="28"/>
        </w:rPr>
        <w:t xml:space="preserve">Божковского сельского </w:t>
      </w:r>
      <w:r w:rsidR="00BE6BDE" w:rsidRPr="003E4E2C">
        <w:rPr>
          <w:color w:val="000000"/>
          <w:sz w:val="28"/>
          <w:szCs w:val="28"/>
        </w:rPr>
        <w:t>поселения</w:t>
      </w:r>
      <w:r w:rsidRPr="00EE0B3F">
        <w:rPr>
          <w:sz w:val="28"/>
          <w:szCs w:val="28"/>
        </w:rPr>
        <w:t xml:space="preserve">, а также на </w:t>
      </w:r>
      <w:r w:rsidR="00BE6BDE">
        <w:rPr>
          <w:sz w:val="28"/>
          <w:szCs w:val="28"/>
        </w:rPr>
        <w:t>ее</w:t>
      </w:r>
      <w:r w:rsidRPr="00EE0B3F">
        <w:rPr>
          <w:sz w:val="28"/>
          <w:szCs w:val="28"/>
        </w:rPr>
        <w:t xml:space="preserve"> действия (бездействия) в рамках осуществленной им контрольной деятельности;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е) количество протоколов об административных правонарушениях.  </w:t>
      </w: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C9326D" w:rsidRPr="00EE5DD7" w:rsidRDefault="00C9326D" w:rsidP="00EE0B3F">
      <w:pPr>
        <w:spacing w:line="216" w:lineRule="auto"/>
        <w:rPr>
          <w:sz w:val="28"/>
          <w:szCs w:val="28"/>
        </w:rPr>
      </w:pPr>
    </w:p>
    <w:sectPr w:rsidR="00C9326D" w:rsidRPr="00EE5DD7" w:rsidSect="00EE0B3F">
      <w:footerReference w:type="even" r:id="rId7"/>
      <w:footerReference w:type="default" r:id="rId8"/>
      <w:pgSz w:w="11906" w:h="16838" w:code="9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92" w:rsidRDefault="000C4A92">
      <w:r>
        <w:separator/>
      </w:r>
    </w:p>
  </w:endnote>
  <w:endnote w:type="continuationSeparator" w:id="0">
    <w:p w:rsidR="000C4A92" w:rsidRDefault="000C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31" w:rsidRDefault="006B1B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31" w:rsidRDefault="006B1B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7309">
      <w:rPr>
        <w:rStyle w:val="ab"/>
        <w:noProof/>
      </w:rPr>
      <w:t>13</w:t>
    </w:r>
    <w:r>
      <w:rPr>
        <w:rStyle w:val="ab"/>
      </w:rPr>
      <w:fldChar w:fldCharType="end"/>
    </w:r>
  </w:p>
  <w:p w:rsidR="006B1B31" w:rsidRPr="00692FA6" w:rsidRDefault="006B1B31" w:rsidP="004945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92" w:rsidRDefault="000C4A92">
      <w:r>
        <w:separator/>
      </w:r>
    </w:p>
  </w:footnote>
  <w:footnote w:type="continuationSeparator" w:id="0">
    <w:p w:rsidR="000C4A92" w:rsidRDefault="000C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 w15:restartNumberingAfterBreak="0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50C68"/>
    <w:rsid w:val="00051DD4"/>
    <w:rsid w:val="0005372C"/>
    <w:rsid w:val="00054D8B"/>
    <w:rsid w:val="000559D5"/>
    <w:rsid w:val="000577B6"/>
    <w:rsid w:val="00060F3C"/>
    <w:rsid w:val="000808D6"/>
    <w:rsid w:val="000A5DCA"/>
    <w:rsid w:val="000A726F"/>
    <w:rsid w:val="000B4002"/>
    <w:rsid w:val="000B66C7"/>
    <w:rsid w:val="000C430D"/>
    <w:rsid w:val="000C4A92"/>
    <w:rsid w:val="000D12BA"/>
    <w:rsid w:val="000E50F2"/>
    <w:rsid w:val="000F2B40"/>
    <w:rsid w:val="000F5B6A"/>
    <w:rsid w:val="00104E0D"/>
    <w:rsid w:val="0010504A"/>
    <w:rsid w:val="0011549D"/>
    <w:rsid w:val="00116BFA"/>
    <w:rsid w:val="00125DE3"/>
    <w:rsid w:val="00153B21"/>
    <w:rsid w:val="001615E5"/>
    <w:rsid w:val="00171AB1"/>
    <w:rsid w:val="00197137"/>
    <w:rsid w:val="001B2D1C"/>
    <w:rsid w:val="001C1D98"/>
    <w:rsid w:val="001D2690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A1D2E"/>
    <w:rsid w:val="002A2062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06520"/>
    <w:rsid w:val="00313D3A"/>
    <w:rsid w:val="00321062"/>
    <w:rsid w:val="00341FC1"/>
    <w:rsid w:val="00343138"/>
    <w:rsid w:val="0035317B"/>
    <w:rsid w:val="003635AA"/>
    <w:rsid w:val="0037040B"/>
    <w:rsid w:val="00372829"/>
    <w:rsid w:val="003921D8"/>
    <w:rsid w:val="003B2193"/>
    <w:rsid w:val="003C234E"/>
    <w:rsid w:val="003E4E2C"/>
    <w:rsid w:val="00407B71"/>
    <w:rsid w:val="00412C50"/>
    <w:rsid w:val="00420B6E"/>
    <w:rsid w:val="00425061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FBD"/>
    <w:rsid w:val="005320FB"/>
    <w:rsid w:val="0053366A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DF"/>
    <w:rsid w:val="006A61EA"/>
    <w:rsid w:val="006A6AC1"/>
    <w:rsid w:val="006B1B31"/>
    <w:rsid w:val="007120F8"/>
    <w:rsid w:val="007219F0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3F3C"/>
    <w:rsid w:val="00804CFE"/>
    <w:rsid w:val="0081118F"/>
    <w:rsid w:val="00811C94"/>
    <w:rsid w:val="00811CF1"/>
    <w:rsid w:val="008438D7"/>
    <w:rsid w:val="00860E5A"/>
    <w:rsid w:val="00867AB6"/>
    <w:rsid w:val="00874827"/>
    <w:rsid w:val="008A0A3C"/>
    <w:rsid w:val="008A26EE"/>
    <w:rsid w:val="008B6AD3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521D3"/>
    <w:rsid w:val="00967DD9"/>
    <w:rsid w:val="0097600A"/>
    <w:rsid w:val="00985A10"/>
    <w:rsid w:val="009D0001"/>
    <w:rsid w:val="009E3250"/>
    <w:rsid w:val="009F5F36"/>
    <w:rsid w:val="00A061D7"/>
    <w:rsid w:val="00A30E81"/>
    <w:rsid w:val="00A34804"/>
    <w:rsid w:val="00A42027"/>
    <w:rsid w:val="00A67B50"/>
    <w:rsid w:val="00A76DAC"/>
    <w:rsid w:val="00A85F18"/>
    <w:rsid w:val="00A92053"/>
    <w:rsid w:val="00A941CF"/>
    <w:rsid w:val="00AB6813"/>
    <w:rsid w:val="00AC59EA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72D61"/>
    <w:rsid w:val="00B8231A"/>
    <w:rsid w:val="00B85CFD"/>
    <w:rsid w:val="00B87309"/>
    <w:rsid w:val="00BB55C0"/>
    <w:rsid w:val="00BC0920"/>
    <w:rsid w:val="00BE6BDE"/>
    <w:rsid w:val="00BF39F0"/>
    <w:rsid w:val="00C01B80"/>
    <w:rsid w:val="00C11FDF"/>
    <w:rsid w:val="00C44D93"/>
    <w:rsid w:val="00C50AE8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13E83"/>
    <w:rsid w:val="00D61277"/>
    <w:rsid w:val="00D663B1"/>
    <w:rsid w:val="00D73323"/>
    <w:rsid w:val="00D84BE4"/>
    <w:rsid w:val="00D9116B"/>
    <w:rsid w:val="00DB2739"/>
    <w:rsid w:val="00DB4D6B"/>
    <w:rsid w:val="00DC2302"/>
    <w:rsid w:val="00DE50C1"/>
    <w:rsid w:val="00E04378"/>
    <w:rsid w:val="00E138E0"/>
    <w:rsid w:val="00E14457"/>
    <w:rsid w:val="00E16705"/>
    <w:rsid w:val="00E3132E"/>
    <w:rsid w:val="00E361C4"/>
    <w:rsid w:val="00E36EA0"/>
    <w:rsid w:val="00E370F0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042C"/>
    <w:rsid w:val="00E86F85"/>
    <w:rsid w:val="00E9626F"/>
    <w:rsid w:val="00E96DE7"/>
    <w:rsid w:val="00EC40AD"/>
    <w:rsid w:val="00EC527F"/>
    <w:rsid w:val="00ED72D3"/>
    <w:rsid w:val="00EE0B3F"/>
    <w:rsid w:val="00EE3A7F"/>
    <w:rsid w:val="00EE44B2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B2031"/>
    <w:rsid w:val="00FD0442"/>
    <w:rsid w:val="00FD350A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ACD849F-5CAA-464C-A1AE-5BC0C50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5">
    <w:name w:val="Сетка таблицы1"/>
    <w:basedOn w:val="a1"/>
    <w:next w:val="aff4"/>
    <w:uiPriority w:val="59"/>
    <w:rsid w:val="00EE0B3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</TotalTime>
  <Pages>13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8</cp:revision>
  <cp:lastPrinted>2017-12-05T07:35:00Z</cp:lastPrinted>
  <dcterms:created xsi:type="dcterms:W3CDTF">2018-11-19T10:02:00Z</dcterms:created>
  <dcterms:modified xsi:type="dcterms:W3CDTF">2018-11-19T10:48:00Z</dcterms:modified>
</cp:coreProperties>
</file>