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47" w:rsidRPr="00DB65FC" w:rsidRDefault="00DB65FC" w:rsidP="00DB65FC">
      <w:pPr>
        <w:tabs>
          <w:tab w:val="left" w:pos="2910"/>
          <w:tab w:val="left" w:pos="340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2FAB" w:rsidRPr="00DB65F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84E47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B65FC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БОЖКОВСКОГО СЕЛЬСКОГО ПОСЕЛЕНИЯ</w:t>
      </w:r>
    </w:p>
    <w:p w:rsidR="00E84E47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КРАСНОСУЛИНСКОГО РАЙОНА</w:t>
      </w:r>
    </w:p>
    <w:p w:rsidR="00DB65FC" w:rsidRPr="00DB65FC" w:rsidRDefault="00DB65FC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E84E47" w:rsidRPr="00DB65FC" w:rsidRDefault="00E84E47">
      <w:pPr>
        <w:tabs>
          <w:tab w:val="left" w:pos="340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5FC" w:rsidRPr="00DB65FC" w:rsidRDefault="00DB65FC" w:rsidP="00DB65FC">
      <w:pPr>
        <w:tabs>
          <w:tab w:val="center" w:pos="3686"/>
          <w:tab w:val="right" w:pos="7938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5F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84E47" w:rsidRPr="00A821C0" w:rsidRDefault="00802D6C" w:rsidP="00DB65FC">
      <w:pPr>
        <w:tabs>
          <w:tab w:val="center" w:pos="3686"/>
          <w:tab w:val="right" w:pos="7938"/>
        </w:tabs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18F9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18F9" w:rsidRPr="00A821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F618F9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Божковка</w:t>
      </w:r>
    </w:p>
    <w:p w:rsidR="00E84E47" w:rsidRPr="00A821C0" w:rsidRDefault="00572FAB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Божковского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26.12.2014 № 140</w:t>
      </w:r>
    </w:p>
    <w:p w:rsidR="00E84E47" w:rsidRPr="00A821C0" w:rsidRDefault="00E84E47">
      <w:pPr>
        <w:spacing w:after="0" w:line="240" w:lineRule="auto"/>
        <w:ind w:right="52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целях приведения настоящего правого акта Администрации Божковского сельского поселения в соответствие с действующим законодательством, руководствуясь статьей 33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Устава                 муници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пального образования «Божковское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я», Администрация Божковского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84E47" w:rsidRPr="00A821C0" w:rsidRDefault="00E8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84E47" w:rsidRPr="00A821C0" w:rsidRDefault="00E84E4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</w:t>
      </w:r>
      <w:r w:rsidR="00DB65FC" w:rsidRPr="00DB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B65FC" w:rsidRPr="00A821C0">
        <w:rPr>
          <w:rFonts w:ascii="Times New Roman" w:eastAsia="Times New Roman" w:hAnsi="Times New Roman" w:cs="Times New Roman"/>
          <w:sz w:val="28"/>
          <w:szCs w:val="28"/>
        </w:rPr>
        <w:t>Божковского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26.12.2014 № 140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="00DB65F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</w:t>
      </w:r>
      <w:proofErr w:type="gramEnd"/>
      <w:r w:rsidRPr="00A821C0">
        <w:rPr>
          <w:rFonts w:ascii="Times New Roman" w:eastAsia="Times New Roman" w:hAnsi="Times New Roman" w:cs="Times New Roman"/>
          <w:sz w:val="28"/>
          <w:szCs w:val="28"/>
        </w:rPr>
        <w:t>, утверждения и ведения планов  закупок для обеспечения нужд муниципал</w:t>
      </w:r>
      <w:r w:rsidR="00086E24" w:rsidRPr="00A821C0">
        <w:rPr>
          <w:rFonts w:ascii="Times New Roman" w:eastAsia="Times New Roman" w:hAnsi="Times New Roman" w:cs="Times New Roman"/>
          <w:sz w:val="28"/>
          <w:szCs w:val="28"/>
        </w:rPr>
        <w:t>ьного образования «Божковское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обнародования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ановления оставляю за собой.</w:t>
      </w:r>
    </w:p>
    <w:p w:rsidR="00E84E47" w:rsidRPr="00A821C0" w:rsidRDefault="00E84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E84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23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84E47" w:rsidRPr="00A821C0" w:rsidRDefault="00234AF0" w:rsidP="00DB65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Божковского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DB65FC">
        <w:rPr>
          <w:rFonts w:ascii="Times New Roman" w:eastAsia="Times New Roman" w:hAnsi="Times New Roman" w:cs="Times New Roman"/>
          <w:sz w:val="28"/>
          <w:szCs w:val="28"/>
        </w:rPr>
        <w:t>В.Д.Гуцалюк</w:t>
      </w:r>
      <w:proofErr w:type="spellEnd"/>
      <w:r w:rsidR="00DB65F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84E47" w:rsidRPr="00A821C0" w:rsidRDefault="00E84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Default="00572F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5FC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5FC" w:rsidRPr="00A821C0" w:rsidRDefault="00DB6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02D6C" w:rsidRDefault="00802D6C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Божковского 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84E47" w:rsidRPr="00A821C0" w:rsidRDefault="00572FAB" w:rsidP="00802D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2D6C"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DB65FC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02D6C">
        <w:rPr>
          <w:rFonts w:ascii="Times New Roman" w:eastAsia="Times New Roman" w:hAnsi="Times New Roman" w:cs="Times New Roman"/>
          <w:sz w:val="28"/>
          <w:szCs w:val="28"/>
        </w:rPr>
        <w:t xml:space="preserve"> 91</w:t>
      </w:r>
      <w:bookmarkStart w:id="0" w:name="_GoBack"/>
      <w:bookmarkEnd w:id="0"/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4E47" w:rsidRPr="00A821C0" w:rsidRDefault="00E84E47" w:rsidP="00802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84E47" w:rsidRPr="00A821C0" w:rsidRDefault="005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утверждения и ведения  планов  закупок </w:t>
      </w:r>
    </w:p>
    <w:p w:rsidR="00E84E47" w:rsidRPr="00A821C0" w:rsidRDefault="005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нужд муниципального образования </w:t>
      </w:r>
    </w:p>
    <w:p w:rsidR="00E84E47" w:rsidRPr="00A821C0" w:rsidRDefault="0023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«Божковское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E84E47" w:rsidRPr="00A821C0" w:rsidRDefault="00E84E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E47" w:rsidRPr="00A821C0" w:rsidRDefault="00572F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1. Настоящий Порядок формирования, утверждения и ведения планов закупок товаров, работ, услуг для обеспечения нужд муниципал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«Божковское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(далее - Порядок) разработан в  соответствии с Федеральным законом от 05.04.2013 № 44-ФЗ                              «О контрактной системе в сфере закупок товаров, работ, услуг для обеспечения  государственных и муниципальных нужд» (далее - Федеральный закон о контрактной системе), с учетом требований к формированию,               утверждению и ведению планов закупок товаров, работ, услуг для обеспечения нужд муниципал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ьного образования «Божковское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ьское поселение»,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утвержденных постановлением  Правительства Рос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от 21.11.2013 № 1043 и устанавливает последовательно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сть действий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формированию, утверждению и ведению планов з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акупок товаров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нужд муниципаль</w:t>
      </w:r>
      <w:r w:rsidR="00234AF0" w:rsidRPr="00A821C0">
        <w:rPr>
          <w:rFonts w:ascii="Times New Roman" w:eastAsia="Times New Roman" w:hAnsi="Times New Roman" w:cs="Times New Roman"/>
          <w:sz w:val="28"/>
          <w:szCs w:val="28"/>
        </w:rPr>
        <w:t>ного образования  «Божков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(далее – планы закупок).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2. Планы закупок формируются исходя из целей осуществления                  закупок товаров, работ, услуг (далее - закупки), определенных с учетом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 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821C0">
        <w:rPr>
          <w:rFonts w:ascii="Times New Roman" w:eastAsia="Times New Roman" w:hAnsi="Times New Roman" w:cs="Times New Roman"/>
          <w:sz w:val="28"/>
          <w:szCs w:val="28"/>
        </w:rPr>
        <w:t>Планы  закупок</w:t>
      </w:r>
      <w:proofErr w:type="gramEnd"/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в течение 10 рабочих дней:</w:t>
      </w:r>
    </w:p>
    <w:p w:rsidR="00E84E47" w:rsidRPr="00A821C0" w:rsidRDefault="00485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униципальными заказчиками, действующими от имени муниципального образования (далее - муниципальные заказчики),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84E47" w:rsidRDefault="00485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бюджетными учреждениями, созданными муниципал</w:t>
      </w:r>
      <w:r w:rsidR="00052D7C" w:rsidRPr="00A821C0">
        <w:rPr>
          <w:rFonts w:ascii="Times New Roman" w:eastAsia="Times New Roman" w:hAnsi="Times New Roman" w:cs="Times New Roman"/>
          <w:sz w:val="28"/>
          <w:szCs w:val="28"/>
        </w:rPr>
        <w:t>ьным образованием «Божковское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за исключением закупок, осуществляемых в соответствии с частями 2 и 6 статьи 15 Федерального закона о контрактной системе,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плана финан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>сово-хозяйственной деятельности.</w:t>
      </w:r>
    </w:p>
    <w:p w:rsidR="0064048F" w:rsidRPr="00A821C0" w:rsidRDefault="006404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Муниципальными унитарными предприятиями, </w:t>
      </w:r>
      <w:r w:rsidRPr="0064048F">
        <w:rPr>
          <w:rFonts w:ascii="Times New Roman" w:eastAsia="Times New Roman" w:hAnsi="Times New Roman" w:cs="Times New Roman"/>
          <w:sz w:val="28"/>
          <w:szCs w:val="28"/>
        </w:rPr>
        <w:t>имущество которых принадлежит на праве собственности муниципальному образованию «</w:t>
      </w:r>
      <w:proofErr w:type="spellStart"/>
      <w:r w:rsidRPr="0064048F">
        <w:rPr>
          <w:rFonts w:ascii="Times New Roman" w:eastAsia="Times New Roman" w:hAnsi="Times New Roman" w:cs="Times New Roman"/>
          <w:sz w:val="28"/>
          <w:szCs w:val="28"/>
        </w:rPr>
        <w:t>Божковское</w:t>
      </w:r>
      <w:proofErr w:type="spellEnd"/>
      <w:r w:rsidRPr="0064048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частями 2.1 и 6 статьи 15 Федерального закона о контрактной системе, </w:t>
      </w:r>
      <w:r w:rsidR="00E061D9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планов (программ) финансово-хозяйственной деятельности</w:t>
      </w:r>
    </w:p>
    <w:p w:rsidR="00E84E47" w:rsidRPr="00A821C0" w:rsidRDefault="00485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Муниципальными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автономными учреждениями, созданными муниципал</w:t>
      </w:r>
      <w:r w:rsidR="00052D7C" w:rsidRPr="00A821C0">
        <w:rPr>
          <w:rFonts w:ascii="Times New Roman" w:eastAsia="Times New Roman" w:hAnsi="Times New Roman" w:cs="Times New Roman"/>
          <w:sz w:val="28"/>
          <w:szCs w:val="28"/>
        </w:rPr>
        <w:t>ьным образованием «</w:t>
      </w:r>
      <w:proofErr w:type="spellStart"/>
      <w:r w:rsidR="00052D7C" w:rsidRPr="00A821C0">
        <w:rPr>
          <w:rFonts w:ascii="Times New Roman" w:eastAsia="Times New Roman" w:hAnsi="Times New Roman" w:cs="Times New Roman"/>
          <w:sz w:val="28"/>
          <w:szCs w:val="28"/>
        </w:rPr>
        <w:t>Божковское</w:t>
      </w:r>
      <w:proofErr w:type="spellEnd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 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 xml:space="preserve">имущество которых принадлежит на праве собственности муниципальному образованию </w:t>
      </w:r>
      <w:r w:rsidR="0064048F" w:rsidRPr="006404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4048F" w:rsidRPr="0064048F">
        <w:rPr>
          <w:rFonts w:ascii="Times New Roman" w:eastAsia="Times New Roman" w:hAnsi="Times New Roman" w:cs="Times New Roman"/>
          <w:sz w:val="28"/>
          <w:szCs w:val="28"/>
        </w:rPr>
        <w:t>Божковское</w:t>
      </w:r>
      <w:proofErr w:type="spellEnd"/>
      <w:r w:rsidR="0064048F" w:rsidRPr="0064048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в случае, предусмотренном частью 4 статьи 15 Федерального закона о контрактной системе, 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64048F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капитальных вложений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). При этом </w:t>
      </w:r>
      <w:proofErr w:type="gramStart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в  план</w:t>
      </w:r>
      <w:proofErr w:type="gramEnd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закупок включаются только закупки, которые планируется осуществлять за счет субсидий</w:t>
      </w:r>
      <w:r w:rsidR="0064048F" w:rsidRPr="0064048F">
        <w:t xml:space="preserve"> </w:t>
      </w:r>
      <w:r w:rsidR="0064048F" w:rsidRPr="0064048F">
        <w:rPr>
          <w:rFonts w:ascii="Times New Roman" w:eastAsia="Times New Roman" w:hAnsi="Times New Roman" w:cs="Times New Roman"/>
          <w:sz w:val="28"/>
          <w:szCs w:val="28"/>
        </w:rPr>
        <w:t>на осуществление капитальных вложений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6404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Муниципальными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бюджетными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автономными учреждениями, созданными мун</w:t>
      </w:r>
      <w:r w:rsidR="00052D7C" w:rsidRPr="00A821C0">
        <w:rPr>
          <w:rFonts w:ascii="Times New Roman" w:eastAsia="Times New Roman" w:hAnsi="Times New Roman" w:cs="Times New Roman"/>
          <w:sz w:val="28"/>
          <w:szCs w:val="28"/>
        </w:rPr>
        <w:t>иципальным образованием «</w:t>
      </w:r>
      <w:r w:rsidR="00C315EA" w:rsidRPr="00A821C0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Божковское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муниципальными унитарными предприятиями, имущество которых принадлежит на праве собственности муниципал</w:t>
      </w:r>
      <w:r w:rsidR="00A60909" w:rsidRPr="00A821C0">
        <w:rPr>
          <w:rFonts w:ascii="Times New Roman" w:eastAsia="Times New Roman" w:hAnsi="Times New Roman" w:cs="Times New Roman"/>
          <w:sz w:val="28"/>
          <w:szCs w:val="28"/>
        </w:rPr>
        <w:t>ьному образованию «</w:t>
      </w:r>
      <w:r w:rsidR="00A60909" w:rsidRPr="00A821C0">
        <w:rPr>
          <w:rFonts w:ascii="Times New Roman" w:eastAsia="Times New Roman" w:hAnsi="Times New Roman" w:cs="Times New Roman"/>
          <w:bCs/>
          <w:sz w:val="28"/>
          <w:szCs w:val="28"/>
        </w:rPr>
        <w:t>Божковское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осуществляющими </w:t>
      </w:r>
      <w:r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62A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переданных им </w:t>
      </w:r>
      <w:r w:rsidR="002162A7">
        <w:rPr>
          <w:rFonts w:ascii="Times New Roman" w:eastAsia="Times New Roman" w:hAnsi="Times New Roman" w:cs="Times New Roman"/>
          <w:sz w:val="28"/>
          <w:szCs w:val="28"/>
        </w:rPr>
        <w:t>Администрацией Божковского сельского поселения полномочий муниципального заказчика по заключению и исполнению от имени Божковского сельского поселения муниципальных контрактов от лица указанного органа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в случаях, предусмотренных частью 6 статьи 15 Федерального закона о контрактной системе, </w:t>
      </w:r>
      <w:r w:rsidR="00E061D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доведения </w:t>
      </w:r>
      <w:r w:rsidR="002162A7">
        <w:rPr>
          <w:rFonts w:ascii="Times New Roman" w:eastAsia="Times New Roman" w:hAnsi="Times New Roman" w:cs="Times New Roman"/>
          <w:sz w:val="28"/>
          <w:szCs w:val="28"/>
        </w:rPr>
        <w:t>на соответствующий лицевой счет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2A7">
        <w:rPr>
          <w:rFonts w:ascii="Times New Roman" w:eastAsia="Times New Roman" w:hAnsi="Times New Roman" w:cs="Times New Roman"/>
          <w:sz w:val="28"/>
          <w:szCs w:val="28"/>
        </w:rPr>
        <w:t>по переданным полномочиям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объема прав в денежном  выражении на принятие и (или) исполнение обязательств в соответствии с бюджетным законодательством Российской Федерации.</w:t>
      </w:r>
    </w:p>
    <w:p w:rsidR="00AC15F1" w:rsidRPr="00A821C0" w:rsidRDefault="00572FAB" w:rsidP="00AC15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4. Планы закупок формируются лицами, указанными в пункте 3 настоящего </w:t>
      </w:r>
      <w:r w:rsidR="002162A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, на очередной </w:t>
      </w:r>
      <w:r w:rsidR="006358C3">
        <w:rPr>
          <w:rFonts w:ascii="Times New Roman" w:eastAsia="Times New Roman" w:hAnsi="Times New Roman" w:cs="Times New Roman"/>
          <w:sz w:val="28"/>
          <w:szCs w:val="28"/>
        </w:rPr>
        <w:t>финансовый год и плановый период с учетом следующих положений:</w:t>
      </w:r>
    </w:p>
    <w:p w:rsidR="00E84E47" w:rsidRPr="00A821C0" w:rsidRDefault="00AC15F1" w:rsidP="00AC15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заказчики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в сроки, установленные главными распорядителями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Божковского сельского поселения Красносулинского района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срока, установленного постановлением Администрации Божковского сельского поселения «Об утверждении Порядка и сроков составления проекта бюджета Божковского сельского поселения Красносулинского района на очередной финансовый год и плановый период» и составления проекта бюджета </w:t>
      </w:r>
      <w:r w:rsidRPr="00AC15F1"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 Красносулинского района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 о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контрактной системе, и представляют их 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>главному распорядителю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</w:t>
      </w:r>
      <w:r w:rsidR="00AC15F1" w:rsidRPr="00AC15F1">
        <w:t xml:space="preserve"> </w:t>
      </w:r>
      <w:r w:rsidR="00AC15F1" w:rsidRPr="00AC15F1"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 Красносулинского района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им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 xml:space="preserve">й на осуществление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закупок;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корректируют при необходи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>мости по согласованию с главным распорядителям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 средств  местного бюджета планы закупок в  процессе составления проекта </w:t>
      </w:r>
      <w:r w:rsidR="00AC15F1">
        <w:rPr>
          <w:rFonts w:ascii="Times New Roman" w:eastAsia="Times New Roman" w:hAnsi="Times New Roman" w:cs="Times New Roman"/>
          <w:sz w:val="28"/>
          <w:szCs w:val="28"/>
        </w:rPr>
        <w:t>бюджетной сметы</w:t>
      </w:r>
      <w:r w:rsidR="006358C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главному распорядителю при составлении проекта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решения  С</w:t>
      </w:r>
      <w:r w:rsidR="00A60909" w:rsidRPr="00A821C0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r w:rsidR="00A60909" w:rsidRPr="00A821C0">
        <w:rPr>
          <w:rFonts w:ascii="Times New Roman" w:eastAsia="Times New Roman" w:hAnsi="Times New Roman" w:cs="Times New Roman"/>
          <w:bCs/>
          <w:sz w:val="28"/>
          <w:szCs w:val="28"/>
        </w:rPr>
        <w:t>Божковское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</w:t>
      </w:r>
      <w:r w:rsidR="006358C3" w:rsidRPr="006358C3">
        <w:rPr>
          <w:rFonts w:ascii="Times New Roman" w:eastAsia="Times New Roman" w:hAnsi="Times New Roman" w:cs="Times New Roman"/>
          <w:sz w:val="28"/>
          <w:szCs w:val="28"/>
        </w:rPr>
        <w:t xml:space="preserve"> Божковского сельского поселения Красносулинского района на очередной финансовый год и плановый период</w:t>
      </w:r>
      <w:r w:rsidR="006358C3">
        <w:rPr>
          <w:rFonts w:ascii="Times New Roman" w:eastAsia="Times New Roman" w:hAnsi="Times New Roman" w:cs="Times New Roman"/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6358C3">
        <w:rPr>
          <w:rFonts w:ascii="Times New Roman" w:eastAsia="Times New Roman" w:hAnsi="Times New Roman" w:cs="Times New Roman"/>
          <w:sz w:val="28"/>
          <w:szCs w:val="28"/>
        </w:rPr>
        <w:t xml:space="preserve">в срок, установленный пунктом 3 настоящего Порядка, сформированные планы закупок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и уведомляют об этом главного распорядителя средств бюджета</w:t>
      </w:r>
      <w:r w:rsidR="006358C3" w:rsidRPr="006358C3">
        <w:t xml:space="preserve"> </w:t>
      </w:r>
      <w:r w:rsidR="006358C3" w:rsidRPr="006358C3"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 Красносулинского района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635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Муниципальные бюджетные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учреждения, указанные в </w:t>
      </w:r>
      <w:r w:rsidR="00864AC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подпункте </w:t>
      </w:r>
      <w:r w:rsidR="00963BB5">
        <w:rPr>
          <w:rFonts w:ascii="Times New Roman" w:eastAsia="Times New Roman" w:hAnsi="Times New Roman" w:cs="Times New Roman"/>
          <w:color w:val="0000FF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  <w:r w:rsidR="00572FAB" w:rsidRPr="00A821C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пункта 3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в сроки, установленные органами, осуществляющими функции и полномочия их учредителя, но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срока, </w:t>
      </w:r>
      <w:r w:rsidRPr="006358C3">
        <w:rPr>
          <w:rFonts w:ascii="Times New Roman" w:eastAsia="Times New Roman" w:hAnsi="Times New Roman" w:cs="Times New Roman"/>
          <w:sz w:val="28"/>
          <w:szCs w:val="28"/>
        </w:rPr>
        <w:t>установленного постановлением Администрации Божковского сельского поселения «Об утверждении Порядка и сроков составления проекта бюджета Божковского сельского поселения Красносулинского района на очередной финансовый год и плановый период» и составления проекта бюджета Божковского сельского поселения Красносулинского района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E47" w:rsidRPr="00A821C0" w:rsidRDefault="00635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формируют планы закупок при планировании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>их финансово-хозяйственной деятельности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 xml:space="preserve">проектов планов их </w:t>
      </w:r>
      <w:r w:rsidR="00864AC1" w:rsidRPr="00864AC1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деятельности</w:t>
      </w:r>
      <w:r w:rsidR="00864AC1" w:rsidRPr="00864AC1">
        <w:t xml:space="preserve"> </w:t>
      </w:r>
      <w:r w:rsidR="00864AC1" w:rsidRPr="00864A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864AC1" w:rsidRPr="00864AC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 xml:space="preserve"> бюджетным</w:t>
      </w:r>
      <w:proofErr w:type="gramEnd"/>
      <w:r w:rsidR="0086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AC1" w:rsidRPr="00864AC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 xml:space="preserve"> обоснований бюджетных ассигнований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</w:t>
      </w:r>
      <w:r w:rsidR="00864AC1" w:rsidRPr="00864AC1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пунктом 3 настоящего Порядка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сформированные планы закупок и уведомляют об этом орган, осуществляющий фун</w:t>
      </w:r>
      <w:r w:rsidR="00864AC1">
        <w:rPr>
          <w:rFonts w:ascii="Times New Roman" w:eastAsia="Times New Roman" w:hAnsi="Times New Roman" w:cs="Times New Roman"/>
          <w:sz w:val="28"/>
          <w:szCs w:val="28"/>
        </w:rPr>
        <w:t>кции и полномочия их учредителя.</w:t>
      </w:r>
    </w:p>
    <w:p w:rsidR="00E84E47" w:rsidRPr="00A821C0" w:rsidRDefault="00864A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 унитарные предприятия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подпункте 3.2.1.</w:t>
      </w:r>
      <w:r w:rsidR="00572FAB" w:rsidRPr="00A821C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пункта 3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формируют планы закупок </w:t>
      </w:r>
      <w:r w:rsidR="00E061D9" w:rsidRPr="00E061D9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в соответствии с законодательством Российской Федерации их финансово-хозяйственной </w:t>
      </w:r>
      <w:r w:rsidR="00E061D9" w:rsidRPr="00E061D9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</w:t>
      </w:r>
      <w:r w:rsidR="00E061D9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 их органу, осуществляющему полномочия собственника имущества в отношении предприятия, в установленные им сроки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4E47" w:rsidRPr="00A821C0" w:rsidRDefault="00572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</w:t>
      </w:r>
      <w:r w:rsidR="00E061D9">
        <w:rPr>
          <w:rFonts w:ascii="Times New Roman" w:eastAsia="Times New Roman" w:hAnsi="Times New Roman" w:cs="Times New Roman"/>
          <w:sz w:val="28"/>
          <w:szCs w:val="28"/>
        </w:rPr>
        <w:t>утверждения плана (программы) финансово-хозяйственной деятельности предприятия утверждают в сроки, установленные пунктом 3 настоящего Порядка, план закупок.</w:t>
      </w:r>
    </w:p>
    <w:p w:rsidR="00E84E47" w:rsidRPr="00A821C0" w:rsidRDefault="00E06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 w:rsidR="00572FAB" w:rsidRPr="00A821C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подпункте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3.3.</w:t>
      </w:r>
      <w:r w:rsidR="00572FAB" w:rsidRPr="00A821C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пункта 3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формируют планы закупок </w:t>
      </w:r>
      <w:r w:rsidR="00D226DE" w:rsidRPr="00D226DE">
        <w:rPr>
          <w:rFonts w:ascii="Times New Roman" w:eastAsia="Times New Roman" w:hAnsi="Times New Roman" w:cs="Times New Roman"/>
          <w:sz w:val="28"/>
          <w:szCs w:val="28"/>
        </w:rPr>
        <w:t>в сроки, установленные гл</w:t>
      </w:r>
      <w:r w:rsidR="00D226DE">
        <w:rPr>
          <w:rFonts w:ascii="Times New Roman" w:eastAsia="Times New Roman" w:hAnsi="Times New Roman" w:cs="Times New Roman"/>
          <w:sz w:val="28"/>
          <w:szCs w:val="28"/>
        </w:rPr>
        <w:t>авным распорядителем</w:t>
      </w:r>
      <w:r w:rsidR="00D226DE" w:rsidRPr="00D226DE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Божковского сельского поселения Красносулинского района, но не позднее срока, установленного постановлением Администрации Божковского сельского поселения «Об утверждении Порядка и сроков составления проекта бюджета Божковского сельского поселения Красносулинского района на очередной финансовый год и плановый период» и составления проекта бюджета Божковского сельского поселения Красносулинского района</w:t>
      </w:r>
      <w:r w:rsidR="00D226DE">
        <w:rPr>
          <w:rFonts w:ascii="Times New Roman" w:eastAsia="Times New Roman" w:hAnsi="Times New Roman" w:cs="Times New Roman"/>
          <w:sz w:val="28"/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4E47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</w:t>
      </w:r>
      <w:r w:rsidR="00D226DE">
        <w:rPr>
          <w:rFonts w:ascii="Times New Roman" w:eastAsia="Times New Roman" w:hAnsi="Times New Roman" w:cs="Times New Roman"/>
          <w:sz w:val="28"/>
          <w:szCs w:val="28"/>
        </w:rPr>
        <w:t>предоставлении субсидий на осуществление капитальных вложений утверждают в срок, установленный пунктом 3 настоящего Порядка, планы закупок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6DE" w:rsidRPr="00D226DE" w:rsidRDefault="00D226DE" w:rsidP="00D226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D226DE">
        <w:rPr>
          <w:rFonts w:ascii="Times New Roman" w:eastAsia="Times New Roman" w:hAnsi="Times New Roman" w:cs="Times New Roman"/>
          <w:sz w:val="28"/>
          <w:szCs w:val="28"/>
        </w:rPr>
        <w:t xml:space="preserve"> Заказчики, указанные в 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D226DE">
        <w:rPr>
          <w:rFonts w:ascii="Times New Roman" w:eastAsia="Times New Roman" w:hAnsi="Times New Roman" w:cs="Times New Roman"/>
          <w:sz w:val="28"/>
          <w:szCs w:val="28"/>
        </w:rPr>
        <w:t>. пункта 3 настоящего Порядка:</w:t>
      </w:r>
    </w:p>
    <w:p w:rsidR="00D226DE" w:rsidRPr="00D226DE" w:rsidRDefault="00D226DE" w:rsidP="00D226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DE">
        <w:rPr>
          <w:rFonts w:ascii="Times New Roman" w:eastAsia="Times New Roman" w:hAnsi="Times New Roman" w:cs="Times New Roman"/>
          <w:sz w:val="28"/>
          <w:szCs w:val="28"/>
        </w:rPr>
        <w:t>формируют планы закупок в сроки, установленные гл</w:t>
      </w:r>
      <w:r>
        <w:rPr>
          <w:rFonts w:ascii="Times New Roman" w:eastAsia="Times New Roman" w:hAnsi="Times New Roman" w:cs="Times New Roman"/>
          <w:sz w:val="28"/>
          <w:szCs w:val="28"/>
        </w:rPr>
        <w:t>авным распорядителем</w:t>
      </w:r>
      <w:r w:rsidRPr="00D226DE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Божковского сельского поселения Красносулинского района, но не позднее срока, установленного постановлением Администрации Божковского сельского поселения «Об утверждении Порядка и сроков составления проекта бюджета Божковского сельского поселения Красносулинского района на очередной финансовый год и плановый период» и составления проекта бюджета Божковского сельского поселения Красносулинского района, после принятия решений (согласования проектов решений) о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 и реализации бюджетных инвестиций в объекты капитального строительства муниципальной собственности или приобретения объектов недвижимого имущества в муниципальную собственность</w:t>
      </w:r>
      <w:r w:rsidRPr="00D226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26DE" w:rsidRPr="00D226DE" w:rsidRDefault="00D226DE" w:rsidP="00D226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DE">
        <w:rPr>
          <w:rFonts w:ascii="Times New Roman" w:eastAsia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</w:t>
      </w:r>
      <w:r>
        <w:rPr>
          <w:rFonts w:ascii="Times New Roman" w:eastAsia="Times New Roman" w:hAnsi="Times New Roman" w:cs="Times New Roman"/>
          <w:sz w:val="28"/>
          <w:szCs w:val="28"/>
        </w:rPr>
        <w:t>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</w:t>
      </w:r>
      <w:r w:rsidR="00D14B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226DE">
        <w:rPr>
          <w:rFonts w:ascii="Times New Roman" w:eastAsia="Times New Roman" w:hAnsi="Times New Roman" w:cs="Times New Roman"/>
          <w:sz w:val="28"/>
          <w:szCs w:val="28"/>
        </w:rPr>
        <w:t xml:space="preserve"> утверждают в срок, установленный пунктом 3 настоящего Порядка, планы закупок.</w:t>
      </w:r>
    </w:p>
    <w:p w:rsidR="00D226DE" w:rsidRPr="00A821C0" w:rsidRDefault="00D226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FAB" w:rsidRPr="00A821C0" w:rsidRDefault="00572FAB" w:rsidP="0057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1C0">
        <w:rPr>
          <w:rFonts w:ascii="Times New Roman" w:hAnsi="Times New Roman" w:cs="Times New Roman"/>
          <w:sz w:val="28"/>
          <w:szCs w:val="28"/>
        </w:rPr>
        <w:t xml:space="preserve">5. План закупок на очередной финансовый год и плановый период разрабатывается путем изменения параметров </w:t>
      </w:r>
      <w:r w:rsidR="0023598B">
        <w:rPr>
          <w:rFonts w:ascii="Times New Roman" w:hAnsi="Times New Roman" w:cs="Times New Roman"/>
          <w:sz w:val="28"/>
          <w:szCs w:val="28"/>
        </w:rPr>
        <w:t xml:space="preserve">очередного года и первого </w:t>
      </w:r>
      <w:r w:rsidRPr="00A821C0">
        <w:rPr>
          <w:rFonts w:ascii="Times New Roman" w:hAnsi="Times New Roman" w:cs="Times New Roman"/>
          <w:sz w:val="28"/>
          <w:szCs w:val="28"/>
        </w:rPr>
        <w:t xml:space="preserve">планового периода утвержденного плана закупок и добавления к ним </w:t>
      </w:r>
      <w:r w:rsidRPr="00A821C0">
        <w:rPr>
          <w:rFonts w:ascii="Times New Roman" w:hAnsi="Times New Roman" w:cs="Times New Roman"/>
          <w:sz w:val="28"/>
          <w:szCs w:val="28"/>
        </w:rPr>
        <w:lastRenderedPageBreak/>
        <w:t>параметров 2-го года планового периода.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Собрания депутатов 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 о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23598B" w:rsidRPr="0023598B">
        <w:rPr>
          <w:rFonts w:ascii="Times New Roman" w:eastAsia="Times New Roman" w:hAnsi="Times New Roman" w:cs="Times New Roman"/>
          <w:sz w:val="28"/>
          <w:szCs w:val="28"/>
        </w:rPr>
        <w:t xml:space="preserve"> Божковского сельского поселения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 xml:space="preserve"> Красносулинского района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>заказчиков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подпунктах </w:t>
      </w:r>
      <w:proofErr w:type="gramStart"/>
      <w:r w:rsidR="0023598B">
        <w:rPr>
          <w:rFonts w:ascii="Times New Roman" w:eastAsia="Times New Roman" w:hAnsi="Times New Roman" w:cs="Times New Roman"/>
          <w:sz w:val="28"/>
          <w:szCs w:val="28"/>
        </w:rPr>
        <w:t>3.2.,</w:t>
      </w:r>
      <w:proofErr w:type="gramEnd"/>
      <w:r w:rsidR="0023598B">
        <w:rPr>
          <w:rFonts w:ascii="Times New Roman" w:eastAsia="Times New Roman" w:hAnsi="Times New Roman" w:cs="Times New Roman"/>
          <w:sz w:val="28"/>
          <w:szCs w:val="28"/>
        </w:rPr>
        <w:t xml:space="preserve"> 3.2.1. и 3.3.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E84E47" w:rsidRPr="00A821C0" w:rsidRDefault="00572F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8. Лица, указанные в </w:t>
      </w:r>
      <w:r w:rsidRPr="00A821C0">
        <w:rPr>
          <w:rFonts w:ascii="Times New Roman" w:eastAsia="Times New Roman" w:hAnsi="Times New Roman" w:cs="Times New Roman"/>
          <w:color w:val="0000FF"/>
          <w:sz w:val="28"/>
          <w:szCs w:val="28"/>
        </w:rPr>
        <w:t>пункте 3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, ведут планы закупок в соответствии с положениями Федерального закона о контрактной системе, постановлением Правительства Российской Федерации от 21.11.2013 № </w:t>
      </w:r>
      <w:proofErr w:type="gramStart"/>
      <w:r w:rsidRPr="00A821C0">
        <w:rPr>
          <w:rFonts w:ascii="Times New Roman" w:eastAsia="Times New Roman" w:hAnsi="Times New Roman" w:cs="Times New Roman"/>
          <w:sz w:val="28"/>
          <w:szCs w:val="28"/>
        </w:rPr>
        <w:t>1043  «</w:t>
      </w:r>
      <w:proofErr w:type="gramEnd"/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</w:t>
      </w:r>
      <w:r w:rsidR="0023598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>. Основаниями для внесения изменений в утвержденные планы закупок в случаях необходимости являются:</w:t>
      </w:r>
    </w:p>
    <w:p w:rsidR="00E84E47" w:rsidRPr="00A821C0" w:rsidRDefault="002359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П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Божковского сельского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E47" w:rsidRPr="00A821C0" w:rsidRDefault="002359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8.2. П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риведение планов зак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 xml:space="preserve">упок в соответствие с решением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Собрания депутатов </w:t>
      </w:r>
      <w:r w:rsidRPr="0023598B">
        <w:rPr>
          <w:rFonts w:ascii="Times New Roman" w:eastAsia="Times New Roman" w:hAnsi="Times New Roman" w:cs="Times New Roman"/>
          <w:sz w:val="28"/>
          <w:szCs w:val="28"/>
        </w:rPr>
        <w:t>Божковского сельского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Pr="0023598B">
        <w:rPr>
          <w:rFonts w:ascii="Times New Roman" w:eastAsia="Times New Roman" w:hAnsi="Times New Roman" w:cs="Times New Roman"/>
          <w:sz w:val="28"/>
          <w:szCs w:val="28"/>
        </w:rPr>
        <w:t xml:space="preserve">Божковского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Красносулинского района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на текущий финансовый год и </w:t>
      </w:r>
      <w:r>
        <w:rPr>
          <w:rFonts w:ascii="Times New Roman" w:eastAsia="Times New Roman" w:hAnsi="Times New Roman" w:cs="Times New Roman"/>
          <w:sz w:val="28"/>
          <w:szCs w:val="28"/>
        </w:rPr>
        <w:t>плановый период.</w:t>
      </w:r>
    </w:p>
    <w:p w:rsidR="00E84E47" w:rsidRPr="00A821C0" w:rsidRDefault="002359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Р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еализация федеральных законов, решений, поручений, указаний Президента Российской Федерации, решений, поручений Правительства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областных законов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 xml:space="preserve">указов, распоряжений Губернатора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постановлений, распоряжений Правительства Ростовской области,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которые приняты после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планов закупок и не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приводят к изменению объема бюджетных ассигнований, утвержденных решением о бюджете</w:t>
      </w:r>
      <w:r w:rsidR="00B93BC1" w:rsidRPr="00B93BC1">
        <w:rPr>
          <w:rFonts w:ascii="Times New Roman" w:eastAsia="Times New Roman" w:hAnsi="Times New Roman" w:cs="Times New Roman"/>
          <w:sz w:val="28"/>
          <w:szCs w:val="28"/>
        </w:rPr>
        <w:t xml:space="preserve"> Божковского сельского поселения Красносулинского района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4E47" w:rsidRPr="00A821C0" w:rsidRDefault="00B93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Р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еализация решения, принятого муниципальным заказчиком, или </w:t>
      </w:r>
      <w:r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по итогам обязательного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закупок.</w:t>
      </w:r>
    </w:p>
    <w:p w:rsidR="00E84E47" w:rsidRPr="00A821C0" w:rsidRDefault="00B93B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И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в соответствии с законодательством </w:t>
      </w:r>
      <w:proofErr w:type="gramStart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proofErr w:type="gramEnd"/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, законодательством Ростовской области экономии,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енной при осуществлении закупок.</w:t>
      </w:r>
    </w:p>
    <w:p w:rsidR="00B93BC1" w:rsidRDefault="00B93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B93BC1" w:rsidRDefault="00B93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8.7. Изменение идентификационного кода закупки.</w:t>
      </w:r>
    </w:p>
    <w:p w:rsidR="00B93BC1" w:rsidRDefault="00B93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 Изменение объекта закупки.</w:t>
      </w:r>
    </w:p>
    <w:p w:rsidR="00B93BC1" w:rsidRDefault="00B93B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8.9. Возникновение обязательств, предвидеть которые на дату утверждения плана закупок было невозможно.</w:t>
      </w:r>
    </w:p>
    <w:p w:rsidR="00E84E47" w:rsidRDefault="006B14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8.10. Иные случаи, установл</w:t>
      </w:r>
      <w:r w:rsidR="00B93BC1">
        <w:rPr>
          <w:rFonts w:ascii="Times New Roman" w:eastAsia="Times New Roman" w:hAnsi="Times New Roman" w:cs="Times New Roman"/>
          <w:sz w:val="28"/>
          <w:szCs w:val="28"/>
        </w:rPr>
        <w:t>енные Администрацией Божковского сельского поселения</w:t>
      </w:r>
      <w:r w:rsidR="00572FAB"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 формирования, утверждения и ведения планов закупок.</w:t>
      </w:r>
    </w:p>
    <w:p w:rsidR="006B1409" w:rsidRDefault="006B14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которых планируется направить в установленные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6B1409" w:rsidRPr="00A821C0" w:rsidRDefault="006B14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Утверждение и ведение планов закупок заказчиками. Указанными в подпункте 3.4. пункта 3 настоящего Порядка, осуществляются от лица Администрации Божковского сельского поселения.</w:t>
      </w:r>
    </w:p>
    <w:p w:rsidR="00E84E47" w:rsidRPr="00A821C0" w:rsidRDefault="00E8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4E47" w:rsidRPr="00A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7"/>
    <w:rsid w:val="00052D7C"/>
    <w:rsid w:val="00086E24"/>
    <w:rsid w:val="002162A7"/>
    <w:rsid w:val="00234AF0"/>
    <w:rsid w:val="0023598B"/>
    <w:rsid w:val="0048536E"/>
    <w:rsid w:val="00572FAB"/>
    <w:rsid w:val="006358C3"/>
    <w:rsid w:val="0064048F"/>
    <w:rsid w:val="006B1409"/>
    <w:rsid w:val="00802D6C"/>
    <w:rsid w:val="00864AC1"/>
    <w:rsid w:val="00963BB5"/>
    <w:rsid w:val="00A60909"/>
    <w:rsid w:val="00A821C0"/>
    <w:rsid w:val="00AC15F1"/>
    <w:rsid w:val="00B93BC1"/>
    <w:rsid w:val="00C315EA"/>
    <w:rsid w:val="00D14BE3"/>
    <w:rsid w:val="00D226DE"/>
    <w:rsid w:val="00DB65FC"/>
    <w:rsid w:val="00E061D9"/>
    <w:rsid w:val="00E84E47"/>
    <w:rsid w:val="00E8727F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A80344-5F4D-4ECD-96FC-7F5E295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7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72FA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2017-05-11T07:57:00Z</cp:lastPrinted>
  <dcterms:created xsi:type="dcterms:W3CDTF">2017-11-10T10:05:00Z</dcterms:created>
  <dcterms:modified xsi:type="dcterms:W3CDTF">2017-11-10T12:00:00Z</dcterms:modified>
</cp:coreProperties>
</file>