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B4" w:rsidRPr="00021AB4" w:rsidRDefault="00384EA4" w:rsidP="00021AB4">
      <w:pPr>
        <w:pStyle w:val="1"/>
        <w:pBdr>
          <w:top w:val="single" w:sz="12" w:space="9" w:color="E2E2E2"/>
          <w:left w:val="single" w:sz="48" w:space="15" w:color="983939"/>
          <w:bottom w:val="single" w:sz="6" w:space="8" w:color="311D1D"/>
        </w:pBdr>
        <w:spacing w:before="36" w:after="48"/>
        <w:rPr>
          <w:rFonts w:ascii="Tahoma" w:eastAsia="Times New Roman" w:hAnsi="Tahoma" w:cs="Tahoma"/>
          <w:color w:val="303030"/>
          <w:kern w:val="36"/>
          <w:sz w:val="48"/>
          <w:szCs w:val="48"/>
          <w:lang w:eastAsia="ru-RU"/>
        </w:rPr>
      </w:pPr>
      <w:r w:rsidRPr="00384EA4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Теневая экономика: понятие, в</w:t>
      </w:r>
      <w:bookmarkStart w:id="0" w:name="_GoBack"/>
      <w:bookmarkEnd w:id="0"/>
      <w:r w:rsidRPr="00384EA4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иды, признаки. </w:t>
      </w:r>
      <w:r w:rsidR="00021AB4" w:rsidRPr="00021AB4">
        <w:rPr>
          <w:rFonts w:ascii="Tahoma" w:eastAsia="Times New Roman" w:hAnsi="Tahoma" w:cs="Tahoma"/>
          <w:color w:val="303030"/>
          <w:kern w:val="36"/>
          <w:sz w:val="48"/>
          <w:szCs w:val="48"/>
          <w:lang w:eastAsia="ru-RU"/>
        </w:rPr>
        <w:t>Теневая экономика — что это и как работает</w:t>
      </w:r>
      <w:r w:rsidR="00021AB4">
        <w:rPr>
          <w:rFonts w:ascii="Tahoma" w:eastAsia="Times New Roman" w:hAnsi="Tahoma" w:cs="Tahoma"/>
          <w:color w:val="303030"/>
          <w:kern w:val="36"/>
          <w:sz w:val="48"/>
          <w:szCs w:val="48"/>
          <w:lang w:eastAsia="ru-RU"/>
        </w:rPr>
        <w:t>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Теневая экономика — это явление, которое может быть спровоцировано недостаточным уровнем экономических отношений в обществе, а также проблемами в налаженности механизмов государственного управления. В большинстве случаев, бизнесмены ведут свои дела в тени из-за высоких налогов, а также желания получать сверхприбыль. Но, это может обернуться негативными последствиями как для государства, так и предпринимателя.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1. Что такое теневая экономика простыми словами</w:t>
      </w:r>
    </w:p>
    <w:p w:rsidR="00021AB4" w:rsidRPr="00021AB4" w:rsidRDefault="00021AB4" w:rsidP="00021AB4">
      <w:pPr>
        <w:shd w:val="clear" w:color="auto" w:fill="FFFAE5"/>
        <w:spacing w:after="150" w:line="240" w:lineRule="auto"/>
        <w:rPr>
          <w:rFonts w:ascii="Georgia" w:eastAsia="Times New Roman" w:hAnsi="Georgia" w:cs="Tahoma"/>
          <w:color w:val="303030"/>
          <w:sz w:val="24"/>
          <w:szCs w:val="24"/>
          <w:lang w:eastAsia="ru-RU"/>
        </w:rPr>
      </w:pPr>
      <w:r w:rsidRPr="00021AB4">
        <w:rPr>
          <w:rFonts w:ascii="Georgia" w:eastAsia="Times New Roman" w:hAnsi="Georgia" w:cs="Tahoma"/>
          <w:b/>
          <w:bCs/>
          <w:color w:val="691E1E"/>
          <w:sz w:val="24"/>
          <w:szCs w:val="24"/>
          <w:lang w:eastAsia="ru-RU"/>
        </w:rPr>
        <w:t>Теневой экономикой</w:t>
      </w:r>
      <w:r w:rsidRPr="00021AB4">
        <w:rPr>
          <w:rFonts w:ascii="Georgia" w:eastAsia="Times New Roman" w:hAnsi="Georgia" w:cs="Tahoma"/>
          <w:color w:val="303030"/>
          <w:sz w:val="24"/>
          <w:szCs w:val="24"/>
          <w:lang w:eastAsia="ru-RU"/>
        </w:rPr>
        <w:t xml:space="preserve"> — это финансовая деятельность, которая ведется на территории страны и развивается без государственного учета, то есть неподконтрольно </w:t>
      </w:r>
      <w:proofErr w:type="gramStart"/>
      <w:r w:rsidRPr="00021AB4">
        <w:rPr>
          <w:rFonts w:ascii="Georgia" w:eastAsia="Times New Roman" w:hAnsi="Georgia" w:cs="Tahoma"/>
          <w:color w:val="303030"/>
          <w:sz w:val="24"/>
          <w:szCs w:val="24"/>
          <w:lang w:eastAsia="ru-RU"/>
        </w:rPr>
        <w:t>гос. органам</w:t>
      </w:r>
      <w:proofErr w:type="gramEnd"/>
      <w:r w:rsidRPr="00021AB4">
        <w:rPr>
          <w:rFonts w:ascii="Georgia" w:eastAsia="Times New Roman" w:hAnsi="Georgia" w:cs="Tahoma"/>
          <w:color w:val="303030"/>
          <w:sz w:val="24"/>
          <w:szCs w:val="24"/>
          <w:lang w:eastAsia="ru-RU"/>
        </w:rPr>
        <w:t>. Её сущность специалисты изучают не один десяток лет.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Борьба с теневым </w:t>
      </w:r>
      <w:hyperlink r:id="rId6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бизнесом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и его успешная блокировка, это одно из основополагающих условий для стремительного развития страны и общества в целом.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Впервые данный термин начал встречаться в 1970 г. В большинстве случаев, теневая экономика плотно связана с легальным сектором экономики. Кроме этого, здесь используются различные предусмотренные государством услуги, общественные факторы, а также рабочая сила. Работники, как правило, получают </w:t>
      </w:r>
      <w:hyperlink r:id="rId7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зарплату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в конвертах (</w:t>
      </w:r>
      <w:hyperlink r:id="rId8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серую зарплату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). Если предприниматель будет грамотно обходить законы и уклоняться от уплаты налогов, у него есть все шансы на то, чтобы получать большую сверхприбыль, которая будет направлена на собственное обогащение.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2. Виды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Существует 4 вида теневой экономики:</w:t>
      </w:r>
    </w:p>
    <w:p w:rsidR="00021AB4" w:rsidRPr="00021AB4" w:rsidRDefault="00021AB4" w:rsidP="00021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shd w:val="clear" w:color="auto" w:fill="790808"/>
          <w:lang w:eastAsia="ru-RU"/>
        </w:rPr>
        <w:t>1</w:t>
      </w: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Доходы в бюджет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В первую очередь, сюда относятся взятки чиновникам, которые помогают решить вопросы теневых бизнесменов, а также представителям контролирующих органов. В зависимости рода деятельности, предпринимателю, который уклоняется от уплаты налогов, приходится подкупать коммунальщиков и представителей компаний, предоставляющих государственные услуги.</w:t>
      </w:r>
    </w:p>
    <w:p w:rsidR="00021AB4" w:rsidRPr="00021AB4" w:rsidRDefault="00854AEA" w:rsidP="00021AB4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pict>
          <v:rect id="_x0000_i1025" style="width:0;height:.75pt" o:hralign="center" o:hrstd="t" o:hr="t" fillcolor="#a0a0a0" stroked="f"/>
        </w:pict>
      </w:r>
    </w:p>
    <w:p w:rsidR="00021AB4" w:rsidRPr="00021AB4" w:rsidRDefault="00021AB4" w:rsidP="00021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shd w:val="clear" w:color="auto" w:fill="790808"/>
          <w:lang w:eastAsia="ru-RU"/>
        </w:rPr>
        <w:t>2</w:t>
      </w: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«Вторая» экономика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Это запрещённая государством экономическая деятельность, которая осуществляется работниками легально созданных компаний, находящихся непосредственно на своих местах. Впоследствии, она приводит к теневому перераспределению созданного ранее национального дохода.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 большинстве случаев, данной деятельностью занимаются люди из руководящего звена. Сюда также относятся скрываемые хозяйственные операции касательно </w:t>
      </w:r>
      <w:hyperlink r:id="rId9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финансов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и товарооборота.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Занимаясь легальной экономической деятельностью, работники компаний не отображают в статистическом, бухгалтерском и налоговом учёте часть реализованной продукции выполненных ранее услуг, выданной заработной платы и определенный процент </w:t>
      </w:r>
      <w:hyperlink r:id="rId10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выручки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скрывая от налогообложения. Как и в остальных случаях, полученная сверхприбыль распределяется между владельцами теневого бизнеса.</w:t>
      </w:r>
    </w:p>
    <w:p w:rsidR="00021AB4" w:rsidRPr="00021AB4" w:rsidRDefault="00854AEA" w:rsidP="00021AB4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021AB4" w:rsidRPr="00021AB4" w:rsidRDefault="00021AB4" w:rsidP="00021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shd w:val="clear" w:color="auto" w:fill="790808"/>
          <w:lang w:eastAsia="ru-RU"/>
        </w:rPr>
        <w:t>3</w:t>
      </w: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«Черный» бизнес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В данном случае речь идет о незаконном бизнесе, например, контрабанде, скрытом обороте поддельных табачных изделий из спиртных напитков, продаже оружия и наркобизнесе. Кроме этого, люди, которые занимаются таким родом деятельности, могут наладить своё производство оружия, поддельных денег или наркотиков, что значительно увеличит </w:t>
      </w:r>
      <w:hyperlink r:id="rId11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доход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021AB4" w:rsidRPr="00021AB4" w:rsidRDefault="00854AEA" w:rsidP="00021AB4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021AB4" w:rsidRPr="00021AB4" w:rsidRDefault="00021AB4" w:rsidP="00021A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shd w:val="clear" w:color="auto" w:fill="790808"/>
          <w:lang w:eastAsia="ru-RU"/>
        </w:rPr>
        <w:t>4</w:t>
      </w: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«Серая»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Данная разновидность теневой экономики считается самой безопасной. Это означает, что предприниматель будет вести </w:t>
      </w:r>
      <w:hyperlink r:id="rId12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бизнес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который разрешен законом, но при этом, он не зарегистрирует свою компанию официально.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Преимущественно, это относится к представителям малого бизнеса, занимающимся предоставлением услуг, а также изготовлением самых разных товаров. Поэтому, этот вид теневой экономики самый распространённый.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3. Положительные стороны теневой экономики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С точки зрения государства, у любой деятельности, которая ведется незаконно, не может быть положительных сторон. Но, если рассматривать такой род деятельности со стороны предпринимателя и </w:t>
      </w:r>
      <w:proofErr w:type="gramStart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экономических процессов</w:t>
      </w:r>
      <w:proofErr w:type="gramEnd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они всё-таки есть.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Первое, что стоит отметить, это </w:t>
      </w:r>
      <w:hyperlink r:id="rId13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инвестиции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которые в итоге поступают в легальный сектор. Кроме этого, в ряде случаев, теневая экономика может положительно повлиять на последствия финансового кризиса особенно, если речь 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идет о массовом увольнении работников, у которых нет возможности устроиться на работу официально из-за нехватки мест.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Ещё теневая экономика, это сглаживающий механизм возможных перепадов в экономической конъюнктуре. Это объясняется перераспределением ресурсов между запрещенным и легальным сектором. Если рассматривать со стороны работодателя и работников, и одни, и другие получают возможность заработать гораздо больше. Но, всегда да стоит помнить о последствиях. Любая нелегальная деятельность наказуема. За несоблюдение закона придётся отвечать владельцу бизнеса, а также его подчинённым.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4. Минусы теневой экономики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Поскольку положительных сторон у теневой экономики гораздо меньше, чем негативных, все страны ведут активную борьбу с её представителями.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u w:val="single"/>
          <w:lang w:eastAsia="ru-RU"/>
        </w:rPr>
        <w:t>Минусы:</w:t>
      </w:r>
    </w:p>
    <w:p w:rsidR="00021AB4" w:rsidRPr="00021AB4" w:rsidRDefault="00021AB4" w:rsidP="00021AB4">
      <w:pPr>
        <w:numPr>
          <w:ilvl w:val="0"/>
          <w:numId w:val="5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Снижение роста </w:t>
      </w:r>
      <w:hyperlink r:id="rId14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ВВП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повышение </w:t>
      </w:r>
      <w:hyperlink r:id="rId15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уровня безработицы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а также замедление роста экономического развития страны в целом;</w:t>
      </w:r>
    </w:p>
    <w:p w:rsidR="00021AB4" w:rsidRPr="00021AB4" w:rsidRDefault="00021AB4" w:rsidP="00021AB4">
      <w:pPr>
        <w:numPr>
          <w:ilvl w:val="0"/>
          <w:numId w:val="5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Одна из самых опасных сторон теневой экономики, это стимуляция роста количества коррупционных схем. Но, стоит заметить, что коррупция также является стимулом для развития любой нелегальной деятельности;</w:t>
      </w:r>
    </w:p>
    <w:p w:rsidR="00021AB4" w:rsidRPr="00021AB4" w:rsidRDefault="00021AB4" w:rsidP="00021AB4">
      <w:pPr>
        <w:numPr>
          <w:ilvl w:val="0"/>
          <w:numId w:val="5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Поскольку бюджетные расходы начинают сокращаться, в первую очередь, от этого страдают представители бюджетного сектора. Это пенсионеры, инвалиды, а также другие граждане, которые зависят от социальных выплат;</w:t>
      </w:r>
    </w:p>
    <w:p w:rsidR="00021AB4" w:rsidRPr="00021AB4" w:rsidRDefault="00021AB4" w:rsidP="00021AB4">
      <w:pPr>
        <w:numPr>
          <w:ilvl w:val="0"/>
          <w:numId w:val="5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Теневая экономика провоцирует снижение государственных доходов, поскольку компании, ведущие нелегальную деятельность, уклоняются от уплаты налогов.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5. Признаки теневого бизнеса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Если экономическая ситуация в стране усугубляется с каждым годом, необходимо оценить уровень развитости теневой экономики. Распознать теневой бизнес можно по следующим признакам:</w:t>
      </w:r>
    </w:p>
    <w:p w:rsidR="00021AB4" w:rsidRPr="00021AB4" w:rsidRDefault="00021AB4" w:rsidP="00021AB4">
      <w:pPr>
        <w:numPr>
          <w:ilvl w:val="0"/>
          <w:numId w:val="6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Статистические показатели трудовой деятельности не соответствует реальным, то есть установленным путем выборочно проведенных проверок, а также социологических опросов людей в городах;</w:t>
      </w:r>
    </w:p>
    <w:p w:rsidR="00021AB4" w:rsidRPr="00021AB4" w:rsidRDefault="00021AB4" w:rsidP="00021AB4">
      <w:pPr>
        <w:numPr>
          <w:ilvl w:val="0"/>
          <w:numId w:val="6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Несоответствие уровня потребления услуг и продукции официальным доходом граждан;</w:t>
      </w:r>
    </w:p>
    <w:p w:rsidR="00021AB4" w:rsidRPr="00021AB4" w:rsidRDefault="00021AB4" w:rsidP="00021AB4">
      <w:pPr>
        <w:numPr>
          <w:ilvl w:val="0"/>
          <w:numId w:val="6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Используемые ресурсы. Например, электроэнергия, которая потребляется компаниями в процессе предоставления услуг и реализации товаров, не соответствует </w:t>
      </w:r>
      <w:proofErr w:type="gramStart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затраченным</w:t>
      </w:r>
      <w:proofErr w:type="gramEnd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 факту;</w:t>
      </w:r>
    </w:p>
    <w:p w:rsidR="00021AB4" w:rsidRPr="00021AB4" w:rsidRDefault="00021AB4" w:rsidP="00021AB4">
      <w:pPr>
        <w:numPr>
          <w:ilvl w:val="0"/>
          <w:numId w:val="6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Повышению спроса на </w:t>
      </w:r>
      <w:hyperlink r:id="rId16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деньги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если сравнивать с методологическими расчётами, произведенными центральными банками государств.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Если показатели сильно отклонены от ожидаемых, это говорит о повышении уровня укрывательство от уплаты налогов. Также это означает, что значительное количество граждан, проживающих в стране, также скрывают свои доходы, как и предприниматели, что может повлиять на повышение уровня их жизни, но усугубит экономическую ситуацию в стране. От этого пострадают бюджетники, государственные предприятия и большое количество представителей легального бизнеса.</w: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6. Причины ухода предпринимателей в тень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Каждый бизнесмен, который собирается открыть компанию, в первую очередь подсчитает размер своих вложений и ожидаемый в доход, чтобы понять, сколько уйдет времени на окупаемость и получение прибыли. В результате, если прогнозы не сбылись, предприниматель начинает терять деньги или выходит в «0», у него возникает желание увеличить доход любым способом, законным или незаконным. Поскольку легальному бизнесу постоянно приходится конкурировать с теневым, что практически невозможно, перед большим количеством бизнесменов возникает выбор между закрытием своего дела или уходом в тень.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Каждый из них понимает, что избавившись от налогов, сборов, системной коррупции, а также тотального государственного контроля и надзора, появляется возможность получить сверхприбыль. Именно поэтому, в некоторых странах, в том числе и в России, с каждым годом фиксируют всё большее количество участников теневого рынка.</w:t>
      </w:r>
    </w:p>
    <w:p w:rsidR="00021AB4" w:rsidRPr="00021AB4" w:rsidRDefault="00021AB4" w:rsidP="00021AB4">
      <w:pPr>
        <w:shd w:val="clear" w:color="auto" w:fill="FAFBF4"/>
        <w:spacing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Можно сделать вывод, что причиной перехода большинства предпринимателей в тень является </w:t>
      </w:r>
      <w:hyperlink r:id="rId17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инфляция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 </w:t>
      </w:r>
      <w:hyperlink r:id="rId18" w:history="1">
        <w:r w:rsidRPr="00021AB4">
          <w:rPr>
            <w:rFonts w:ascii="Tahoma" w:eastAsia="Times New Roman" w:hAnsi="Tahoma" w:cs="Tahoma"/>
            <w:color w:val="EE3333"/>
            <w:sz w:val="24"/>
            <w:szCs w:val="24"/>
            <w:u w:val="single"/>
            <w:lang w:eastAsia="ru-RU"/>
          </w:rPr>
          <w:t>финансовый кризис</w:t>
        </w:r>
      </w:hyperlink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, безработица, а также желание получать большие деньги.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Кроме этого, стоит выделить следующие причины развития теневой экономики:</w:t>
      </w:r>
    </w:p>
    <w:p w:rsidR="00021AB4" w:rsidRPr="00021AB4" w:rsidRDefault="00854AEA" w:rsidP="00021AB4">
      <w:pPr>
        <w:numPr>
          <w:ilvl w:val="0"/>
          <w:numId w:val="7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hyperlink r:id="rId19" w:history="1">
        <w:r w:rsidR="00021AB4" w:rsidRPr="00021AB4">
          <w:rPr>
            <w:rFonts w:ascii="Tahoma" w:eastAsia="Times New Roman" w:hAnsi="Tahoma" w:cs="Tahoma"/>
            <w:b/>
            <w:bCs/>
            <w:color w:val="EE3333"/>
            <w:sz w:val="24"/>
            <w:szCs w:val="24"/>
            <w:u w:val="single"/>
            <w:lang w:eastAsia="ru-RU"/>
          </w:rPr>
          <w:t>Бюрократия</w:t>
        </w:r>
      </w:hyperlink>
      <w:r w:rsidR="00021AB4"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Чтобы предприниматель смог легально вести бизнес, а перед этим успешно его зарегистрировать, придется преодолеть большое количество процессов бюрократизации. Уже на этом этапе, некоторые бизнесмены решают уйти в тень;</w:t>
      </w:r>
    </w:p>
    <w:p w:rsidR="00021AB4" w:rsidRPr="00021AB4" w:rsidRDefault="00021AB4" w:rsidP="00021AB4">
      <w:pPr>
        <w:numPr>
          <w:ilvl w:val="0"/>
          <w:numId w:val="7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Кризисные явления в стране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Если в государстве наблюдается экономический спад, практически любая легальная деятельность становится невыгодной для предпринимателя;</w:t>
      </w:r>
    </w:p>
    <w:p w:rsidR="00021AB4" w:rsidRPr="00021AB4" w:rsidRDefault="00021AB4" w:rsidP="00021AB4">
      <w:pPr>
        <w:numPr>
          <w:ilvl w:val="0"/>
          <w:numId w:val="7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Налоги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Некоторые компании, особенно </w:t>
      </w:r>
      <w:proofErr w:type="gramStart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 первые</w:t>
      </w:r>
      <w:proofErr w:type="gramEnd"/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месяца своей работы, страдают от того, что всю прибыль приходится отдавать на уплату налогов;</w:t>
      </w:r>
    </w:p>
    <w:p w:rsidR="00021AB4" w:rsidRPr="00021AB4" w:rsidRDefault="00021AB4" w:rsidP="00021AB4">
      <w:pPr>
        <w:numPr>
          <w:ilvl w:val="0"/>
          <w:numId w:val="7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Чрезмерный и контроль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со стороны государства. Многие бизнесмены страдают от того, что налоговая инспекция, а также другие проверяющие органы слишком часто приходят с проверкой и выставляют большие штрафы;</w:t>
      </w:r>
    </w:p>
    <w:p w:rsidR="00021AB4" w:rsidRPr="00021AB4" w:rsidRDefault="00021AB4" w:rsidP="00021AB4">
      <w:pPr>
        <w:numPr>
          <w:ilvl w:val="0"/>
          <w:numId w:val="7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Несущественное наказание</w:t>
      </w: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 за выявление теневого бизнеса. Поскольку теневой бизнес приносит огромную прибыль, бизнесмену несложно заплатить штраф за раскрытие его незаконных действий.</w:t>
      </w:r>
    </w:p>
    <w:p w:rsidR="00021AB4" w:rsidRPr="00021AB4" w:rsidRDefault="00854AEA" w:rsidP="00021AB4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021AB4" w:rsidRPr="00021AB4" w:rsidRDefault="00854AEA" w:rsidP="00021AB4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pict>
          <v:rect id="_x0000_i1029" style="width:0;height:.75pt" o:hralign="center" o:hrstd="t" o:hr="t" fillcolor="#a0a0a0" stroked="f"/>
        </w:pict>
      </w:r>
    </w:p>
    <w:p w:rsidR="00021AB4" w:rsidRPr="00021AB4" w:rsidRDefault="00021AB4" w:rsidP="00021AB4">
      <w:pPr>
        <w:pBdr>
          <w:top w:val="single" w:sz="12" w:space="9" w:color="A59D9D"/>
          <w:left w:val="single" w:sz="36" w:space="8" w:color="A59D9D"/>
          <w:bottom w:val="single" w:sz="6" w:space="8" w:color="E2E2E2"/>
        </w:pBdr>
        <w:shd w:val="clear" w:color="auto" w:fill="F5F5F5"/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</w:pPr>
      <w:r w:rsidRPr="00021AB4">
        <w:rPr>
          <w:rFonts w:ascii="Tahoma" w:eastAsia="Times New Roman" w:hAnsi="Tahoma" w:cs="Tahoma"/>
          <w:b/>
          <w:bCs/>
          <w:color w:val="2F0606"/>
          <w:sz w:val="36"/>
          <w:szCs w:val="36"/>
          <w:lang w:eastAsia="ru-RU"/>
        </w:rPr>
        <w:t>7. Последствия от ведения теневого бизнеса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Если говорить об экономической системе, разработанной государством, теневой бизнес является для неё губительным. Последствиями введения теневого бизнеса может стать следующее:</w:t>
      </w:r>
    </w:p>
    <w:p w:rsidR="00021AB4" w:rsidRPr="00021AB4" w:rsidRDefault="00021AB4" w:rsidP="00021AB4">
      <w:pPr>
        <w:numPr>
          <w:ilvl w:val="0"/>
          <w:numId w:val="8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Сокращение социальных выплат за счёт неуплаты налогов;</w:t>
      </w:r>
    </w:p>
    <w:p w:rsidR="00021AB4" w:rsidRPr="00021AB4" w:rsidRDefault="00021AB4" w:rsidP="00021AB4">
      <w:pPr>
        <w:numPr>
          <w:ilvl w:val="0"/>
          <w:numId w:val="8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Рост коррупционных схем, что влияет на замедление развития экономики государства;</w:t>
      </w:r>
    </w:p>
    <w:p w:rsidR="00021AB4" w:rsidRPr="00021AB4" w:rsidRDefault="00021AB4" w:rsidP="00021AB4">
      <w:pPr>
        <w:numPr>
          <w:ilvl w:val="0"/>
          <w:numId w:val="8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Теневая экономика влияет на ухудшение условий труда, так как организация не обращает внимания на трудовое законодательство;</w:t>
      </w:r>
    </w:p>
    <w:p w:rsidR="00021AB4" w:rsidRPr="00021AB4" w:rsidRDefault="00021AB4" w:rsidP="00021AB4">
      <w:pPr>
        <w:numPr>
          <w:ilvl w:val="0"/>
          <w:numId w:val="8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Стимуляция инфляции, а также нестабильность в платёжной структуре оборота. Отчасти это происходит из-за негативного влияния на кредитно-финансовый сектор;</w:t>
      </w:r>
    </w:p>
    <w:p w:rsidR="00021AB4" w:rsidRPr="00021AB4" w:rsidRDefault="00021AB4" w:rsidP="00021AB4">
      <w:pPr>
        <w:numPr>
          <w:ilvl w:val="0"/>
          <w:numId w:val="8"/>
        </w:numPr>
        <w:pBdr>
          <w:left w:val="single" w:sz="24" w:space="0" w:color="9D1D1D"/>
        </w:pBdr>
        <w:shd w:val="clear" w:color="auto" w:fill="FFFFFF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Несоблюдение экологических норм для сокращения расходов на производственный процесс. Это негативно отражается на экологической ситуации в регионе и здоровье рабочих.</w:t>
      </w:r>
    </w:p>
    <w:p w:rsidR="00021AB4" w:rsidRPr="00021AB4" w:rsidRDefault="00021AB4" w:rsidP="00021AB4">
      <w:pPr>
        <w:shd w:val="clear" w:color="auto" w:fill="FFFFFF"/>
        <w:spacing w:before="120" w:after="288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021AB4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Многие страны борются с теневой экономикой на протяжении десятков лет безрезультатно. Кроме ужесточения наказания для участников теневого рынка, необходимо создать благоприятные условия для ведения легального бизнеса.</w:t>
      </w:r>
    </w:p>
    <w:p w:rsidR="00384EA4" w:rsidRPr="00384EA4" w:rsidRDefault="00384EA4" w:rsidP="00021AB4">
      <w:pPr>
        <w:spacing w:after="195" w:line="660" w:lineRule="atLeast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4EA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4FC681" wp14:editId="7F7F120F">
            <wp:extent cx="6233503" cy="3238500"/>
            <wp:effectExtent l="0" t="0" r="0" b="0"/>
            <wp:docPr id="2" name="Рисунок 2" descr="Теневая экономика: понятие, виды, признаки. Теневая экономика в России и других стр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евая экономика: понятие, виды, признаки. Теневая экономика в России и других страна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03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A4" w:rsidRDefault="00384EA4">
      <w:pPr>
        <w:rPr>
          <w:b/>
        </w:rPr>
      </w:pPr>
      <w:r>
        <w:rPr>
          <w:rFonts w:ascii="Arial" w:hAnsi="Arial" w:cs="Arial"/>
          <w:color w:val="000000"/>
          <w:sz w:val="27"/>
          <w:szCs w:val="27"/>
        </w:rPr>
        <w:t>Недостаточный уровень развития экономических отношений в обществе, механизмов государственного управления приводит к негативному явлению — </w:t>
      </w: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теневой экономике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42471" w:rsidRPr="00384EA4" w:rsidRDefault="00842471" w:rsidP="00384EA4"/>
    <w:sectPr w:rsidR="00842471" w:rsidRPr="0038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E1"/>
    <w:multiLevelType w:val="multilevel"/>
    <w:tmpl w:val="DB3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1850"/>
    <w:multiLevelType w:val="multilevel"/>
    <w:tmpl w:val="CFB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A010B"/>
    <w:multiLevelType w:val="multilevel"/>
    <w:tmpl w:val="538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A1C6C"/>
    <w:multiLevelType w:val="multilevel"/>
    <w:tmpl w:val="21E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1380B"/>
    <w:multiLevelType w:val="multilevel"/>
    <w:tmpl w:val="874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27577"/>
    <w:multiLevelType w:val="multilevel"/>
    <w:tmpl w:val="3E4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0A68"/>
    <w:multiLevelType w:val="multilevel"/>
    <w:tmpl w:val="BB4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8709C0"/>
    <w:multiLevelType w:val="multilevel"/>
    <w:tmpl w:val="675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4F"/>
    <w:rsid w:val="00021AB4"/>
    <w:rsid w:val="001E3F4F"/>
    <w:rsid w:val="00384EA4"/>
    <w:rsid w:val="00842471"/>
    <w:rsid w:val="008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A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4E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A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4E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93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1" w:color="E2E2E2"/>
            <w:bottom w:val="none" w:sz="0" w:space="0" w:color="auto"/>
            <w:right w:val="none" w:sz="0" w:space="0" w:color="auto"/>
          </w:divBdr>
        </w:div>
        <w:div w:id="663819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1" w:color="E2E2E2"/>
            <w:bottom w:val="none" w:sz="0" w:space="0" w:color="auto"/>
            <w:right w:val="none" w:sz="0" w:space="0" w:color="auto"/>
          </w:divBdr>
        </w:div>
      </w:divsChild>
    </w:div>
    <w:div w:id="861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102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501">
              <w:marLeft w:val="0"/>
              <w:marRight w:val="0"/>
              <w:marTop w:val="0"/>
              <w:marBottom w:val="0"/>
              <w:divBdr>
                <w:top w:val="dotted" w:sz="18" w:space="4" w:color="D2D2D2"/>
                <w:left w:val="dotted" w:sz="36" w:space="5" w:color="006400"/>
                <w:bottom w:val="dotted" w:sz="18" w:space="4" w:color="D2D2D2"/>
                <w:right w:val="dotted" w:sz="18" w:space="0" w:color="D2D2D2"/>
              </w:divBdr>
            </w:div>
            <w:div w:id="966352889">
              <w:marLeft w:val="0"/>
              <w:marRight w:val="0"/>
              <w:marTop w:val="0"/>
              <w:marBottom w:val="150"/>
              <w:divBdr>
                <w:top w:val="single" w:sz="6" w:space="0" w:color="auto"/>
                <w:left w:val="single" w:sz="12" w:space="0" w:color="auto"/>
                <w:bottom w:val="single" w:sz="6" w:space="0" w:color="auto"/>
                <w:right w:val="single" w:sz="6" w:space="0" w:color="auto"/>
              </w:divBdr>
            </w:div>
            <w:div w:id="738400152">
              <w:marLeft w:val="0"/>
              <w:marRight w:val="0"/>
              <w:marTop w:val="150"/>
              <w:marBottom w:val="300"/>
              <w:divBdr>
                <w:top w:val="single" w:sz="6" w:space="0" w:color="F7B949"/>
                <w:left w:val="single" w:sz="24" w:space="0" w:color="F7B949"/>
                <w:bottom w:val="single" w:sz="6" w:space="0" w:color="F7B949"/>
                <w:right w:val="single" w:sz="6" w:space="0" w:color="F7B94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delke.ru/finansy/seraya-zarplata.html" TargetMode="External"/><Relationship Id="rId13" Type="http://schemas.openxmlformats.org/officeDocument/2006/relationships/hyperlink" Target="https://vsdelke.ru/ekonterminy/investicii-i-investory.html" TargetMode="External"/><Relationship Id="rId18" Type="http://schemas.openxmlformats.org/officeDocument/2006/relationships/hyperlink" Target="https://vsdelke.ru/ekonterminy/ekonomicheskij-krizis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sdelke.ru/rabota/zarabotannaya-plata.html" TargetMode="External"/><Relationship Id="rId12" Type="http://schemas.openxmlformats.org/officeDocument/2006/relationships/hyperlink" Target="https://vsdelke.ru/biznes/biznes-chto-eto.html" TargetMode="External"/><Relationship Id="rId17" Type="http://schemas.openxmlformats.org/officeDocument/2006/relationships/hyperlink" Target="https://vsdelke.ru/ekonterminy/inflyac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delke.ru/finansy/dengi.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vsdelke.ru/biznes/biznes-chto-eto.html" TargetMode="External"/><Relationship Id="rId11" Type="http://schemas.openxmlformats.org/officeDocument/2006/relationships/hyperlink" Target="https://vsdelke.ru/ekonterminy/doxo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delke.ru/ekonterminy/uroven-bezraboticy.html" TargetMode="External"/><Relationship Id="rId10" Type="http://schemas.openxmlformats.org/officeDocument/2006/relationships/hyperlink" Target="https://vsdelke.ru/ekonterminy/vyruchka.html" TargetMode="External"/><Relationship Id="rId19" Type="http://schemas.openxmlformats.org/officeDocument/2006/relationships/hyperlink" Target="https://vsdelke.ru/raznoe/byurokra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delke.ru/ekonterminy/finansy-chto-eto-takoe.html" TargetMode="External"/><Relationship Id="rId14" Type="http://schemas.openxmlformats.org/officeDocument/2006/relationships/hyperlink" Target="https://vsdelke.ru/ekonterminy/vvp-chto-et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2020-12-14T08:59:00Z</dcterms:created>
  <dcterms:modified xsi:type="dcterms:W3CDTF">2020-12-15T07:58:00Z</dcterms:modified>
</cp:coreProperties>
</file>